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C13379" w:rsidTr="00543EB5">
        <w:trPr>
          <w:trHeight w:val="3023"/>
        </w:trPr>
        <w:tc>
          <w:tcPr>
            <w:tcW w:w="9806" w:type="dxa"/>
            <w:hideMark/>
          </w:tcPr>
          <w:tbl>
            <w:tblPr>
              <w:tblW w:w="0" w:type="auto"/>
              <w:tblLook w:val="04A0"/>
            </w:tblPr>
            <w:tblGrid>
              <w:gridCol w:w="9524"/>
            </w:tblGrid>
            <w:tr w:rsidR="0029473F" w:rsidRPr="00C13379" w:rsidTr="00543EB5">
              <w:trPr>
                <w:trHeight w:val="1104"/>
              </w:trPr>
              <w:tc>
                <w:tcPr>
                  <w:tcW w:w="9524" w:type="dxa"/>
                </w:tcPr>
                <w:p w:rsidR="0029473F" w:rsidRPr="00C13379" w:rsidRDefault="0029473F" w:rsidP="00543EB5">
                  <w:pPr>
                    <w:framePr w:hSpace="180" w:wrap="around" w:vAnchor="page" w:hAnchor="margin" w:y="1177"/>
                    <w:jc w:val="center"/>
                  </w:pPr>
                  <w:r w:rsidRPr="00C13379">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C13379" w:rsidRDefault="0029473F" w:rsidP="00543EB5">
                  <w:pPr>
                    <w:framePr w:hSpace="180" w:wrap="around" w:vAnchor="page" w:hAnchor="margin" w:y="1177"/>
                    <w:jc w:val="center"/>
                  </w:pPr>
                </w:p>
              </w:tc>
            </w:tr>
            <w:tr w:rsidR="0029473F" w:rsidRPr="00C13379" w:rsidTr="00543EB5">
              <w:trPr>
                <w:trHeight w:val="680"/>
              </w:trPr>
              <w:tc>
                <w:tcPr>
                  <w:tcW w:w="9524" w:type="dxa"/>
                </w:tcPr>
                <w:p w:rsidR="0029473F" w:rsidRPr="00C13379" w:rsidRDefault="00DE2FC4" w:rsidP="00543EB5">
                  <w:pPr>
                    <w:framePr w:hSpace="180" w:wrap="around" w:vAnchor="page" w:hAnchor="margin" w:y="1177"/>
                    <w:jc w:val="center"/>
                    <w:rPr>
                      <w:sz w:val="32"/>
                      <w:szCs w:val="32"/>
                    </w:rPr>
                  </w:pPr>
                  <w:r w:rsidRPr="00C13379">
                    <w:rPr>
                      <w:sz w:val="32"/>
                      <w:szCs w:val="32"/>
                    </w:rPr>
                    <w:t>АДМИНИСТРАЦИЯ ПОСЕЛКА БЕРЕЗОВК</w:t>
                  </w:r>
                  <w:r w:rsidR="00543EB5" w:rsidRPr="00C13379">
                    <w:rPr>
                      <w:sz w:val="32"/>
                      <w:szCs w:val="32"/>
                    </w:rPr>
                    <w:t>А</w:t>
                  </w:r>
                  <w:r w:rsidR="00543EB5" w:rsidRPr="00C13379">
                    <w:rPr>
                      <w:sz w:val="32"/>
                      <w:szCs w:val="32"/>
                    </w:rPr>
                    <w:br/>
                    <w:t>БЕРЕЗОВСКОГО РАЙОНА КРАСНОЯРСКОГО КРАЯ</w:t>
                  </w:r>
                </w:p>
              </w:tc>
            </w:tr>
            <w:tr w:rsidR="0029473F" w:rsidRPr="00C13379" w:rsidTr="00543EB5">
              <w:trPr>
                <w:trHeight w:val="301"/>
              </w:trPr>
              <w:tc>
                <w:tcPr>
                  <w:tcW w:w="9524" w:type="dxa"/>
                </w:tcPr>
                <w:p w:rsidR="0029473F" w:rsidRPr="00C13379" w:rsidRDefault="0029473F" w:rsidP="00543EB5">
                  <w:pPr>
                    <w:framePr w:hSpace="180" w:wrap="around" w:vAnchor="page" w:hAnchor="margin" w:y="1177"/>
                    <w:jc w:val="center"/>
                    <w:rPr>
                      <w:b/>
                      <w:sz w:val="28"/>
                      <w:szCs w:val="28"/>
                    </w:rPr>
                  </w:pPr>
                </w:p>
              </w:tc>
            </w:tr>
            <w:tr w:rsidR="0029473F" w:rsidRPr="00C13379" w:rsidTr="00543EB5">
              <w:trPr>
                <w:trHeight w:val="520"/>
              </w:trPr>
              <w:tc>
                <w:tcPr>
                  <w:tcW w:w="9524" w:type="dxa"/>
                </w:tcPr>
                <w:p w:rsidR="0029473F" w:rsidRPr="00C13379" w:rsidRDefault="00543EB5" w:rsidP="00543EB5">
                  <w:pPr>
                    <w:framePr w:hSpace="180" w:wrap="around" w:vAnchor="page" w:hAnchor="margin" w:y="1177"/>
                    <w:jc w:val="center"/>
                    <w:rPr>
                      <w:sz w:val="28"/>
                      <w:szCs w:val="28"/>
                    </w:rPr>
                  </w:pPr>
                  <w:r w:rsidRPr="00C13379">
                    <w:rPr>
                      <w:sz w:val="48"/>
                      <w:szCs w:val="48"/>
                    </w:rPr>
                    <w:t>ПОСТАНОВЛЕНИЕ</w:t>
                  </w:r>
                </w:p>
              </w:tc>
            </w:tr>
          </w:tbl>
          <w:p w:rsidR="0029473F" w:rsidRPr="00C13379" w:rsidRDefault="0029473F" w:rsidP="00543EB5">
            <w:pPr>
              <w:shd w:val="clear" w:color="auto" w:fill="FFFFFF"/>
              <w:tabs>
                <w:tab w:val="center" w:pos="4684"/>
                <w:tab w:val="left" w:pos="7176"/>
              </w:tabs>
              <w:spacing w:before="173"/>
              <w:jc w:val="center"/>
              <w:rPr>
                <w:rFonts w:ascii="Arial" w:cs="Arial"/>
                <w:sz w:val="24"/>
                <w:szCs w:val="24"/>
              </w:rPr>
            </w:pPr>
            <w:r w:rsidRPr="00C13379">
              <w:rPr>
                <w:spacing w:val="-4"/>
                <w:sz w:val="24"/>
                <w:szCs w:val="24"/>
              </w:rPr>
              <w:t>п. Березовка</w:t>
            </w:r>
          </w:p>
        </w:tc>
      </w:tr>
      <w:tr w:rsidR="0029473F" w:rsidRPr="00C13379" w:rsidTr="00543EB5">
        <w:trPr>
          <w:trHeight w:val="837"/>
        </w:trPr>
        <w:tc>
          <w:tcPr>
            <w:tcW w:w="9806" w:type="dxa"/>
            <w:hideMark/>
          </w:tcPr>
          <w:p w:rsidR="0029473F" w:rsidRPr="00C13379" w:rsidRDefault="002B6542" w:rsidP="00543EB5">
            <w:pPr>
              <w:shd w:val="clear" w:color="auto" w:fill="FFFFFF"/>
              <w:tabs>
                <w:tab w:val="center" w:pos="4684"/>
                <w:tab w:val="left" w:pos="7176"/>
              </w:tabs>
              <w:spacing w:before="173"/>
              <w:jc w:val="center"/>
            </w:pPr>
            <w:r>
              <w:rPr>
                <w:sz w:val="24"/>
                <w:szCs w:val="24"/>
              </w:rPr>
              <w:t>«</w:t>
            </w:r>
            <w:r w:rsidRPr="002B6542">
              <w:rPr>
                <w:sz w:val="24"/>
                <w:szCs w:val="24"/>
                <w:u w:val="single"/>
              </w:rPr>
              <w:t xml:space="preserve"> 23 </w:t>
            </w:r>
            <w:r>
              <w:rPr>
                <w:sz w:val="24"/>
                <w:szCs w:val="24"/>
              </w:rPr>
              <w:t>»</w:t>
            </w:r>
            <w:r w:rsidRPr="002B6542">
              <w:rPr>
                <w:sz w:val="24"/>
                <w:szCs w:val="24"/>
                <w:u w:val="single"/>
              </w:rPr>
              <w:t xml:space="preserve">     10    </w:t>
            </w:r>
            <w:r w:rsidR="00543EB5" w:rsidRPr="002B6542">
              <w:rPr>
                <w:sz w:val="24"/>
                <w:szCs w:val="24"/>
                <w:u w:val="single"/>
              </w:rPr>
              <w:t xml:space="preserve"> </w:t>
            </w:r>
            <w:r w:rsidR="00543EB5" w:rsidRPr="00C13379">
              <w:rPr>
                <w:sz w:val="24"/>
                <w:szCs w:val="24"/>
              </w:rPr>
              <w:t xml:space="preserve">2023                            </w:t>
            </w:r>
            <w:r>
              <w:rPr>
                <w:sz w:val="24"/>
                <w:szCs w:val="24"/>
              </w:rPr>
              <w:t xml:space="preserve">                </w:t>
            </w:r>
            <w:r w:rsidR="00543EB5" w:rsidRPr="00C13379">
              <w:rPr>
                <w:sz w:val="24"/>
                <w:szCs w:val="24"/>
              </w:rPr>
              <w:t xml:space="preserve">                                                                         </w:t>
            </w:r>
            <w:r w:rsidR="0029473F" w:rsidRPr="00C13379">
              <w:rPr>
                <w:sz w:val="24"/>
                <w:szCs w:val="24"/>
              </w:rPr>
              <w:t xml:space="preserve">№ </w:t>
            </w:r>
            <w:r w:rsidRPr="002B6542">
              <w:rPr>
                <w:sz w:val="24"/>
                <w:szCs w:val="24"/>
                <w:u w:val="single"/>
              </w:rPr>
              <w:t>531</w:t>
            </w:r>
          </w:p>
        </w:tc>
      </w:tr>
    </w:tbl>
    <w:p w:rsidR="005007C7" w:rsidRPr="00C13379" w:rsidRDefault="00CF5AA1" w:rsidP="005007C7">
      <w:pPr>
        <w:jc w:val="both"/>
        <w:rPr>
          <w:bCs/>
          <w:sz w:val="24"/>
          <w:szCs w:val="24"/>
        </w:rPr>
      </w:pPr>
      <w:r w:rsidRPr="00C13379">
        <w:rPr>
          <w:bCs/>
          <w:sz w:val="24"/>
          <w:szCs w:val="24"/>
        </w:rPr>
        <w:t>О</w:t>
      </w:r>
      <w:r w:rsidR="00E22CD8" w:rsidRPr="00C13379">
        <w:rPr>
          <w:bCs/>
          <w:sz w:val="24"/>
          <w:szCs w:val="24"/>
        </w:rPr>
        <w:t xml:space="preserve">б </w:t>
      </w:r>
      <w:r w:rsidR="00E22CD8" w:rsidRPr="00C13379">
        <w:rPr>
          <w:sz w:val="24"/>
          <w:szCs w:val="24"/>
        </w:rPr>
        <w:t>утверждении Порядка размещения нестационарных торговых объектов на территории муниципального образования поселок Березовка Березовского района</w:t>
      </w:r>
    </w:p>
    <w:p w:rsidR="00E22CD8" w:rsidRPr="00C13379" w:rsidRDefault="00E22CD8" w:rsidP="00E22CD8">
      <w:pPr>
        <w:suppressAutoHyphens/>
        <w:jc w:val="both"/>
        <w:rPr>
          <w:sz w:val="24"/>
          <w:szCs w:val="24"/>
        </w:rPr>
      </w:pPr>
    </w:p>
    <w:p w:rsidR="005007C7" w:rsidRPr="00C13379" w:rsidRDefault="00E22CD8" w:rsidP="00FE47B2">
      <w:pPr>
        <w:pStyle w:val="ConsPlusNormal"/>
        <w:ind w:firstLine="709"/>
        <w:jc w:val="both"/>
      </w:pPr>
      <w:r w:rsidRPr="00C13379">
        <w:t xml:space="preserve">С целью совершенствования процесса размещения временных сооружений </w:t>
      </w:r>
      <w:r w:rsidR="00035723" w:rsidRPr="00C13379">
        <w:br/>
      </w:r>
      <w:r w:rsidRPr="00C13379">
        <w:t xml:space="preserve">на территории поселка Березовка Березовского района, в соответствии с подпунктом 6 пункта 1 </w:t>
      </w:r>
      <w:hyperlink r:id="rId9" w:history="1">
        <w:r w:rsidRPr="00C13379">
          <w:t>статьи 39.33</w:t>
        </w:r>
      </w:hyperlink>
      <w:r w:rsidRPr="00C13379">
        <w:t xml:space="preserve">, </w:t>
      </w:r>
      <w:r w:rsidR="00FE47B2" w:rsidRPr="00C13379">
        <w:t>стать</w:t>
      </w:r>
      <w:r w:rsidR="00035723" w:rsidRPr="00C13379">
        <w:t>ей</w:t>
      </w:r>
      <w:r w:rsidR="00FE47B2" w:rsidRPr="00C13379">
        <w:t xml:space="preserve"> </w:t>
      </w:r>
      <w:hyperlink r:id="rId10" w:history="1">
        <w:r w:rsidRPr="00C13379">
          <w:t>39.36</w:t>
        </w:r>
      </w:hyperlink>
      <w:r w:rsidRPr="00C13379">
        <w:t xml:space="preserve"> Земельного кодекса Ро</w:t>
      </w:r>
      <w:r w:rsidR="008D6487" w:rsidRPr="00C13379">
        <w:t>ссийской Федерации, пунктом 10 части 1 статьи 14 Федерального закона</w:t>
      </w:r>
      <w:r w:rsidRPr="00C13379">
        <w:t xml:space="preserve"> от 06.10.2003 </w:t>
      </w:r>
      <w:hyperlink r:id="rId11" w:history="1">
        <w:r w:rsidRPr="00C13379">
          <w:t>№ 131-ФЗ</w:t>
        </w:r>
      </w:hyperlink>
      <w:r w:rsidRPr="00C13379">
        <w:t xml:space="preserve"> «Об общих принципах организации местного самоуправления в Российской Федерации», </w:t>
      </w:r>
      <w:r w:rsidR="008D6487" w:rsidRPr="00C13379">
        <w:t xml:space="preserve">Федеральным законом </w:t>
      </w:r>
      <w:r w:rsidR="00035723" w:rsidRPr="00C13379">
        <w:br/>
      </w:r>
      <w:r w:rsidRPr="00C13379">
        <w:t xml:space="preserve">от 28.12.2009 </w:t>
      </w:r>
      <w:hyperlink r:id="rId12" w:history="1">
        <w:r w:rsidRPr="00C13379">
          <w:t>№ 381-ФЗ</w:t>
        </w:r>
      </w:hyperlink>
      <w:r w:rsidRPr="00C13379">
        <w:t xml:space="preserve"> «Об основах государственного регулирования торговой деятельности в Российской Федерации», Распоряжением Правительства РФ от 30.01.2021 </w:t>
      </w:r>
      <w:r w:rsidR="00BA1E7E">
        <w:br/>
      </w:r>
      <w:r w:rsidRPr="00C13379">
        <w:t xml:space="preserve">№ 208-р «О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 </w:t>
      </w:r>
      <w:r w:rsidR="005007C7" w:rsidRPr="00C13379">
        <w:t>руководствуясь Уставом поселка Березовка Березовского района Красноярского края,</w:t>
      </w:r>
    </w:p>
    <w:p w:rsidR="00153B8C" w:rsidRPr="00C13379" w:rsidRDefault="00153B8C" w:rsidP="00D77DA1">
      <w:pPr>
        <w:jc w:val="both"/>
        <w:rPr>
          <w:sz w:val="24"/>
          <w:szCs w:val="24"/>
        </w:rPr>
      </w:pPr>
      <w:r w:rsidRPr="00C13379">
        <w:rPr>
          <w:sz w:val="24"/>
          <w:szCs w:val="24"/>
        </w:rPr>
        <w:t>ПОСТАНОВЛЯЮ:</w:t>
      </w:r>
    </w:p>
    <w:p w:rsidR="00FE47B2" w:rsidRPr="00C13379" w:rsidRDefault="00FE47B2" w:rsidP="00FE47B2">
      <w:pPr>
        <w:pStyle w:val="a7"/>
        <w:numPr>
          <w:ilvl w:val="0"/>
          <w:numId w:val="1"/>
        </w:numPr>
        <w:ind w:left="0" w:firstLine="709"/>
        <w:jc w:val="both"/>
        <w:rPr>
          <w:sz w:val="24"/>
          <w:szCs w:val="24"/>
        </w:rPr>
      </w:pPr>
      <w:r w:rsidRPr="00C13379">
        <w:rPr>
          <w:sz w:val="24"/>
          <w:szCs w:val="24"/>
        </w:rPr>
        <w:t xml:space="preserve">Утвердить </w:t>
      </w:r>
      <w:hyperlink w:anchor="P39" w:history="1">
        <w:r w:rsidRPr="00C13379">
          <w:rPr>
            <w:sz w:val="24"/>
            <w:szCs w:val="24"/>
          </w:rPr>
          <w:t>Порядок</w:t>
        </w:r>
      </w:hyperlink>
      <w:r w:rsidRPr="00C13379">
        <w:rPr>
          <w:sz w:val="24"/>
          <w:szCs w:val="24"/>
        </w:rPr>
        <w:t xml:space="preserve"> размещения нестационарных торговых объектов на территории муниципального образования поселок Березовка Березовского района согласно приложению.</w:t>
      </w:r>
    </w:p>
    <w:p w:rsidR="00D8714C" w:rsidRPr="00C13379" w:rsidRDefault="00D8714C" w:rsidP="00D8714C">
      <w:pPr>
        <w:pStyle w:val="a7"/>
        <w:numPr>
          <w:ilvl w:val="0"/>
          <w:numId w:val="1"/>
        </w:numPr>
        <w:ind w:left="0" w:firstLine="709"/>
        <w:jc w:val="both"/>
        <w:rPr>
          <w:sz w:val="24"/>
          <w:szCs w:val="24"/>
        </w:rPr>
      </w:pPr>
      <w:r w:rsidRPr="00C13379">
        <w:rPr>
          <w:sz w:val="24"/>
          <w:szCs w:val="24"/>
        </w:rPr>
        <w:t>Признать утратившими силу:</w:t>
      </w:r>
    </w:p>
    <w:p w:rsidR="00D8714C" w:rsidRPr="00C13379" w:rsidRDefault="00D8714C" w:rsidP="00D8714C">
      <w:pPr>
        <w:ind w:firstLine="709"/>
        <w:jc w:val="both"/>
        <w:rPr>
          <w:sz w:val="24"/>
          <w:szCs w:val="24"/>
        </w:rPr>
      </w:pPr>
      <w:r w:rsidRPr="00C13379">
        <w:rPr>
          <w:sz w:val="24"/>
          <w:szCs w:val="24"/>
        </w:rPr>
        <w:t xml:space="preserve">постановление администрации поселка Березовка Березовского района от 07.02.2020 № 36 </w:t>
      </w:r>
      <w:r w:rsidRPr="00C13379">
        <w:rPr>
          <w:bCs/>
          <w:sz w:val="24"/>
          <w:szCs w:val="24"/>
        </w:rPr>
        <w:t>«Об утверждении Положения о порядке размещения нестационарных торговых объектов на территории поселка Березовка Березовского района Красноярского края»;</w:t>
      </w:r>
    </w:p>
    <w:p w:rsidR="00D8714C" w:rsidRPr="00E230EF" w:rsidRDefault="00D8714C" w:rsidP="00D8714C">
      <w:pPr>
        <w:ind w:firstLine="709"/>
        <w:jc w:val="both"/>
        <w:rPr>
          <w:spacing w:val="-4"/>
          <w:sz w:val="24"/>
          <w:szCs w:val="24"/>
        </w:rPr>
      </w:pPr>
      <w:r w:rsidRPr="00E230EF">
        <w:rPr>
          <w:spacing w:val="-4"/>
          <w:sz w:val="24"/>
          <w:szCs w:val="24"/>
        </w:rPr>
        <w:t>постановление администрации поселка Березовка Березовского района от 20.04.2012 № 109 «О внесении изменения в приложение № 1 к Постановлению администрации поселка Березовка № 212 от 17.05.2011 г. «Об утверждении Положения о порядке размещения временных сооружений на территории п. Березовка, Березовского района, Красноярского края.»;</w:t>
      </w:r>
    </w:p>
    <w:p w:rsidR="00D8714C" w:rsidRPr="00C13379" w:rsidRDefault="00D8714C" w:rsidP="00D8714C">
      <w:pPr>
        <w:ind w:firstLine="709"/>
        <w:jc w:val="both"/>
        <w:rPr>
          <w:sz w:val="24"/>
          <w:szCs w:val="24"/>
        </w:rPr>
      </w:pPr>
      <w:r w:rsidRPr="00C13379">
        <w:rPr>
          <w:sz w:val="24"/>
          <w:szCs w:val="24"/>
        </w:rPr>
        <w:t>постановление администрации поселка Березовка Березовского района от 17.05.2011 № 212 «Об утверждении Положения о порядке размещения временных сооружений на территории п. Березовка, Березовского района, Красноярского края.».</w:t>
      </w:r>
    </w:p>
    <w:p w:rsidR="00FE47B2" w:rsidRPr="00C13379" w:rsidRDefault="00FE47B2" w:rsidP="00FE47B2">
      <w:pPr>
        <w:pStyle w:val="a7"/>
        <w:numPr>
          <w:ilvl w:val="0"/>
          <w:numId w:val="1"/>
        </w:numPr>
        <w:ind w:left="0" w:firstLine="709"/>
        <w:jc w:val="both"/>
        <w:rPr>
          <w:sz w:val="24"/>
          <w:szCs w:val="24"/>
        </w:rPr>
      </w:pPr>
      <w:r w:rsidRPr="00C13379">
        <w:rPr>
          <w:sz w:val="24"/>
          <w:szCs w:val="24"/>
        </w:rPr>
        <w:t xml:space="preserve">Контроль за исполнением настоящего постановления возложить на заместителя Главы поселка по благоустройству </w:t>
      </w:r>
      <w:r w:rsidR="00E230EF">
        <w:rPr>
          <w:sz w:val="24"/>
          <w:szCs w:val="24"/>
        </w:rPr>
        <w:t>М.А. Ковалеву</w:t>
      </w:r>
      <w:r w:rsidRPr="00C13379">
        <w:rPr>
          <w:sz w:val="24"/>
          <w:szCs w:val="24"/>
          <w:shd w:val="clear" w:color="auto" w:fill="FFFFFF"/>
        </w:rPr>
        <w:t>.</w:t>
      </w:r>
    </w:p>
    <w:p w:rsidR="0017387D" w:rsidRPr="00C13379" w:rsidRDefault="0017387D" w:rsidP="0017387D">
      <w:pPr>
        <w:pStyle w:val="a7"/>
        <w:numPr>
          <w:ilvl w:val="0"/>
          <w:numId w:val="1"/>
        </w:numPr>
        <w:ind w:left="0" w:firstLine="709"/>
        <w:jc w:val="both"/>
        <w:rPr>
          <w:sz w:val="24"/>
          <w:szCs w:val="24"/>
        </w:rPr>
      </w:pPr>
      <w:r w:rsidRPr="00C13379">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Pr="00C13379">
        <w:rPr>
          <w:sz w:val="24"/>
          <w:szCs w:val="24"/>
        </w:rPr>
        <w:br/>
      </w:r>
      <w:hyperlink r:id="rId13" w:history="1">
        <w:r w:rsidRPr="00C13379">
          <w:rPr>
            <w:rStyle w:val="aa"/>
            <w:color w:val="auto"/>
            <w:sz w:val="24"/>
            <w:szCs w:val="24"/>
            <w:u w:val="none"/>
          </w:rPr>
          <w:t>www.pgt-berezovka.ru</w:t>
        </w:r>
      </w:hyperlink>
      <w:r w:rsidRPr="00C13379">
        <w:rPr>
          <w:sz w:val="24"/>
          <w:szCs w:val="24"/>
        </w:rPr>
        <w:t>.</w:t>
      </w:r>
    </w:p>
    <w:p w:rsidR="00BC28C4" w:rsidRPr="00C13379" w:rsidRDefault="00BC28C4" w:rsidP="00B90AD7">
      <w:pPr>
        <w:jc w:val="both"/>
        <w:rPr>
          <w:sz w:val="24"/>
          <w:szCs w:val="24"/>
        </w:rPr>
      </w:pPr>
    </w:p>
    <w:p w:rsidR="00E230EF" w:rsidRDefault="00E230EF" w:rsidP="00B90AD7">
      <w:pPr>
        <w:jc w:val="both"/>
        <w:rPr>
          <w:sz w:val="24"/>
          <w:szCs w:val="24"/>
        </w:rPr>
      </w:pPr>
      <w:r>
        <w:rPr>
          <w:sz w:val="24"/>
          <w:szCs w:val="24"/>
        </w:rPr>
        <w:t>Исполняющий полномочия</w:t>
      </w:r>
    </w:p>
    <w:p w:rsidR="000E6E56" w:rsidRPr="00C13379" w:rsidRDefault="00E230EF" w:rsidP="00B90AD7">
      <w:pPr>
        <w:jc w:val="both"/>
        <w:rPr>
          <w:sz w:val="24"/>
          <w:szCs w:val="24"/>
        </w:rPr>
      </w:pPr>
      <w:r>
        <w:rPr>
          <w:sz w:val="24"/>
          <w:szCs w:val="24"/>
        </w:rPr>
        <w:t>Главы</w:t>
      </w:r>
      <w:r w:rsidR="00153B8C" w:rsidRPr="00C13379">
        <w:rPr>
          <w:sz w:val="24"/>
          <w:szCs w:val="24"/>
        </w:rPr>
        <w:t xml:space="preserve"> </w:t>
      </w:r>
      <w:r w:rsidR="002A41B5" w:rsidRPr="00C13379">
        <w:rPr>
          <w:sz w:val="24"/>
          <w:szCs w:val="24"/>
        </w:rPr>
        <w:t xml:space="preserve">поселка Березовка           </w:t>
      </w:r>
      <w:r>
        <w:rPr>
          <w:sz w:val="24"/>
          <w:szCs w:val="24"/>
        </w:rPr>
        <w:t xml:space="preserve">            </w:t>
      </w:r>
      <w:r w:rsidR="00437D7A" w:rsidRPr="00C13379">
        <w:rPr>
          <w:sz w:val="24"/>
          <w:szCs w:val="24"/>
        </w:rPr>
        <w:t xml:space="preserve">   </w:t>
      </w:r>
      <w:r w:rsidR="00543EB5" w:rsidRPr="00C13379">
        <w:rPr>
          <w:sz w:val="24"/>
          <w:szCs w:val="24"/>
        </w:rPr>
        <w:t xml:space="preserve">                       </w:t>
      </w:r>
      <w:r w:rsidR="00437D7A" w:rsidRPr="00C13379">
        <w:rPr>
          <w:sz w:val="24"/>
          <w:szCs w:val="24"/>
        </w:rPr>
        <w:t xml:space="preserve">            </w:t>
      </w:r>
      <w:r w:rsidR="002A41B5" w:rsidRPr="00C13379">
        <w:rPr>
          <w:sz w:val="24"/>
          <w:szCs w:val="24"/>
        </w:rPr>
        <w:t xml:space="preserve">              </w:t>
      </w:r>
      <w:r w:rsidR="00507265" w:rsidRPr="00C13379">
        <w:rPr>
          <w:sz w:val="24"/>
          <w:szCs w:val="24"/>
        </w:rPr>
        <w:t xml:space="preserve">             </w:t>
      </w:r>
      <w:r w:rsidR="00437D7A" w:rsidRPr="00C13379">
        <w:rPr>
          <w:sz w:val="24"/>
          <w:szCs w:val="24"/>
        </w:rPr>
        <w:t xml:space="preserve">      </w:t>
      </w:r>
      <w:r>
        <w:rPr>
          <w:sz w:val="24"/>
          <w:szCs w:val="24"/>
        </w:rPr>
        <w:t>А.Н. Сабуров</w:t>
      </w:r>
    </w:p>
    <w:p w:rsidR="00BC28C4" w:rsidRPr="00C13379" w:rsidRDefault="00BC28C4" w:rsidP="00B90AD7">
      <w:pPr>
        <w:jc w:val="both"/>
        <w:rPr>
          <w:sz w:val="24"/>
          <w:szCs w:val="24"/>
        </w:rPr>
        <w:sectPr w:rsidR="00BC28C4" w:rsidRPr="00C13379" w:rsidSect="00035723">
          <w:headerReference w:type="first" r:id="rId14"/>
          <w:pgSz w:w="11906" w:h="16838"/>
          <w:pgMar w:top="1134" w:right="567" w:bottom="1134" w:left="1701" w:header="709" w:footer="709" w:gutter="0"/>
          <w:cols w:space="708"/>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6133"/>
        <w:gridCol w:w="3438"/>
      </w:tblGrid>
      <w:tr w:rsidR="00234FBA" w:rsidRPr="00C13379" w:rsidTr="009F0798">
        <w:trPr>
          <w:trHeight w:val="1258"/>
        </w:trPr>
        <w:tc>
          <w:tcPr>
            <w:tcW w:w="6133" w:type="dxa"/>
            <w:tcMar>
              <w:top w:w="0" w:type="dxa"/>
              <w:left w:w="108" w:type="dxa"/>
              <w:bottom w:w="0" w:type="dxa"/>
              <w:right w:w="108" w:type="dxa"/>
            </w:tcMar>
            <w:vAlign w:val="center"/>
            <w:hideMark/>
          </w:tcPr>
          <w:p w:rsidR="00234FBA" w:rsidRPr="00C13379" w:rsidRDefault="00234FBA" w:rsidP="009F0798">
            <w:pPr>
              <w:jc w:val="both"/>
              <w:rPr>
                <w:sz w:val="24"/>
                <w:szCs w:val="24"/>
              </w:rPr>
            </w:pPr>
            <w:bookmarkStart w:id="0" w:name="Par34"/>
            <w:bookmarkEnd w:id="0"/>
          </w:p>
        </w:tc>
        <w:tc>
          <w:tcPr>
            <w:tcW w:w="3438" w:type="dxa"/>
            <w:tcMar>
              <w:top w:w="0" w:type="dxa"/>
              <w:left w:w="108" w:type="dxa"/>
              <w:bottom w:w="0" w:type="dxa"/>
              <w:right w:w="108" w:type="dxa"/>
            </w:tcMar>
            <w:vAlign w:val="center"/>
            <w:hideMark/>
          </w:tcPr>
          <w:p w:rsidR="00234FBA" w:rsidRPr="00C13379" w:rsidRDefault="00234FBA" w:rsidP="009F0798">
            <w:pPr>
              <w:rPr>
                <w:sz w:val="24"/>
                <w:szCs w:val="24"/>
              </w:rPr>
            </w:pPr>
            <w:r w:rsidRPr="00C13379">
              <w:rPr>
                <w:sz w:val="24"/>
                <w:szCs w:val="24"/>
              </w:rPr>
              <w:t>Приложение к постановлению</w:t>
            </w:r>
          </w:p>
          <w:p w:rsidR="00234FBA" w:rsidRPr="00C13379" w:rsidRDefault="00234FBA" w:rsidP="009F0798">
            <w:pPr>
              <w:rPr>
                <w:sz w:val="24"/>
                <w:szCs w:val="24"/>
              </w:rPr>
            </w:pPr>
            <w:r w:rsidRPr="00C13379">
              <w:rPr>
                <w:sz w:val="24"/>
                <w:szCs w:val="24"/>
              </w:rPr>
              <w:t>администрации п. Березовка</w:t>
            </w:r>
          </w:p>
          <w:p w:rsidR="00234FBA" w:rsidRPr="002B6542" w:rsidRDefault="00234FBA" w:rsidP="009F0798">
            <w:pPr>
              <w:rPr>
                <w:sz w:val="24"/>
                <w:szCs w:val="24"/>
                <w:u w:val="single"/>
              </w:rPr>
            </w:pPr>
            <w:r w:rsidRPr="00C13379">
              <w:rPr>
                <w:sz w:val="24"/>
                <w:szCs w:val="24"/>
              </w:rPr>
              <w:t>от «</w:t>
            </w:r>
            <w:r w:rsidR="002B6542">
              <w:rPr>
                <w:sz w:val="24"/>
                <w:szCs w:val="24"/>
                <w:u w:val="single"/>
              </w:rPr>
              <w:t xml:space="preserve"> 23</w:t>
            </w:r>
            <w:r w:rsidRPr="00C13379">
              <w:rPr>
                <w:sz w:val="24"/>
                <w:szCs w:val="24"/>
                <w:u w:val="single"/>
              </w:rPr>
              <w:t xml:space="preserve"> </w:t>
            </w:r>
            <w:r w:rsidRPr="00C13379">
              <w:rPr>
                <w:sz w:val="24"/>
                <w:szCs w:val="24"/>
              </w:rPr>
              <w:t>»</w:t>
            </w:r>
            <w:r w:rsidR="002B6542">
              <w:rPr>
                <w:sz w:val="24"/>
                <w:szCs w:val="24"/>
                <w:u w:val="single"/>
              </w:rPr>
              <w:t xml:space="preserve">     10</w:t>
            </w:r>
            <w:r w:rsidRPr="00C13379">
              <w:rPr>
                <w:sz w:val="24"/>
                <w:szCs w:val="24"/>
                <w:u w:val="single"/>
              </w:rPr>
              <w:t xml:space="preserve">  </w:t>
            </w:r>
            <w:r w:rsidR="002B6542">
              <w:rPr>
                <w:sz w:val="24"/>
                <w:szCs w:val="24"/>
                <w:u w:val="single"/>
              </w:rPr>
              <w:t xml:space="preserve"> </w:t>
            </w:r>
            <w:r w:rsidRPr="00C13379">
              <w:rPr>
                <w:sz w:val="24"/>
                <w:szCs w:val="24"/>
                <w:u w:val="single"/>
              </w:rPr>
              <w:t xml:space="preserve">  </w:t>
            </w:r>
            <w:r w:rsidRPr="00C13379">
              <w:rPr>
                <w:sz w:val="24"/>
                <w:szCs w:val="24"/>
              </w:rPr>
              <w:t xml:space="preserve">2023 г. № </w:t>
            </w:r>
            <w:r w:rsidR="002B6542">
              <w:rPr>
                <w:sz w:val="24"/>
                <w:szCs w:val="24"/>
                <w:u w:val="single"/>
              </w:rPr>
              <w:t>531</w:t>
            </w:r>
          </w:p>
        </w:tc>
      </w:tr>
    </w:tbl>
    <w:p w:rsidR="00234FBA" w:rsidRPr="00C13379" w:rsidRDefault="00234FBA" w:rsidP="00234FBA">
      <w:pPr>
        <w:pStyle w:val="ConsPlusTitle0"/>
        <w:rPr>
          <w:rFonts w:ascii="Times New Roman" w:hAnsi="Times New Roman" w:cs="Times New Roman"/>
          <w:sz w:val="24"/>
          <w:szCs w:val="24"/>
        </w:rPr>
      </w:pPr>
    </w:p>
    <w:p w:rsidR="000E6E56" w:rsidRPr="00C13379" w:rsidRDefault="000E6E56" w:rsidP="00234FBA">
      <w:pPr>
        <w:pStyle w:val="ConsPlusTitle0"/>
        <w:jc w:val="center"/>
        <w:rPr>
          <w:rFonts w:ascii="Times New Roman" w:hAnsi="Times New Roman" w:cs="Times New Roman"/>
          <w:b w:val="0"/>
          <w:sz w:val="24"/>
          <w:szCs w:val="24"/>
        </w:rPr>
      </w:pPr>
      <w:r w:rsidRPr="00C13379">
        <w:rPr>
          <w:rFonts w:ascii="Times New Roman" w:hAnsi="Times New Roman" w:cs="Times New Roman"/>
          <w:b w:val="0"/>
          <w:sz w:val="24"/>
          <w:szCs w:val="24"/>
        </w:rPr>
        <w:t>ПОРЯДОК</w:t>
      </w:r>
      <w:bookmarkStart w:id="1" w:name="_GoBack"/>
      <w:bookmarkEnd w:id="1"/>
    </w:p>
    <w:p w:rsidR="000E6E56" w:rsidRPr="00C13379" w:rsidRDefault="000E6E56" w:rsidP="00234FBA">
      <w:pPr>
        <w:pStyle w:val="ConsPlusTitle0"/>
        <w:jc w:val="center"/>
        <w:rPr>
          <w:rFonts w:ascii="Times New Roman" w:hAnsi="Times New Roman" w:cs="Times New Roman"/>
          <w:b w:val="0"/>
          <w:sz w:val="24"/>
          <w:szCs w:val="24"/>
        </w:rPr>
      </w:pPr>
      <w:r w:rsidRPr="00C13379">
        <w:rPr>
          <w:rFonts w:ascii="Times New Roman" w:hAnsi="Times New Roman" w:cs="Times New Roman"/>
          <w:b w:val="0"/>
          <w:sz w:val="24"/>
          <w:szCs w:val="24"/>
        </w:rPr>
        <w:t xml:space="preserve">РАЗМЕЩЕНИЯ НЕСТАЦИОНАРНЫХ ТОРГОВЫХ ОБЪЕКТОВ </w:t>
      </w:r>
      <w:r w:rsidRPr="00C13379">
        <w:rPr>
          <w:rFonts w:ascii="Times New Roman" w:hAnsi="Times New Roman" w:cs="Times New Roman"/>
          <w:b w:val="0"/>
          <w:sz w:val="24"/>
          <w:szCs w:val="24"/>
        </w:rPr>
        <w:br/>
        <w:t>НА ТЕРРИТОРИИ</w:t>
      </w:r>
      <w:r w:rsidRPr="00C13379">
        <w:rPr>
          <w:b w:val="0"/>
        </w:rPr>
        <w:t xml:space="preserve"> </w:t>
      </w:r>
      <w:r w:rsidRPr="00C13379">
        <w:rPr>
          <w:rFonts w:ascii="Times New Roman" w:hAnsi="Times New Roman" w:cs="Times New Roman"/>
          <w:b w:val="0"/>
          <w:sz w:val="24"/>
        </w:rPr>
        <w:t>МУНИЦИПАЛЬНОГО ОБРАЗОВАНИЯ</w:t>
      </w:r>
    </w:p>
    <w:p w:rsidR="000E6E56" w:rsidRPr="00C13379" w:rsidRDefault="00234FBA" w:rsidP="00234FBA">
      <w:pPr>
        <w:pStyle w:val="ConsPlusNormal"/>
        <w:ind w:firstLine="0"/>
        <w:jc w:val="center"/>
      </w:pPr>
      <w:r w:rsidRPr="00C13379">
        <w:t>ПОСЕЛОК БЕРЕЗОВКА БЕРЕЗОВСКОГО РАЙОНА</w:t>
      </w:r>
    </w:p>
    <w:p w:rsidR="00234FBA" w:rsidRPr="00C13379" w:rsidRDefault="00234FBA" w:rsidP="000E6E56">
      <w:pPr>
        <w:pStyle w:val="ConsPlusTitle0"/>
        <w:jc w:val="center"/>
        <w:outlineLvl w:val="1"/>
        <w:rPr>
          <w:rFonts w:ascii="Times New Roman" w:hAnsi="Times New Roman" w:cs="Times New Roman"/>
          <w:sz w:val="24"/>
          <w:szCs w:val="24"/>
        </w:rPr>
      </w:pPr>
    </w:p>
    <w:p w:rsidR="000E6E56" w:rsidRPr="00C13379" w:rsidRDefault="000157F2" w:rsidP="00234FBA">
      <w:pPr>
        <w:pStyle w:val="ConsPlusTitle0"/>
        <w:jc w:val="center"/>
        <w:outlineLvl w:val="1"/>
        <w:rPr>
          <w:rFonts w:ascii="Times New Roman" w:hAnsi="Times New Roman" w:cs="Times New Roman"/>
          <w:sz w:val="24"/>
          <w:szCs w:val="24"/>
        </w:rPr>
      </w:pPr>
      <w:r w:rsidRPr="00C13379">
        <w:rPr>
          <w:rFonts w:ascii="Times New Roman" w:hAnsi="Times New Roman" w:cs="Times New Roman"/>
          <w:sz w:val="24"/>
          <w:szCs w:val="24"/>
        </w:rPr>
        <w:t>I</w:t>
      </w:r>
      <w:r w:rsidR="00234FBA" w:rsidRPr="00C13379">
        <w:rPr>
          <w:rFonts w:ascii="Times New Roman" w:hAnsi="Times New Roman" w:cs="Times New Roman"/>
          <w:sz w:val="24"/>
          <w:szCs w:val="24"/>
        </w:rPr>
        <w:t>. Общие положения</w:t>
      </w:r>
    </w:p>
    <w:p w:rsidR="000E6E56" w:rsidRPr="00C13379" w:rsidRDefault="000E6E56" w:rsidP="000E6E56">
      <w:pPr>
        <w:pStyle w:val="ConsPlusNormal"/>
        <w:jc w:val="both"/>
      </w:pPr>
    </w:p>
    <w:p w:rsidR="000E6E56" w:rsidRPr="00C13379" w:rsidRDefault="000E6E56" w:rsidP="00004CAA">
      <w:pPr>
        <w:pStyle w:val="ConsPlusNormal"/>
        <w:ind w:firstLine="709"/>
        <w:jc w:val="both"/>
      </w:pPr>
      <w:r w:rsidRPr="00C13379">
        <w:t xml:space="preserve">1.1. Порядок </w:t>
      </w:r>
      <w:r w:rsidR="00004CAA" w:rsidRPr="00C13379">
        <w:t xml:space="preserve">размещения нестационарных торговых объектов на территории муниципального образования поселок Березовка Березовского района (далее – Порядок) </w:t>
      </w:r>
      <w:r w:rsidRPr="00C13379">
        <w:t xml:space="preserve">разработан в соответствии с законодательством Российской Федерации и Красноярского края, действующими отраслевыми нормами и правилами, регламентирующими порядок организации торговли, в целях упорядочения размещения нестационарных торговых объектов на территории </w:t>
      </w:r>
      <w:r w:rsidR="00234FBA" w:rsidRPr="00C13379">
        <w:t>муниципального образования городское поселение поселок Березовка Березовского муниципального района Красноярского края</w:t>
      </w:r>
      <w:r w:rsidRPr="00C13379">
        <w:t>.</w:t>
      </w:r>
    </w:p>
    <w:p w:rsidR="000E6E56" w:rsidRPr="00C13379" w:rsidRDefault="000E6E56" w:rsidP="00234FBA">
      <w:pPr>
        <w:pStyle w:val="ConsPlusNormal"/>
        <w:ind w:firstLine="709"/>
        <w:jc w:val="both"/>
      </w:pPr>
      <w:r w:rsidRPr="00C13379">
        <w:t xml:space="preserve">Порядок регулирует отношения по предоставлению права размещения нестационарных торговых объектов на территории </w:t>
      </w:r>
      <w:r w:rsidR="00234FBA" w:rsidRPr="00C13379">
        <w:t>поселка Березовка Березовского района</w:t>
      </w:r>
      <w:r w:rsidRPr="00C13379">
        <w:t xml:space="preserve">, определяет основания </w:t>
      </w:r>
      <w:r w:rsidR="00F97C9A" w:rsidRPr="00C13379">
        <w:t>и порядок внесения изменений в с</w:t>
      </w:r>
      <w:r w:rsidRPr="00C13379">
        <w:t xml:space="preserve">хему </w:t>
      </w:r>
      <w:r w:rsidR="00004CAA" w:rsidRPr="00C13379">
        <w:t xml:space="preserve">размещения </w:t>
      </w:r>
      <w:r w:rsidRPr="00C13379">
        <w:t>нестационарных торговых объектов.</w:t>
      </w:r>
    </w:p>
    <w:p w:rsidR="000E6E56" w:rsidRPr="00C13379" w:rsidRDefault="000E6E56" w:rsidP="00234FBA">
      <w:pPr>
        <w:pStyle w:val="ConsPlusNormal"/>
        <w:ind w:firstLine="709"/>
        <w:jc w:val="both"/>
      </w:pPr>
      <w:bookmarkStart w:id="2" w:name="P50"/>
      <w:bookmarkEnd w:id="2"/>
      <w:r w:rsidRPr="00C13379">
        <w:t xml:space="preserve">1.2. Размещение нестационарных торговых объектов осуществляется в соответствии с утвержденной схемой размещения нестационарных торговых объектов (далее </w:t>
      </w:r>
      <w:r w:rsidR="00F97C9A" w:rsidRPr="00C13379">
        <w:t>–</w:t>
      </w:r>
      <w:r w:rsidRPr="00C13379">
        <w:t xml:space="preserve"> Схема размещения):</w:t>
      </w:r>
    </w:p>
    <w:p w:rsidR="000E6E56" w:rsidRPr="00C13379" w:rsidRDefault="00F97C9A" w:rsidP="00234FBA">
      <w:pPr>
        <w:pStyle w:val="ConsPlusNormal"/>
        <w:ind w:firstLine="709"/>
        <w:jc w:val="both"/>
      </w:pPr>
      <w:r w:rsidRPr="00C13379">
        <w:t>1) по результатам т</w:t>
      </w:r>
      <w:r w:rsidR="000E6E56" w:rsidRPr="00C13379">
        <w:t>оргов;</w:t>
      </w:r>
    </w:p>
    <w:p w:rsidR="00F97C9A" w:rsidRPr="00C13379" w:rsidRDefault="00F97C9A" w:rsidP="00F97C9A">
      <w:pPr>
        <w:pStyle w:val="ConsPlusNormal"/>
        <w:ind w:firstLine="709"/>
        <w:jc w:val="both"/>
      </w:pPr>
      <w:r w:rsidRPr="00C13379">
        <w:t>2) без проведения т</w:t>
      </w:r>
      <w:r w:rsidR="000E6E56" w:rsidRPr="00C13379">
        <w:t>оргов:</w:t>
      </w:r>
    </w:p>
    <w:p w:rsidR="00F97C9A" w:rsidRPr="00C13379" w:rsidRDefault="000E6E56" w:rsidP="00F97C9A">
      <w:pPr>
        <w:pStyle w:val="ConsPlusNormal"/>
        <w:ind w:firstLine="709"/>
        <w:jc w:val="both"/>
      </w:pPr>
      <w:r w:rsidRPr="00C13379">
        <w:t>при предоставлении места в качестве компенсационного;</w:t>
      </w:r>
    </w:p>
    <w:p w:rsidR="000E6E56" w:rsidRPr="00C13379" w:rsidRDefault="000E6E56" w:rsidP="00F97C9A">
      <w:pPr>
        <w:pStyle w:val="ConsPlusNormal"/>
        <w:ind w:firstLine="709"/>
        <w:jc w:val="both"/>
      </w:pPr>
      <w:r w:rsidRPr="00C13379">
        <w:t>при продлении срока размещения нестационарного торгового объекта.</w:t>
      </w:r>
    </w:p>
    <w:p w:rsidR="000E6E56" w:rsidRPr="00C13379" w:rsidRDefault="000E6E56" w:rsidP="00234FBA">
      <w:pPr>
        <w:pStyle w:val="ConsPlusNormal"/>
        <w:ind w:firstLine="709"/>
        <w:jc w:val="both"/>
      </w:pPr>
      <w:r w:rsidRPr="00C13379">
        <w:t xml:space="preserve">1.3. Размещение нестационарных торговых объектов в соответствии с </w:t>
      </w:r>
      <w:hyperlink w:anchor="P50" w:history="1">
        <w:r w:rsidRPr="00C13379">
          <w:t>пунктом 1.2</w:t>
        </w:r>
      </w:hyperlink>
      <w:r w:rsidRPr="00C13379">
        <w:t xml:space="preserve"> </w:t>
      </w:r>
      <w:r w:rsidR="00F97C9A" w:rsidRPr="00C13379">
        <w:t xml:space="preserve">настоящего Порядка </w:t>
      </w:r>
      <w:r w:rsidRPr="00C13379">
        <w:t xml:space="preserve">осуществляется на основании договора на размещение нестационарного торгового объекта на территории муниципального образования </w:t>
      </w:r>
      <w:r w:rsidR="00F97C9A" w:rsidRPr="00C13379">
        <w:t xml:space="preserve">поселок Березовка Березовского </w:t>
      </w:r>
      <w:r w:rsidR="00FD2D4D">
        <w:t xml:space="preserve">района </w:t>
      </w:r>
      <w:r w:rsidRPr="00C13379">
        <w:t>на платной основе, без предоставления земельного участка.</w:t>
      </w:r>
    </w:p>
    <w:p w:rsidR="000E6E56" w:rsidRPr="00C13379" w:rsidRDefault="000E6E56" w:rsidP="00234FBA">
      <w:pPr>
        <w:pStyle w:val="ConsPlusNormal"/>
        <w:ind w:firstLine="709"/>
        <w:jc w:val="both"/>
      </w:pPr>
      <w:r w:rsidRPr="00C13379">
        <w:t xml:space="preserve">1.4. Договор на размещение нестационарного торгового объекта заключается в соответствии с положениями настоящего Порядка. Плата по договору на размещение перечисляется в </w:t>
      </w:r>
      <w:r w:rsidR="00F97C9A" w:rsidRPr="00C13379">
        <w:t xml:space="preserve">местный </w:t>
      </w:r>
      <w:r w:rsidRPr="00C13379">
        <w:t>бюджет в полном объеме.</w:t>
      </w:r>
    </w:p>
    <w:p w:rsidR="000E6E56" w:rsidRPr="00C13379" w:rsidRDefault="000E6E56" w:rsidP="00234FBA">
      <w:pPr>
        <w:pStyle w:val="ConsPlusNormal"/>
        <w:ind w:firstLine="709"/>
        <w:jc w:val="both"/>
      </w:pPr>
      <w:r w:rsidRPr="00C13379">
        <w:t>1.5. Места для размещения нестационарных торговых объектов предоставляются без права возведения капитальных строений.</w:t>
      </w:r>
    </w:p>
    <w:p w:rsidR="000E6E56" w:rsidRPr="00C13379" w:rsidRDefault="000E6E56" w:rsidP="00234FBA">
      <w:pPr>
        <w:pStyle w:val="ConsPlusNormal"/>
        <w:ind w:firstLine="709"/>
        <w:jc w:val="both"/>
      </w:pPr>
      <w:r w:rsidRPr="00C13379">
        <w:t>1.6. Требования, предусмотренные настоящим Порядком, не распространяются на отношения, связанные с размещением нестационарных торговых объектов:</w:t>
      </w:r>
    </w:p>
    <w:p w:rsidR="000E6E56" w:rsidRPr="00C13379" w:rsidRDefault="000E6E56" w:rsidP="00234FBA">
      <w:pPr>
        <w:pStyle w:val="ConsPlusNormal"/>
        <w:ind w:firstLine="709"/>
        <w:jc w:val="both"/>
      </w:pPr>
      <w:r w:rsidRPr="00C13379">
        <w:t>1) находящихся на территориях розничных рынков, ярмарок;</w:t>
      </w:r>
    </w:p>
    <w:p w:rsidR="000E6E56" w:rsidRPr="00C13379" w:rsidRDefault="000E6E56" w:rsidP="00234FBA">
      <w:pPr>
        <w:pStyle w:val="ConsPlusNormal"/>
        <w:ind w:firstLine="709"/>
        <w:jc w:val="both"/>
      </w:pPr>
      <w:r w:rsidRPr="00C13379">
        <w:t>2) при проведении праздничных, общественно-политических, культурно-массовых и спортивно-массовых мероприятий, имеющих временный характер;</w:t>
      </w:r>
    </w:p>
    <w:p w:rsidR="00FA5CB6" w:rsidRDefault="000E6E56" w:rsidP="000E0705">
      <w:pPr>
        <w:pStyle w:val="ConsPlusNormal"/>
        <w:ind w:firstLine="709"/>
        <w:jc w:val="both"/>
      </w:pPr>
      <w:r w:rsidRPr="00C13379">
        <w:t>3) в стационарных объектах, в иных зданиях, строениях, сооружениях или на земельных участках, находящихся в частной собственности.</w:t>
      </w:r>
    </w:p>
    <w:p w:rsidR="00FA5CB6" w:rsidRPr="00C13379" w:rsidRDefault="00FA5CB6" w:rsidP="00FA5CB6">
      <w:pPr>
        <w:pStyle w:val="ConsPlusNormal"/>
        <w:ind w:firstLine="709"/>
        <w:jc w:val="both"/>
      </w:pPr>
      <w:r>
        <w:t>1.7</w:t>
      </w:r>
      <w:r w:rsidRPr="00C13379">
        <w:t>. Уполномоченным органом по организации и обеспечению проведения торгов, осуществлению действий по подготовке проекта Схемы размещения и внесения в нее изменений является Администрация поселка Березовка.</w:t>
      </w:r>
      <w:bookmarkStart w:id="3" w:name="P147"/>
      <w:bookmarkEnd w:id="3"/>
    </w:p>
    <w:p w:rsidR="000E6E56" w:rsidRPr="00C13379" w:rsidRDefault="000E6E56" w:rsidP="000E6E56">
      <w:pPr>
        <w:pStyle w:val="ConsPlusNormal"/>
        <w:jc w:val="both"/>
      </w:pPr>
    </w:p>
    <w:p w:rsidR="000E6E56" w:rsidRPr="00C13379" w:rsidRDefault="000157F2" w:rsidP="00F97C9A">
      <w:pPr>
        <w:pStyle w:val="ConsPlusTitle0"/>
        <w:jc w:val="center"/>
        <w:outlineLvl w:val="1"/>
        <w:rPr>
          <w:rFonts w:ascii="Times New Roman" w:hAnsi="Times New Roman" w:cs="Times New Roman"/>
          <w:sz w:val="24"/>
          <w:szCs w:val="24"/>
        </w:rPr>
      </w:pPr>
      <w:r w:rsidRPr="00C13379">
        <w:rPr>
          <w:rFonts w:ascii="Times New Roman" w:hAnsi="Times New Roman" w:cs="Times New Roman"/>
          <w:sz w:val="24"/>
          <w:szCs w:val="24"/>
        </w:rPr>
        <w:t>II</w:t>
      </w:r>
      <w:r w:rsidR="00234FBA" w:rsidRPr="00C13379">
        <w:rPr>
          <w:rFonts w:ascii="Times New Roman" w:hAnsi="Times New Roman" w:cs="Times New Roman"/>
          <w:sz w:val="24"/>
          <w:szCs w:val="24"/>
        </w:rPr>
        <w:t>. Основные понятия</w:t>
      </w:r>
    </w:p>
    <w:p w:rsidR="000E6E56" w:rsidRPr="00C13379" w:rsidRDefault="000E6E56" w:rsidP="00234FBA">
      <w:pPr>
        <w:pStyle w:val="ConsPlusNormal"/>
        <w:ind w:firstLine="709"/>
        <w:jc w:val="both"/>
      </w:pPr>
    </w:p>
    <w:p w:rsidR="000E6E56" w:rsidRPr="00C13379" w:rsidRDefault="000E6E56" w:rsidP="00F97C9A">
      <w:pPr>
        <w:pStyle w:val="ConsPlusNormal"/>
        <w:ind w:firstLine="709"/>
        <w:jc w:val="both"/>
      </w:pPr>
      <w:r w:rsidRPr="00C13379">
        <w:t>В настоящем По</w:t>
      </w:r>
      <w:r w:rsidR="00F97C9A" w:rsidRPr="00C13379">
        <w:t>рядке</w:t>
      </w:r>
      <w:r w:rsidRPr="00C13379">
        <w:t xml:space="preserve"> применяются следующие основные понятия:</w:t>
      </w:r>
    </w:p>
    <w:p w:rsidR="00BD1E08" w:rsidRPr="00C13379" w:rsidRDefault="00F97C9A" w:rsidP="00F55977">
      <w:pPr>
        <w:widowControl/>
        <w:ind w:firstLine="709"/>
        <w:jc w:val="both"/>
        <w:rPr>
          <w:sz w:val="24"/>
          <w:szCs w:val="24"/>
        </w:rPr>
      </w:pPr>
      <w:r w:rsidRPr="00C13379">
        <w:rPr>
          <w:rFonts w:eastAsia="Calibri"/>
          <w:sz w:val="24"/>
          <w:szCs w:val="24"/>
        </w:rPr>
        <w:lastRenderedPageBreak/>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Pr="00C13379">
        <w:rPr>
          <w:sz w:val="24"/>
          <w:szCs w:val="24"/>
        </w:rPr>
        <w:t>;</w:t>
      </w:r>
    </w:p>
    <w:p w:rsidR="00F97C9A" w:rsidRPr="00C13379" w:rsidRDefault="00F97C9A" w:rsidP="00F97C9A">
      <w:pPr>
        <w:widowControl/>
        <w:ind w:firstLine="709"/>
        <w:jc w:val="both"/>
        <w:rPr>
          <w:sz w:val="24"/>
          <w:szCs w:val="24"/>
        </w:rPr>
      </w:pPr>
      <w:r w:rsidRPr="00C13379">
        <w:rPr>
          <w:sz w:val="24"/>
          <w:szCs w:val="24"/>
        </w:rPr>
        <w:t>2) с</w:t>
      </w:r>
      <w:r w:rsidR="000E6E56" w:rsidRPr="00C13379">
        <w:rPr>
          <w:sz w:val="24"/>
          <w:szCs w:val="24"/>
        </w:rPr>
        <w:t xml:space="preserve">убъект розничной торговли </w:t>
      </w:r>
      <w:r w:rsidRPr="00C13379">
        <w:rPr>
          <w:sz w:val="24"/>
          <w:szCs w:val="24"/>
        </w:rPr>
        <w:t>–</w:t>
      </w:r>
      <w:r w:rsidR="000E6E56" w:rsidRPr="00C13379">
        <w:rPr>
          <w:sz w:val="24"/>
          <w:szCs w:val="24"/>
        </w:rPr>
        <w:t xml:space="preserve"> юридическое лицо или индивидуальный предприниматель, зарегистрированные в установленном законом порядке, осуществляющие деятельность по розничной торговле (далее </w:t>
      </w:r>
      <w:r w:rsidRPr="00C13379">
        <w:rPr>
          <w:sz w:val="24"/>
          <w:szCs w:val="24"/>
        </w:rPr>
        <w:t>–</w:t>
      </w:r>
      <w:r w:rsidR="000E6E56" w:rsidRPr="00C13379">
        <w:rPr>
          <w:sz w:val="24"/>
          <w:szCs w:val="24"/>
        </w:rPr>
        <w:t xml:space="preserve"> Субъект)</w:t>
      </w:r>
      <w:r w:rsidRPr="00C13379">
        <w:rPr>
          <w:sz w:val="24"/>
          <w:szCs w:val="24"/>
        </w:rPr>
        <w:t>;</w:t>
      </w:r>
    </w:p>
    <w:p w:rsidR="00F97C9A" w:rsidRPr="00C13379" w:rsidRDefault="00F97C9A" w:rsidP="00F97C9A">
      <w:pPr>
        <w:widowControl/>
        <w:ind w:firstLine="709"/>
        <w:jc w:val="both"/>
        <w:rPr>
          <w:sz w:val="24"/>
          <w:szCs w:val="24"/>
        </w:rPr>
      </w:pPr>
      <w:r w:rsidRPr="00C13379">
        <w:rPr>
          <w:sz w:val="24"/>
          <w:szCs w:val="24"/>
        </w:rPr>
        <w:t>3) д</w:t>
      </w:r>
      <w:r w:rsidR="000E6E56" w:rsidRPr="00C13379">
        <w:rPr>
          <w:sz w:val="24"/>
          <w:szCs w:val="24"/>
        </w:rPr>
        <w:t xml:space="preserve">оговор на размещение </w:t>
      </w:r>
      <w:r w:rsidR="0044105E" w:rsidRPr="00C13379">
        <w:rPr>
          <w:sz w:val="24"/>
          <w:szCs w:val="24"/>
        </w:rPr>
        <w:t>нестационарн</w:t>
      </w:r>
      <w:r w:rsidR="00D76BC8" w:rsidRPr="00C13379">
        <w:rPr>
          <w:sz w:val="24"/>
          <w:szCs w:val="24"/>
        </w:rPr>
        <w:t>ого</w:t>
      </w:r>
      <w:r w:rsidR="0044105E" w:rsidRPr="00C13379">
        <w:rPr>
          <w:sz w:val="24"/>
          <w:szCs w:val="24"/>
        </w:rPr>
        <w:t xml:space="preserve"> торгов</w:t>
      </w:r>
      <w:r w:rsidR="00D76BC8" w:rsidRPr="00C13379">
        <w:rPr>
          <w:sz w:val="24"/>
          <w:szCs w:val="24"/>
        </w:rPr>
        <w:t>ого</w:t>
      </w:r>
      <w:r w:rsidR="0044105E" w:rsidRPr="00C13379">
        <w:rPr>
          <w:sz w:val="24"/>
          <w:szCs w:val="24"/>
        </w:rPr>
        <w:t xml:space="preserve"> объект</w:t>
      </w:r>
      <w:r w:rsidR="00D76BC8" w:rsidRPr="00C13379">
        <w:rPr>
          <w:sz w:val="24"/>
          <w:szCs w:val="24"/>
        </w:rPr>
        <w:t>а</w:t>
      </w:r>
      <w:r w:rsidR="000E6E56" w:rsidRPr="00C13379">
        <w:rPr>
          <w:sz w:val="24"/>
          <w:szCs w:val="24"/>
        </w:rPr>
        <w:t xml:space="preserve"> </w:t>
      </w:r>
      <w:r w:rsidRPr="00C13379">
        <w:rPr>
          <w:sz w:val="24"/>
          <w:szCs w:val="24"/>
        </w:rPr>
        <w:t>–</w:t>
      </w:r>
      <w:r w:rsidR="000E6E56" w:rsidRPr="00C13379">
        <w:rPr>
          <w:sz w:val="24"/>
          <w:szCs w:val="24"/>
        </w:rPr>
        <w:t xml:space="preserve"> письменное соглашение, заключенное </w:t>
      </w:r>
      <w:r w:rsidRPr="00C13379">
        <w:rPr>
          <w:sz w:val="24"/>
          <w:szCs w:val="24"/>
        </w:rPr>
        <w:t>Администрацией поселка Березовка</w:t>
      </w:r>
      <w:r w:rsidR="000E6E56" w:rsidRPr="00C13379">
        <w:rPr>
          <w:sz w:val="24"/>
          <w:szCs w:val="24"/>
        </w:rPr>
        <w:t xml:space="preserve"> (далее </w:t>
      </w:r>
      <w:r w:rsidRPr="00C13379">
        <w:rPr>
          <w:sz w:val="24"/>
          <w:szCs w:val="24"/>
        </w:rPr>
        <w:t>–</w:t>
      </w:r>
      <w:r w:rsidR="000E6E56" w:rsidRPr="00C13379">
        <w:rPr>
          <w:sz w:val="24"/>
          <w:szCs w:val="24"/>
        </w:rPr>
        <w:t xml:space="preserve"> </w:t>
      </w:r>
      <w:r w:rsidRPr="00C13379">
        <w:rPr>
          <w:sz w:val="24"/>
          <w:szCs w:val="24"/>
        </w:rPr>
        <w:t>администрация) с Субъектом;</w:t>
      </w:r>
    </w:p>
    <w:p w:rsidR="00F55977" w:rsidRPr="00C13379" w:rsidRDefault="00F97C9A" w:rsidP="00F55977">
      <w:pPr>
        <w:widowControl/>
        <w:ind w:firstLine="709"/>
        <w:jc w:val="both"/>
        <w:rPr>
          <w:rFonts w:eastAsia="Calibri"/>
          <w:sz w:val="24"/>
          <w:szCs w:val="24"/>
        </w:rPr>
      </w:pPr>
      <w:r w:rsidRPr="00C13379">
        <w:rPr>
          <w:sz w:val="24"/>
          <w:szCs w:val="24"/>
        </w:rPr>
        <w:t>4) т</w:t>
      </w:r>
      <w:r w:rsidR="000E6E56" w:rsidRPr="00C13379">
        <w:rPr>
          <w:sz w:val="24"/>
          <w:szCs w:val="24"/>
        </w:rPr>
        <w:t xml:space="preserve">орги </w:t>
      </w:r>
      <w:r w:rsidRPr="00C13379">
        <w:rPr>
          <w:sz w:val="24"/>
          <w:szCs w:val="24"/>
        </w:rPr>
        <w:t>–</w:t>
      </w:r>
      <w:r w:rsidR="000E6E56" w:rsidRPr="00C13379">
        <w:rPr>
          <w:sz w:val="24"/>
          <w:szCs w:val="24"/>
        </w:rPr>
        <w:t xml:space="preserve"> организация и проведение </w:t>
      </w:r>
      <w:r w:rsidR="00C654C9" w:rsidRPr="00C13379">
        <w:rPr>
          <w:sz w:val="24"/>
          <w:szCs w:val="24"/>
        </w:rPr>
        <w:t xml:space="preserve">аукционов </w:t>
      </w:r>
      <w:r w:rsidR="000E6E56" w:rsidRPr="00C13379">
        <w:rPr>
          <w:sz w:val="24"/>
          <w:szCs w:val="24"/>
        </w:rPr>
        <w:t xml:space="preserve">по продаже права на </w:t>
      </w:r>
      <w:r w:rsidR="004E4015" w:rsidRPr="00C13379">
        <w:rPr>
          <w:sz w:val="24"/>
          <w:szCs w:val="24"/>
        </w:rPr>
        <w:t>заключение д</w:t>
      </w:r>
      <w:r w:rsidR="000E6E56" w:rsidRPr="00C13379">
        <w:rPr>
          <w:sz w:val="24"/>
          <w:szCs w:val="24"/>
        </w:rPr>
        <w:t>огов</w:t>
      </w:r>
      <w:r w:rsidR="004E4015" w:rsidRPr="00C13379">
        <w:rPr>
          <w:sz w:val="24"/>
          <w:szCs w:val="24"/>
        </w:rPr>
        <w:t xml:space="preserve">ора на размещение </w:t>
      </w:r>
      <w:r w:rsidR="000157F2" w:rsidRPr="00C13379">
        <w:rPr>
          <w:sz w:val="24"/>
          <w:szCs w:val="24"/>
        </w:rPr>
        <w:t>нестационарных торговых объектов</w:t>
      </w:r>
      <w:r w:rsidR="004E4015" w:rsidRPr="00C13379">
        <w:rPr>
          <w:sz w:val="24"/>
          <w:szCs w:val="24"/>
        </w:rPr>
        <w:t xml:space="preserve"> (далее – т</w:t>
      </w:r>
      <w:r w:rsidR="000E6E56" w:rsidRPr="00C13379">
        <w:rPr>
          <w:sz w:val="24"/>
          <w:szCs w:val="24"/>
        </w:rPr>
        <w:t>орги).</w:t>
      </w:r>
    </w:p>
    <w:p w:rsidR="00F55977" w:rsidRPr="00C13379" w:rsidRDefault="00F55977" w:rsidP="00F55977">
      <w:pPr>
        <w:widowControl/>
        <w:ind w:firstLine="709"/>
        <w:jc w:val="both"/>
        <w:rPr>
          <w:rFonts w:eastAsia="Calibri"/>
          <w:sz w:val="24"/>
          <w:szCs w:val="24"/>
        </w:rPr>
      </w:pPr>
      <w:r w:rsidRPr="00C13379">
        <w:rPr>
          <w:rFonts w:eastAsia="Calibri"/>
          <w:sz w:val="24"/>
          <w:szCs w:val="24"/>
        </w:rPr>
        <w:t xml:space="preserve">5) компенсационное место – место размещения </w:t>
      </w:r>
      <w:r w:rsidR="00C654C9" w:rsidRPr="00C13379">
        <w:rPr>
          <w:rFonts w:eastAsia="Calibri"/>
          <w:sz w:val="24"/>
          <w:szCs w:val="24"/>
        </w:rPr>
        <w:t>нестационарн</w:t>
      </w:r>
      <w:r w:rsidR="00C654C9">
        <w:rPr>
          <w:rFonts w:eastAsia="Calibri"/>
          <w:sz w:val="24"/>
          <w:szCs w:val="24"/>
        </w:rPr>
        <w:t>ого торгового</w:t>
      </w:r>
      <w:r w:rsidR="00C654C9" w:rsidRPr="00C13379">
        <w:rPr>
          <w:rFonts w:eastAsia="Calibri"/>
          <w:sz w:val="24"/>
          <w:szCs w:val="24"/>
        </w:rPr>
        <w:t xml:space="preserve"> </w:t>
      </w:r>
      <w:r w:rsidRPr="00C13379">
        <w:rPr>
          <w:rFonts w:eastAsia="Calibri"/>
          <w:sz w:val="24"/>
          <w:szCs w:val="24"/>
        </w:rPr>
        <w:t xml:space="preserve">объекта, предусмотренное Схемой размещения, и предназначенное для предоставления на основании договора </w:t>
      </w:r>
      <w:r w:rsidRPr="00C13379">
        <w:rPr>
          <w:sz w:val="24"/>
          <w:szCs w:val="24"/>
        </w:rPr>
        <w:t>на размещение нестационарного торгового объекта</w:t>
      </w:r>
      <w:r w:rsidRPr="00C13379">
        <w:rPr>
          <w:rFonts w:eastAsia="Calibri"/>
          <w:sz w:val="24"/>
          <w:szCs w:val="24"/>
        </w:rPr>
        <w:t xml:space="preserve">, заключаемого без проведения торгов с Субъектом, с которым ранее заключенный договор расторгнут в результате отказа администрации от договора в соответствии с </w:t>
      </w:r>
      <w:r w:rsidR="004E1538" w:rsidRPr="00C13379">
        <w:rPr>
          <w:rFonts w:eastAsia="Calibri"/>
          <w:sz w:val="24"/>
          <w:szCs w:val="24"/>
        </w:rPr>
        <w:t xml:space="preserve">подпунктами </w:t>
      </w:r>
      <w:r w:rsidR="0019148D" w:rsidRPr="00C13379">
        <w:rPr>
          <w:rFonts w:eastAsia="Calibri"/>
          <w:sz w:val="24"/>
          <w:szCs w:val="24"/>
        </w:rPr>
        <w:t xml:space="preserve">4 и </w:t>
      </w:r>
      <w:r w:rsidR="004E1538" w:rsidRPr="00C13379">
        <w:rPr>
          <w:rFonts w:eastAsia="Calibri"/>
          <w:sz w:val="24"/>
          <w:szCs w:val="24"/>
        </w:rPr>
        <w:t xml:space="preserve">5 </w:t>
      </w:r>
      <w:r w:rsidR="006D38D9">
        <w:rPr>
          <w:rFonts w:eastAsia="Calibri"/>
          <w:sz w:val="24"/>
          <w:szCs w:val="24"/>
        </w:rPr>
        <w:t>пункта 5.7</w:t>
      </w:r>
      <w:r w:rsidR="0019148D" w:rsidRPr="00C13379">
        <w:rPr>
          <w:rFonts w:eastAsia="Calibri"/>
          <w:sz w:val="24"/>
          <w:szCs w:val="24"/>
        </w:rPr>
        <w:t xml:space="preserve"> настоящего</w:t>
      </w:r>
      <w:r w:rsidRPr="00C13379">
        <w:rPr>
          <w:rFonts w:eastAsia="Calibri"/>
          <w:sz w:val="24"/>
          <w:szCs w:val="24"/>
        </w:rPr>
        <w:t xml:space="preserve"> Порядка.</w:t>
      </w:r>
    </w:p>
    <w:p w:rsidR="000E6E56" w:rsidRPr="00C13379" w:rsidRDefault="000E6E56" w:rsidP="000E6E56">
      <w:pPr>
        <w:pStyle w:val="ConsPlusNormal"/>
        <w:jc w:val="both"/>
      </w:pPr>
    </w:p>
    <w:p w:rsidR="000E6E56" w:rsidRPr="00C13379" w:rsidRDefault="000157F2" w:rsidP="00234FBA">
      <w:pPr>
        <w:pStyle w:val="ConsPlusTitle0"/>
        <w:jc w:val="center"/>
        <w:outlineLvl w:val="1"/>
        <w:rPr>
          <w:rFonts w:ascii="Times New Roman" w:hAnsi="Times New Roman" w:cs="Times New Roman"/>
          <w:sz w:val="24"/>
          <w:szCs w:val="24"/>
        </w:rPr>
      </w:pPr>
      <w:r w:rsidRPr="00C13379">
        <w:rPr>
          <w:rFonts w:ascii="Times New Roman" w:hAnsi="Times New Roman" w:cs="Times New Roman"/>
          <w:sz w:val="24"/>
          <w:szCs w:val="24"/>
        </w:rPr>
        <w:t>III</w:t>
      </w:r>
      <w:r w:rsidR="00234FBA" w:rsidRPr="00C13379">
        <w:rPr>
          <w:rFonts w:ascii="Times New Roman" w:hAnsi="Times New Roman" w:cs="Times New Roman"/>
          <w:sz w:val="24"/>
          <w:szCs w:val="24"/>
        </w:rPr>
        <w:t>. Общие требования к размещению нестационарных</w:t>
      </w:r>
    </w:p>
    <w:p w:rsidR="000E6E56" w:rsidRPr="00C13379" w:rsidRDefault="00234FBA" w:rsidP="00234FBA">
      <w:pPr>
        <w:pStyle w:val="ConsPlusTitle0"/>
        <w:jc w:val="center"/>
        <w:rPr>
          <w:rFonts w:ascii="Times New Roman" w:hAnsi="Times New Roman" w:cs="Times New Roman"/>
          <w:sz w:val="24"/>
          <w:szCs w:val="24"/>
        </w:rPr>
      </w:pPr>
      <w:r w:rsidRPr="00C13379">
        <w:rPr>
          <w:rFonts w:ascii="Times New Roman" w:hAnsi="Times New Roman" w:cs="Times New Roman"/>
          <w:sz w:val="24"/>
          <w:szCs w:val="24"/>
        </w:rPr>
        <w:t>торговых объектов</w:t>
      </w:r>
    </w:p>
    <w:p w:rsidR="000E6E56" w:rsidRPr="00C13379" w:rsidRDefault="000E6E56" w:rsidP="00234FBA">
      <w:pPr>
        <w:pStyle w:val="ConsPlusNormal"/>
        <w:ind w:firstLine="709"/>
        <w:jc w:val="both"/>
      </w:pPr>
    </w:p>
    <w:p w:rsidR="000E6E56" w:rsidRPr="00C13379" w:rsidRDefault="000E6E56" w:rsidP="00234FBA">
      <w:pPr>
        <w:pStyle w:val="ConsPlusNormal"/>
        <w:ind w:firstLine="709"/>
        <w:jc w:val="both"/>
      </w:pPr>
      <w:r w:rsidRPr="00C13379">
        <w:t xml:space="preserve">3.1. Настоящие требования распространяются на </w:t>
      </w:r>
      <w:r w:rsidR="000157F2" w:rsidRPr="00C13379">
        <w:t>нестационарные торговые объекты</w:t>
      </w:r>
      <w:r w:rsidRPr="00C13379">
        <w:t xml:space="preserve">, размещаемые на земельных участках, находящихся </w:t>
      </w:r>
      <w:r w:rsidR="004E4015" w:rsidRPr="00C13379">
        <w:t xml:space="preserve">на землях, государственная собственность на которые не разграничена, или в муниципальной собственности </w:t>
      </w:r>
      <w:r w:rsidRPr="00C13379">
        <w:t xml:space="preserve">на территории муниципального образования </w:t>
      </w:r>
      <w:r w:rsidR="004E4015" w:rsidRPr="00C13379">
        <w:t>поселок Березовка Березовского района</w:t>
      </w:r>
      <w:r w:rsidRPr="00C13379">
        <w:t>.</w:t>
      </w:r>
    </w:p>
    <w:p w:rsidR="000E6E56" w:rsidRPr="00C13379" w:rsidRDefault="000E6E56" w:rsidP="00234FBA">
      <w:pPr>
        <w:pStyle w:val="ConsPlusNormal"/>
        <w:ind w:firstLine="709"/>
        <w:jc w:val="both"/>
      </w:pPr>
      <w:r w:rsidRPr="00C13379">
        <w:t xml:space="preserve">3.2. Размещение </w:t>
      </w:r>
      <w:r w:rsidR="000157F2" w:rsidRPr="00C13379">
        <w:t>нестационарных торговых объектов</w:t>
      </w:r>
      <w:r w:rsidRPr="00C13379">
        <w:t xml:space="preserve"> Субъектами на территории </w:t>
      </w:r>
      <w:r w:rsidR="004E4015" w:rsidRPr="00C13379">
        <w:t>поселения</w:t>
      </w:r>
      <w:r w:rsidRPr="00C13379">
        <w:t xml:space="preserve"> производится</w:t>
      </w:r>
      <w:r w:rsidR="000157F2" w:rsidRPr="00C13379">
        <w:t xml:space="preserve"> строго в местах, определенных С</w:t>
      </w:r>
      <w:r w:rsidRPr="00C13379">
        <w:t>хемой размещения, а также на основании документа, подтверждающего прав</w:t>
      </w:r>
      <w:r w:rsidR="004E4015" w:rsidRPr="00C13379">
        <w:t>о на размещение объекта – д</w:t>
      </w:r>
      <w:r w:rsidRPr="00C13379">
        <w:t>оговора на размещение</w:t>
      </w:r>
      <w:r w:rsidR="000157F2" w:rsidRPr="00C13379">
        <w:t xml:space="preserve"> нестационарн</w:t>
      </w:r>
      <w:r w:rsidR="00C654C9">
        <w:t>ого торгового объекта</w:t>
      </w:r>
      <w:r w:rsidRPr="00C13379">
        <w:t xml:space="preserve">, заключенного в установленном порядке с </w:t>
      </w:r>
      <w:r w:rsidR="004E4015" w:rsidRPr="00C13379">
        <w:t>администрацией</w:t>
      </w:r>
      <w:r w:rsidRPr="00C13379">
        <w:t xml:space="preserve"> в соответствии с типовой формой,</w:t>
      </w:r>
      <w:r w:rsidR="00196096">
        <w:t xml:space="preserve"> приведенной в приложении № 1 к настоящему Порядку</w:t>
      </w:r>
      <w:r w:rsidRPr="00C13379">
        <w:t>.</w:t>
      </w:r>
    </w:p>
    <w:p w:rsidR="000E6E56" w:rsidRPr="00C13379" w:rsidRDefault="000E6E56" w:rsidP="00234FBA">
      <w:pPr>
        <w:pStyle w:val="ConsPlusNormal"/>
        <w:ind w:firstLine="709"/>
        <w:jc w:val="both"/>
      </w:pPr>
      <w:r w:rsidRPr="00C13379">
        <w:t xml:space="preserve">3.3. Размещение и планировка </w:t>
      </w:r>
      <w:r w:rsidR="000157F2" w:rsidRPr="00C13379">
        <w:t>нестационарных торговых объектов</w:t>
      </w:r>
      <w:r w:rsidRPr="00C13379">
        <w:t>, их техническая оснащенность должны отвечать противопожарным, санитарным, экологическим, архитектурным и другим установленным нормам и правилам, а также обеспечивать Субъекту возможность соблюдения требуемых законодательством условий приема, хранения и отпуска товаров, соблюдения условий труда и правил личной гигиены работников.</w:t>
      </w:r>
    </w:p>
    <w:p w:rsidR="000E6E56" w:rsidRPr="00C13379" w:rsidRDefault="00C654C9" w:rsidP="00234FBA">
      <w:pPr>
        <w:pStyle w:val="ConsPlusNormal"/>
        <w:ind w:firstLine="709"/>
        <w:jc w:val="both"/>
      </w:pPr>
      <w:r>
        <w:t>3.4. Основные т</w:t>
      </w:r>
      <w:r w:rsidR="000E6E56" w:rsidRPr="00C13379">
        <w:t>ребования, предъявляемые к размещению:</w:t>
      </w:r>
    </w:p>
    <w:p w:rsidR="000E6E56" w:rsidRPr="00C13379" w:rsidRDefault="000E6E56" w:rsidP="00234FBA">
      <w:pPr>
        <w:pStyle w:val="ConsPlusNormal"/>
        <w:ind w:firstLine="709"/>
        <w:jc w:val="both"/>
      </w:pPr>
      <w:r w:rsidRPr="00C13379">
        <w:t xml:space="preserve">1) </w:t>
      </w:r>
      <w:r w:rsidR="000157F2" w:rsidRPr="00C13379">
        <w:t>нестационарные торговые объекты</w:t>
      </w:r>
      <w:r w:rsidRPr="00C13379">
        <w:t xml:space="preserve"> должны гармонично вписываться в окружающую архитектурную среду, выполняться из современных, экологически безопасных строительных и отделочных материалов с применением современных средств рекламы и дизайна. При размещении </w:t>
      </w:r>
      <w:r w:rsidR="000157F2" w:rsidRPr="00C13379">
        <w:t>нестационарных торговых объектов</w:t>
      </w:r>
      <w:r w:rsidRPr="00C13379">
        <w:t xml:space="preserve"> не должны нарушаться условия инсоляции территории и помещений, рядом с которыми они расположены;</w:t>
      </w:r>
    </w:p>
    <w:p w:rsidR="000E6E56" w:rsidRPr="00C13379" w:rsidRDefault="000E6E56" w:rsidP="00234FBA">
      <w:pPr>
        <w:pStyle w:val="ConsPlusNormal"/>
        <w:ind w:firstLine="709"/>
        <w:jc w:val="both"/>
      </w:pPr>
      <w:r w:rsidRPr="00C13379">
        <w:t xml:space="preserve">2) размещение </w:t>
      </w:r>
      <w:r w:rsidR="000157F2" w:rsidRPr="00C13379">
        <w:t>нестационарных торговых объектов</w:t>
      </w:r>
      <w:r w:rsidRPr="00C13379">
        <w:t xml:space="preserve"> не должно противоречить требованиям, нормам и правилам, установленным действующим законода</w:t>
      </w:r>
      <w:r w:rsidR="000157F2" w:rsidRPr="00C13379">
        <w:t>тельством Российской Федерации и</w:t>
      </w:r>
      <w:r w:rsidRPr="00C13379">
        <w:t xml:space="preserve"> Красноярского края, муниципальными правовыми актами </w:t>
      </w:r>
      <w:r w:rsidR="004E4015" w:rsidRPr="00C13379">
        <w:t>органов местного самоуправления поселка Березовка</w:t>
      </w:r>
      <w:r w:rsidRPr="00C13379">
        <w:t>;</w:t>
      </w:r>
    </w:p>
    <w:p w:rsidR="000E6E56" w:rsidRPr="00C13379" w:rsidRDefault="000E6E56" w:rsidP="00234FBA">
      <w:pPr>
        <w:pStyle w:val="ConsPlusNormal"/>
        <w:ind w:firstLine="709"/>
        <w:jc w:val="both"/>
      </w:pPr>
      <w:r w:rsidRPr="00C13379">
        <w:t xml:space="preserve">3) размещение </w:t>
      </w:r>
      <w:r w:rsidR="000157F2" w:rsidRPr="00C13379">
        <w:t>нестационарных торговых объектов</w:t>
      </w:r>
      <w:r w:rsidRPr="00C13379">
        <w:t xml:space="preserve"> производится на площадках, имеющих твердое покрытие</w:t>
      </w:r>
      <w:r w:rsidR="000157F2" w:rsidRPr="00C13379">
        <w:t xml:space="preserve"> (асфальт, бетон, тротуарная плитка и т.д.)</w:t>
      </w:r>
      <w:r w:rsidRPr="00C13379">
        <w:t>;</w:t>
      </w:r>
    </w:p>
    <w:p w:rsidR="000E6E56" w:rsidRPr="00C13379" w:rsidRDefault="000E6E56" w:rsidP="00234FBA">
      <w:pPr>
        <w:pStyle w:val="ConsPlusNormal"/>
        <w:ind w:firstLine="709"/>
        <w:jc w:val="both"/>
      </w:pPr>
      <w:r w:rsidRPr="00C13379">
        <w:t xml:space="preserve">4) размещение </w:t>
      </w:r>
      <w:r w:rsidR="000157F2" w:rsidRPr="00C13379">
        <w:t>нестационарных торговых объектов</w:t>
      </w:r>
      <w:r w:rsidRPr="00C13379">
        <w:t xml:space="preserve"> в пределах красных линий (улиц и дорог) возможно, только на площадке с твердым покрытием в границах тротуара, если </w:t>
      </w:r>
      <w:r w:rsidRPr="00C13379">
        <w:lastRenderedPageBreak/>
        <w:t>свободная ширина прохода по тротуару не менее 1,5 (одна целая пять десятых) метра от кра</w:t>
      </w:r>
      <w:r w:rsidR="00C654C9">
        <w:t>йнего элемента объекта торговли</w:t>
      </w:r>
      <w:r w:rsidRPr="00C13379">
        <w:t>, в том числе выносного холодильного оборудования, до края проезжей части;</w:t>
      </w:r>
    </w:p>
    <w:p w:rsidR="000E6E56" w:rsidRPr="00C13379" w:rsidRDefault="000E6E56" w:rsidP="00234FBA">
      <w:pPr>
        <w:pStyle w:val="ConsPlusNormal"/>
        <w:ind w:firstLine="709"/>
        <w:jc w:val="both"/>
      </w:pPr>
      <w:r w:rsidRPr="00C13379">
        <w:t xml:space="preserve">5) при размещении </w:t>
      </w:r>
      <w:r w:rsidR="000157F2" w:rsidRPr="00C13379">
        <w:t>нестационарных торговых объектов</w:t>
      </w:r>
      <w:r w:rsidRPr="00C13379">
        <w:t xml:space="preserve"> не допускается уничтожение и порча зеленых насаждений, асфальтирование и сплошное мощение приствольных кругов в радиусе ближе 1,5 (одна целая пять десятых) метра от ствола;</w:t>
      </w:r>
    </w:p>
    <w:p w:rsidR="000E6E56" w:rsidRPr="00C13379" w:rsidRDefault="000E6E56" w:rsidP="00234FBA">
      <w:pPr>
        <w:pStyle w:val="ConsPlusNormal"/>
        <w:ind w:firstLine="709"/>
        <w:jc w:val="both"/>
      </w:pPr>
      <w:r w:rsidRPr="00C13379">
        <w:t xml:space="preserve">6) размещение возле </w:t>
      </w:r>
      <w:r w:rsidR="000157F2" w:rsidRPr="00C13379">
        <w:t>нестационарных торговых объектов</w:t>
      </w:r>
      <w:r w:rsidRPr="00C13379">
        <w:t xml:space="preserve"> выносного холодильного оборудования допускается в количестве не более двух единиц, при условии свободной ширины прохода по тротуару не менее 1,5 (одна целая пять десятых) метра от крайнего элемента объекта (выносного холодильного оборудования) до края проезжей части.</w:t>
      </w:r>
    </w:p>
    <w:p w:rsidR="000E6E56" w:rsidRPr="00C13379" w:rsidRDefault="000E6E56" w:rsidP="00234FBA">
      <w:pPr>
        <w:pStyle w:val="ConsPlusNormal"/>
        <w:ind w:firstLine="709"/>
        <w:jc w:val="both"/>
        <w:rPr>
          <w:spacing w:val="-2"/>
        </w:rPr>
      </w:pPr>
      <w:r w:rsidRPr="00C13379">
        <w:rPr>
          <w:spacing w:val="-2"/>
        </w:rPr>
        <w:t xml:space="preserve">Выносное холодильное оборудование должно быть установлено с торцевой стороны </w:t>
      </w:r>
      <w:r w:rsidR="000157F2" w:rsidRPr="00C13379">
        <w:rPr>
          <w:spacing w:val="-2"/>
        </w:rPr>
        <w:t>нестационарного торгового объекта</w:t>
      </w:r>
      <w:r w:rsidRPr="00C13379">
        <w:rPr>
          <w:spacing w:val="-2"/>
        </w:rPr>
        <w:t>, вплотную к нему. В местах, где установка выносного холодильного оборудования, таким образом, невозможна, допускается его установка вплотную к фасадной стороне киоска. Не допускается установка выносного холодильного оборудования на проезжей части, на велосипедных дорожках, на территориях, занятых зелеными насаждениями;</w:t>
      </w:r>
    </w:p>
    <w:p w:rsidR="000E6E56" w:rsidRPr="00C13379" w:rsidRDefault="000E6E56" w:rsidP="00234FBA">
      <w:pPr>
        <w:pStyle w:val="ConsPlusNormal"/>
        <w:ind w:firstLine="709"/>
        <w:jc w:val="both"/>
      </w:pPr>
      <w:r w:rsidRPr="00C13379">
        <w:t xml:space="preserve">7) </w:t>
      </w:r>
      <w:r w:rsidR="000157F2" w:rsidRPr="00C13379">
        <w:t>нестационарные торговые объекты</w:t>
      </w:r>
      <w:r w:rsidRPr="00C13379">
        <w:t xml:space="preserve"> не должны препятствовать доступу спасательных и аварийных служб к существующим зданиям, строениям и сооружениям, инженерным коммуникациям, не должны создавать помехи для движения пешеходов и велосипедистов;</w:t>
      </w:r>
    </w:p>
    <w:p w:rsidR="000E6E56" w:rsidRPr="00C13379" w:rsidRDefault="000E6E56" w:rsidP="00234FBA">
      <w:pPr>
        <w:pStyle w:val="ConsPlusNormal"/>
        <w:ind w:firstLine="709"/>
        <w:jc w:val="both"/>
      </w:pPr>
      <w:r w:rsidRPr="00C13379">
        <w:t xml:space="preserve">8) при размещении </w:t>
      </w:r>
      <w:r w:rsidR="000157F2" w:rsidRPr="00C13379">
        <w:t>нестационарных торговых объектов</w:t>
      </w:r>
      <w:r w:rsidRPr="00C13379">
        <w:t xml:space="preserve"> их собственники (владельцы) обеспечивают беспрепятственный доступ инвалидов и маломобильных групп населения;</w:t>
      </w:r>
    </w:p>
    <w:p w:rsidR="000E6E56" w:rsidRPr="00C13379" w:rsidRDefault="000E6E56" w:rsidP="00234FBA">
      <w:pPr>
        <w:pStyle w:val="ConsPlusNormal"/>
        <w:ind w:firstLine="709"/>
        <w:jc w:val="both"/>
      </w:pPr>
      <w:r w:rsidRPr="00C13379">
        <w:t xml:space="preserve">9) размещение </w:t>
      </w:r>
      <w:r w:rsidR="000157F2" w:rsidRPr="00C13379">
        <w:t>нестационарных торговых объектов</w:t>
      </w:r>
      <w:r w:rsidRPr="00C13379">
        <w:t xml:space="preserve"> должно осуществляться таким образом, чтобы разгрузка товара производилась без заезда транспортных средств на пешеходные или велосипедные дорожки, на территории, занятые зелеными насаждениями.</w:t>
      </w:r>
    </w:p>
    <w:p w:rsidR="000E6E56" w:rsidRPr="00C13379" w:rsidRDefault="000E6E56" w:rsidP="00234FBA">
      <w:pPr>
        <w:pStyle w:val="ConsPlusNormal"/>
        <w:ind w:firstLine="709"/>
        <w:jc w:val="both"/>
      </w:pPr>
      <w:r w:rsidRPr="00C13379">
        <w:t xml:space="preserve">3.5. Субъект обязан обеспечивать постоянный уход за внешним видом и содержанием </w:t>
      </w:r>
      <w:r w:rsidR="000157F2" w:rsidRPr="00C13379">
        <w:t>нестационарных торговых объектов</w:t>
      </w:r>
      <w:r w:rsidRPr="00C13379">
        <w:t>: содержать их в чистоте и порядке, устранять повреждения вывесок, конструкций, производить уборку прилегающей территории в соответствии с де</w:t>
      </w:r>
      <w:r w:rsidR="00582E79">
        <w:t>йствующими П</w:t>
      </w:r>
      <w:r w:rsidRPr="00C13379">
        <w:t xml:space="preserve">равилами благоустройства территории </w:t>
      </w:r>
      <w:r w:rsidR="009A04B1" w:rsidRPr="00C13379">
        <w:t>поселка Березовка</w:t>
      </w:r>
      <w:r w:rsidRPr="00C13379">
        <w:t xml:space="preserve"> и требованиями в сфере санитарно-эпидемиологического благополучия населения.</w:t>
      </w:r>
    </w:p>
    <w:p w:rsidR="000E6E56" w:rsidRPr="00C13379" w:rsidRDefault="000E6E56" w:rsidP="00234FBA">
      <w:pPr>
        <w:pStyle w:val="ConsPlusNormal"/>
        <w:ind w:firstLine="709"/>
        <w:jc w:val="both"/>
      </w:pPr>
      <w:r w:rsidRPr="00C13379">
        <w:t xml:space="preserve">Не допускается осуществлять складирование товара, упаковок, мусора на элементах благоустройства, крышах </w:t>
      </w:r>
      <w:r w:rsidR="00603D18" w:rsidRPr="00C13379">
        <w:t>нестационарных торговых объектов</w:t>
      </w:r>
      <w:r w:rsidRPr="00C13379">
        <w:t xml:space="preserve"> и прилегающей к ним территории.</w:t>
      </w:r>
    </w:p>
    <w:p w:rsidR="000E6E56" w:rsidRPr="00C13379" w:rsidRDefault="000E6E56" w:rsidP="00234FBA">
      <w:pPr>
        <w:pStyle w:val="ConsPlusNormal"/>
        <w:ind w:firstLine="709"/>
        <w:jc w:val="both"/>
      </w:pPr>
      <w:r w:rsidRPr="00C13379">
        <w:t xml:space="preserve">Размещение </w:t>
      </w:r>
      <w:r w:rsidR="00603D18" w:rsidRPr="00C13379">
        <w:t>нестационарных торговых объектов</w:t>
      </w:r>
      <w:r w:rsidRPr="00C13379">
        <w:t xml:space="preserve"> и их эксплуатация не должны нарушать права и законные интересы иных лиц.</w:t>
      </w:r>
    </w:p>
    <w:p w:rsidR="000E6E56" w:rsidRPr="00C13379" w:rsidRDefault="000E6E56" w:rsidP="00234FBA">
      <w:pPr>
        <w:pStyle w:val="ConsPlusNormal"/>
        <w:ind w:firstLine="709"/>
        <w:jc w:val="both"/>
      </w:pPr>
      <w:r w:rsidRPr="00C13379">
        <w:t xml:space="preserve">3.6. Субъекты несут административную ответственность за ненадлежащее содержание прилегающей к </w:t>
      </w:r>
      <w:r w:rsidR="00603D18" w:rsidRPr="00C13379">
        <w:t>нестационарным торговым объектам</w:t>
      </w:r>
      <w:r w:rsidRPr="00C13379">
        <w:t xml:space="preserve"> территории в соответствии с действующим законод</w:t>
      </w:r>
      <w:r w:rsidR="00603D18" w:rsidRPr="00C13379">
        <w:t>ательством Российской Федерации и</w:t>
      </w:r>
      <w:r w:rsidRPr="00C13379">
        <w:t xml:space="preserve"> Красноярского края, муниципальными правовыми актами </w:t>
      </w:r>
      <w:r w:rsidR="009A04B1" w:rsidRPr="00C13379">
        <w:t>органов местного самоуправления поселка Березовка</w:t>
      </w:r>
      <w:r w:rsidRPr="00C13379">
        <w:t>.</w:t>
      </w:r>
    </w:p>
    <w:p w:rsidR="000E6E56" w:rsidRPr="00C13379" w:rsidRDefault="000E6E56" w:rsidP="00091D86">
      <w:pPr>
        <w:pStyle w:val="ConsPlusNormal"/>
        <w:ind w:firstLine="0"/>
        <w:jc w:val="both"/>
      </w:pPr>
    </w:p>
    <w:p w:rsidR="009A04B1" w:rsidRPr="00C13379" w:rsidRDefault="00EE282A" w:rsidP="009A04B1">
      <w:pPr>
        <w:pStyle w:val="ConsPlusTitle0"/>
        <w:jc w:val="center"/>
        <w:outlineLvl w:val="1"/>
        <w:rPr>
          <w:rFonts w:ascii="Times New Roman" w:hAnsi="Times New Roman" w:cs="Times New Roman"/>
          <w:sz w:val="24"/>
          <w:szCs w:val="24"/>
        </w:rPr>
      </w:pPr>
      <w:r w:rsidRPr="00C13379">
        <w:rPr>
          <w:rFonts w:ascii="Times New Roman" w:hAnsi="Times New Roman" w:cs="Times New Roman"/>
          <w:sz w:val="24"/>
          <w:szCs w:val="24"/>
        </w:rPr>
        <w:t>IV</w:t>
      </w:r>
      <w:r w:rsidR="009F0798" w:rsidRPr="00C13379">
        <w:rPr>
          <w:rFonts w:ascii="Times New Roman" w:hAnsi="Times New Roman" w:cs="Times New Roman"/>
          <w:sz w:val="24"/>
          <w:szCs w:val="24"/>
        </w:rPr>
        <w:t>. Порядок определения права С</w:t>
      </w:r>
      <w:r w:rsidR="00234FBA" w:rsidRPr="00C13379">
        <w:rPr>
          <w:rFonts w:ascii="Times New Roman" w:hAnsi="Times New Roman" w:cs="Times New Roman"/>
          <w:sz w:val="24"/>
          <w:szCs w:val="24"/>
        </w:rPr>
        <w:t xml:space="preserve">убъекта на размещение </w:t>
      </w:r>
    </w:p>
    <w:p w:rsidR="009A04B1" w:rsidRPr="00C13379" w:rsidRDefault="009A04B1" w:rsidP="009A04B1">
      <w:pPr>
        <w:pStyle w:val="ConsPlusTitle0"/>
        <w:jc w:val="center"/>
        <w:outlineLvl w:val="1"/>
        <w:rPr>
          <w:rFonts w:ascii="Times New Roman" w:hAnsi="Times New Roman" w:cs="Times New Roman"/>
          <w:sz w:val="24"/>
          <w:szCs w:val="24"/>
        </w:rPr>
      </w:pPr>
      <w:r w:rsidRPr="00C13379">
        <w:rPr>
          <w:rFonts w:ascii="Times New Roman" w:hAnsi="Times New Roman" w:cs="Times New Roman"/>
          <w:sz w:val="24"/>
          <w:szCs w:val="24"/>
        </w:rPr>
        <w:t>нестационарных торговых объектов</w:t>
      </w:r>
    </w:p>
    <w:p w:rsidR="000E6E56" w:rsidRPr="00C13379" w:rsidRDefault="000E6E56" w:rsidP="009A04B1">
      <w:pPr>
        <w:pStyle w:val="ConsPlusNormal"/>
        <w:ind w:firstLine="0"/>
        <w:jc w:val="both"/>
      </w:pPr>
    </w:p>
    <w:p w:rsidR="007453BF" w:rsidRDefault="007F0F4B" w:rsidP="00A86506">
      <w:pPr>
        <w:pStyle w:val="ConsPlusNormal"/>
        <w:ind w:firstLine="709"/>
        <w:jc w:val="both"/>
      </w:pPr>
      <w:bookmarkStart w:id="4" w:name="P95"/>
      <w:bookmarkEnd w:id="4"/>
      <w:r w:rsidRPr="00C13379">
        <w:t xml:space="preserve">4.1. </w:t>
      </w:r>
      <w:r w:rsidR="00A86506" w:rsidRPr="00C13379">
        <w:rPr>
          <w:rFonts w:eastAsia="Calibri"/>
        </w:rPr>
        <w:t>Основанием для размещения нестационарного торгового объекта является заключение договора на размещение</w:t>
      </w:r>
      <w:r w:rsidR="00A86506" w:rsidRPr="00C13379">
        <w:t xml:space="preserve"> нестационарного торгового объекта</w:t>
      </w:r>
      <w:r w:rsidR="007453BF">
        <w:t>.</w:t>
      </w:r>
    </w:p>
    <w:p w:rsidR="00A86506" w:rsidRPr="007453BF" w:rsidRDefault="007453BF" w:rsidP="007453BF">
      <w:pPr>
        <w:pStyle w:val="ConsPlusNormal"/>
        <w:ind w:firstLine="709"/>
        <w:jc w:val="both"/>
        <w:rPr>
          <w:rFonts w:eastAsia="Calibri"/>
        </w:rPr>
      </w:pPr>
      <w:r>
        <w:rPr>
          <w:rFonts w:eastAsia="Calibri"/>
        </w:rPr>
        <w:t>4.2. Договор</w:t>
      </w:r>
      <w:r w:rsidRPr="00C13379">
        <w:rPr>
          <w:rFonts w:eastAsia="Calibri"/>
        </w:rPr>
        <w:t xml:space="preserve"> на размещение</w:t>
      </w:r>
      <w:r w:rsidRPr="00C13379">
        <w:t xml:space="preserve"> нестационарного торгового объекта</w:t>
      </w:r>
      <w:r>
        <w:t xml:space="preserve"> заключается </w:t>
      </w:r>
      <w:r>
        <w:rPr>
          <w:rFonts w:eastAsia="Calibri"/>
        </w:rPr>
        <w:t>на основании</w:t>
      </w:r>
      <w:r w:rsidR="00A86506">
        <w:rPr>
          <w:rFonts w:eastAsia="Calibri"/>
        </w:rPr>
        <w:t xml:space="preserve"> одно</w:t>
      </w:r>
      <w:r>
        <w:rPr>
          <w:rFonts w:eastAsia="Calibri"/>
        </w:rPr>
        <w:t>го</w:t>
      </w:r>
      <w:r w:rsidR="00A86506">
        <w:rPr>
          <w:rFonts w:eastAsia="Calibri"/>
        </w:rPr>
        <w:t xml:space="preserve"> из приведенных ниже </w:t>
      </w:r>
      <w:r>
        <w:rPr>
          <w:rFonts w:eastAsia="Calibri"/>
        </w:rPr>
        <w:t>документов:</w:t>
      </w:r>
    </w:p>
    <w:p w:rsidR="007453BF" w:rsidRDefault="007453BF" w:rsidP="00F92208">
      <w:pPr>
        <w:pStyle w:val="ConsPlusNormal"/>
        <w:ind w:firstLine="709"/>
        <w:jc w:val="both"/>
        <w:rPr>
          <w:rFonts w:eastAsia="Calibri"/>
        </w:rPr>
      </w:pPr>
      <w:r>
        <w:rPr>
          <w:rFonts w:eastAsia="Calibri"/>
        </w:rPr>
        <w:t>1)</w:t>
      </w:r>
      <w:r w:rsidR="00A86506" w:rsidRPr="00C13379">
        <w:rPr>
          <w:rFonts w:eastAsia="Calibri"/>
        </w:rPr>
        <w:t xml:space="preserve"> </w:t>
      </w:r>
      <w:r w:rsidR="00F92208">
        <w:rPr>
          <w:rFonts w:eastAsia="Calibri"/>
        </w:rPr>
        <w:t>протокола</w:t>
      </w:r>
      <w:r w:rsidR="00A86506" w:rsidRPr="00C13379">
        <w:rPr>
          <w:rFonts w:eastAsia="Calibri"/>
        </w:rPr>
        <w:t xml:space="preserve"> об итогах аукциона</w:t>
      </w:r>
      <w:r>
        <w:rPr>
          <w:rFonts w:eastAsia="Calibri"/>
        </w:rPr>
        <w:t>;</w:t>
      </w:r>
    </w:p>
    <w:p w:rsidR="007453BF" w:rsidRDefault="00F92208" w:rsidP="007453BF">
      <w:pPr>
        <w:pStyle w:val="ConsPlusNormal"/>
        <w:ind w:firstLine="709"/>
        <w:jc w:val="both"/>
        <w:rPr>
          <w:rFonts w:eastAsia="Calibri"/>
        </w:rPr>
      </w:pPr>
      <w:r>
        <w:rPr>
          <w:rFonts w:eastAsia="Calibri"/>
        </w:rPr>
        <w:t>2</w:t>
      </w:r>
      <w:r w:rsidR="007453BF">
        <w:rPr>
          <w:rFonts w:eastAsia="Calibri"/>
        </w:rPr>
        <w:t>)</w:t>
      </w:r>
      <w:r w:rsidR="007453BF" w:rsidRPr="00C13379">
        <w:rPr>
          <w:rFonts w:eastAsia="Calibri"/>
        </w:rPr>
        <w:t xml:space="preserve"> постановления администрации, в случае </w:t>
      </w:r>
      <w:r w:rsidR="007453BF" w:rsidRPr="00C13379">
        <w:t xml:space="preserve">положительного решения </w:t>
      </w:r>
      <w:r w:rsidR="00296854">
        <w:t xml:space="preserve">Комиссии </w:t>
      </w:r>
      <w:r w:rsidR="007453BF" w:rsidRPr="00C13379">
        <w:rPr>
          <w:bCs/>
          <w:shd w:val="clear" w:color="auto" w:fill="FFFFFF"/>
        </w:rPr>
        <w:t>по рассмотрению вопросов размещения нестационарных торговых объектов</w:t>
      </w:r>
      <w:r w:rsidR="007453BF" w:rsidRPr="00C13379">
        <w:t xml:space="preserve"> и разработке схемы размещения нестационарных торговых объектов на территории муниципального образования поселок Березовка Березовского района (далее – Комиссия) о заключении </w:t>
      </w:r>
      <w:r w:rsidR="007453BF" w:rsidRPr="00C13379">
        <w:lastRenderedPageBreak/>
        <w:t>договора в отношении конкретного места размещения нестационарного торгового объекта</w:t>
      </w:r>
      <w:r w:rsidR="007453BF" w:rsidRPr="00C13379">
        <w:rPr>
          <w:rFonts w:eastAsia="Calibri"/>
        </w:rPr>
        <w:t xml:space="preserve"> без проведения торгов.</w:t>
      </w:r>
    </w:p>
    <w:p w:rsidR="009F56C5" w:rsidRPr="007453BF" w:rsidRDefault="007453BF" w:rsidP="0016547C">
      <w:pPr>
        <w:pStyle w:val="ConsPlusNormal"/>
        <w:ind w:firstLine="709"/>
        <w:jc w:val="both"/>
        <w:rPr>
          <w:rFonts w:eastAsia="Calibri"/>
        </w:rPr>
      </w:pPr>
      <w:r>
        <w:rPr>
          <w:rFonts w:eastAsia="Calibri"/>
        </w:rPr>
        <w:t>4.3.</w:t>
      </w:r>
      <w:r w:rsidR="00887C23">
        <w:rPr>
          <w:rFonts w:eastAsia="Calibri"/>
        </w:rPr>
        <w:t xml:space="preserve"> </w:t>
      </w:r>
      <w:r w:rsidR="007F0F4B" w:rsidRPr="00C13379">
        <w:t>Субъект</w:t>
      </w:r>
      <w:r w:rsidR="000E6E56" w:rsidRPr="00C13379">
        <w:t>, заинтересованны</w:t>
      </w:r>
      <w:r w:rsidR="007F0F4B" w:rsidRPr="00C13379">
        <w:t>й</w:t>
      </w:r>
      <w:r w:rsidR="000E6E56" w:rsidRPr="00C13379">
        <w:t xml:space="preserve"> в размещении </w:t>
      </w:r>
      <w:r w:rsidR="00603D18" w:rsidRPr="00C13379">
        <w:t>нестационарн</w:t>
      </w:r>
      <w:r w:rsidR="007F0F4B" w:rsidRPr="00C13379">
        <w:t>ого</w:t>
      </w:r>
      <w:r w:rsidR="00603D18" w:rsidRPr="00C13379">
        <w:t xml:space="preserve"> торгов</w:t>
      </w:r>
      <w:r w:rsidR="007F0F4B" w:rsidRPr="00C13379">
        <w:t>ого</w:t>
      </w:r>
      <w:r w:rsidR="00603D18" w:rsidRPr="00C13379">
        <w:t xml:space="preserve"> объект</w:t>
      </w:r>
      <w:r w:rsidR="007F0F4B" w:rsidRPr="00C13379">
        <w:t>а</w:t>
      </w:r>
      <w:r w:rsidR="0016547C">
        <w:t>, в том числе</w:t>
      </w:r>
      <w:r w:rsidR="00296854">
        <w:t xml:space="preserve"> без проведения торгов (</w:t>
      </w:r>
      <w:r w:rsidR="009F56C5" w:rsidRPr="00C13379">
        <w:t>в случае предоставления</w:t>
      </w:r>
      <w:r w:rsidR="007F0F4B" w:rsidRPr="00C13379">
        <w:t xml:space="preserve"> места в качестве компенсационного</w:t>
      </w:r>
      <w:r w:rsidR="00296854">
        <w:t>),</w:t>
      </w:r>
      <w:r w:rsidR="000E6E56" w:rsidRPr="00C13379">
        <w:t xml:space="preserve"> обраща</w:t>
      </w:r>
      <w:r w:rsidR="009F56C5" w:rsidRPr="00C13379">
        <w:t>е</w:t>
      </w:r>
      <w:r w:rsidR="000E6E56" w:rsidRPr="00C13379">
        <w:t xml:space="preserve">тся в администрацию </w:t>
      </w:r>
      <w:r w:rsidR="008365CF" w:rsidRPr="00C13379">
        <w:t xml:space="preserve">с </w:t>
      </w:r>
      <w:hyperlink w:anchor="P227" w:history="1">
        <w:r w:rsidR="008365CF" w:rsidRPr="00C13379">
          <w:t>заявлением</w:t>
        </w:r>
      </w:hyperlink>
      <w:r w:rsidR="008365CF" w:rsidRPr="00C13379">
        <w:t xml:space="preserve"> </w:t>
      </w:r>
      <w:r w:rsidR="00766E27" w:rsidRPr="00C13379">
        <w:t xml:space="preserve">о </w:t>
      </w:r>
      <w:r w:rsidR="00F756FD">
        <w:rPr>
          <w:bCs/>
        </w:rPr>
        <w:t>предоставлении</w:t>
      </w:r>
      <w:r w:rsidR="00766E27" w:rsidRPr="00C13379">
        <w:rPr>
          <w:bCs/>
        </w:rPr>
        <w:t xml:space="preserve"> права на размещение нестационарного торгового объекта</w:t>
      </w:r>
      <w:r w:rsidR="00766E27" w:rsidRPr="00C13379">
        <w:t xml:space="preserve"> </w:t>
      </w:r>
      <w:r w:rsidR="008365CF" w:rsidRPr="00C13379">
        <w:rPr>
          <w:rFonts w:eastAsia="Calibri"/>
        </w:rPr>
        <w:t xml:space="preserve">в соответствии с </w:t>
      </w:r>
      <w:hyperlink r:id="rId15" w:history="1">
        <w:r w:rsidR="008365CF" w:rsidRPr="00C13379">
          <w:rPr>
            <w:rFonts w:eastAsia="Calibri"/>
          </w:rPr>
          <w:t>формой</w:t>
        </w:r>
      </w:hyperlink>
      <w:r w:rsidR="008365CF" w:rsidRPr="00C13379">
        <w:t>, приведенной</w:t>
      </w:r>
      <w:r w:rsidR="008365CF" w:rsidRPr="00C13379">
        <w:rPr>
          <w:rFonts w:eastAsia="Calibri"/>
        </w:rPr>
        <w:t xml:space="preserve"> в приложении </w:t>
      </w:r>
      <w:r w:rsidR="00196096">
        <w:rPr>
          <w:rFonts w:eastAsia="Calibri"/>
        </w:rPr>
        <w:t xml:space="preserve">№ 2 </w:t>
      </w:r>
      <w:r w:rsidR="008365CF" w:rsidRPr="00C13379">
        <w:rPr>
          <w:rFonts w:eastAsia="Calibri"/>
        </w:rPr>
        <w:t xml:space="preserve">к настоящему </w:t>
      </w:r>
      <w:r w:rsidR="008365CF" w:rsidRPr="00C13379">
        <w:t xml:space="preserve">Порядку, </w:t>
      </w:r>
      <w:r w:rsidR="000E6E56" w:rsidRPr="00C13379">
        <w:t xml:space="preserve">с обязательным приложением </w:t>
      </w:r>
      <w:r w:rsidR="00F55977" w:rsidRPr="00C13379">
        <w:t xml:space="preserve">следующих </w:t>
      </w:r>
      <w:r w:rsidR="000E6E56" w:rsidRPr="00C13379">
        <w:t>документов</w:t>
      </w:r>
      <w:r w:rsidR="00F55977" w:rsidRPr="00C13379">
        <w:t>:</w:t>
      </w:r>
    </w:p>
    <w:p w:rsidR="009F56C5" w:rsidRPr="00C13379" w:rsidRDefault="009F56C5" w:rsidP="009F56C5">
      <w:pPr>
        <w:pStyle w:val="ConsPlusNormal"/>
        <w:ind w:firstLine="709"/>
        <w:jc w:val="both"/>
      </w:pPr>
      <w:r w:rsidRPr="00C13379">
        <w:t xml:space="preserve">1) </w:t>
      </w:r>
      <w:r w:rsidRPr="00C13379">
        <w:rPr>
          <w:rFonts w:eastAsia="Calibri"/>
        </w:rPr>
        <w:t>копи</w:t>
      </w:r>
      <w:r w:rsidR="00F55977" w:rsidRPr="00C13379">
        <w:rPr>
          <w:rFonts w:eastAsia="Calibri"/>
        </w:rPr>
        <w:t>и</w:t>
      </w:r>
      <w:r w:rsidRPr="00C13379">
        <w:rPr>
          <w:rFonts w:eastAsia="Calibri"/>
        </w:rPr>
        <w:t xml:space="preserve"> паспорта или иного документа, удостоверяющего личность заявителя (представителя заявителя), заверенную заявителем (представителем заявителя) (представляется физическим лицом);</w:t>
      </w:r>
    </w:p>
    <w:p w:rsidR="00627418" w:rsidRPr="00C13379" w:rsidRDefault="00627418" w:rsidP="00627418">
      <w:pPr>
        <w:pStyle w:val="ConsPlusNormal"/>
        <w:ind w:firstLine="709"/>
        <w:jc w:val="both"/>
      </w:pPr>
      <w:r w:rsidRPr="00C13379">
        <w:t>2) ситуационного плана размещения нестационарного торгового объекта (в масштабе 1:500 или 1:1000) с указанием адреса предполагаемого места размещения объекта;</w:t>
      </w:r>
    </w:p>
    <w:p w:rsidR="00627418" w:rsidRPr="00C13379" w:rsidRDefault="00627418" w:rsidP="00627418">
      <w:pPr>
        <w:pStyle w:val="ConsPlusNormal"/>
        <w:ind w:firstLine="709"/>
        <w:jc w:val="both"/>
      </w:pPr>
      <w:r w:rsidRPr="00C13379">
        <w:t>3) проекта нестационарного торгового объекта;</w:t>
      </w:r>
    </w:p>
    <w:p w:rsidR="00627418" w:rsidRPr="00C13379" w:rsidRDefault="00627418" w:rsidP="00627418">
      <w:pPr>
        <w:pStyle w:val="ConsPlusNormal"/>
        <w:ind w:firstLine="709"/>
        <w:jc w:val="both"/>
      </w:pPr>
      <w:r w:rsidRPr="00C13379">
        <w:t>4) сведений о функциональном назначении объекта (вид реализуемой продукции);</w:t>
      </w:r>
    </w:p>
    <w:p w:rsidR="00627418" w:rsidRPr="00C13379" w:rsidRDefault="00627418" w:rsidP="00627418">
      <w:pPr>
        <w:pStyle w:val="ConsPlusNormal"/>
        <w:ind w:firstLine="709"/>
        <w:jc w:val="both"/>
        <w:rPr>
          <w:rFonts w:eastAsia="Calibri"/>
        </w:rPr>
      </w:pPr>
      <w:r w:rsidRPr="00C13379">
        <w:t xml:space="preserve">5) </w:t>
      </w:r>
      <w:r w:rsidR="009F56C5" w:rsidRPr="00C13379">
        <w:rPr>
          <w:rFonts w:eastAsia="Calibri"/>
        </w:rPr>
        <w:t>выписк</w:t>
      </w:r>
      <w:r w:rsidRPr="00C13379">
        <w:rPr>
          <w:rFonts w:eastAsia="Calibri"/>
        </w:rPr>
        <w:t>и из Е</w:t>
      </w:r>
      <w:r w:rsidR="009F56C5" w:rsidRPr="00C13379">
        <w:rPr>
          <w:rFonts w:eastAsia="Calibri"/>
        </w:rPr>
        <w:t>диного государственно</w:t>
      </w:r>
      <w:r w:rsidRPr="00C13379">
        <w:rPr>
          <w:rFonts w:eastAsia="Calibri"/>
        </w:rPr>
        <w:t>го реестра юридических лиц или Е</w:t>
      </w:r>
      <w:r w:rsidR="009F56C5" w:rsidRPr="00C13379">
        <w:rPr>
          <w:rFonts w:eastAsia="Calibri"/>
        </w:rPr>
        <w:t>диного государственного реестра индивидуальных предпринимателей (представляется юридическим лицом или индивидуальным предпринимателем по собственной инициативе);</w:t>
      </w:r>
    </w:p>
    <w:p w:rsidR="00D909E7" w:rsidRPr="00C13379" w:rsidRDefault="00627418" w:rsidP="00D909E7">
      <w:pPr>
        <w:pStyle w:val="ConsPlusNormal"/>
        <w:ind w:firstLine="709"/>
        <w:jc w:val="both"/>
        <w:rPr>
          <w:rFonts w:eastAsia="Calibri"/>
        </w:rPr>
      </w:pPr>
      <w:r w:rsidRPr="00C13379">
        <w:rPr>
          <w:rFonts w:eastAsia="Calibri"/>
        </w:rPr>
        <w:t xml:space="preserve">6) </w:t>
      </w:r>
      <w:r w:rsidR="009F56C5" w:rsidRPr="00C13379">
        <w:rPr>
          <w:rFonts w:eastAsia="Calibri"/>
        </w:rPr>
        <w:t>заверенн</w:t>
      </w:r>
      <w:r w:rsidRPr="00C13379">
        <w:rPr>
          <w:rFonts w:eastAsia="Calibri"/>
        </w:rPr>
        <w:t>ой</w:t>
      </w:r>
      <w:r w:rsidR="009F56C5" w:rsidRPr="00C13379">
        <w:rPr>
          <w:rFonts w:eastAsia="Calibri"/>
        </w:rPr>
        <w:t xml:space="preserve"> заявителем копи</w:t>
      </w:r>
      <w:r w:rsidRPr="00C13379">
        <w:rPr>
          <w:rFonts w:eastAsia="Calibri"/>
        </w:rPr>
        <w:t>и</w:t>
      </w:r>
      <w:r w:rsidR="009F56C5" w:rsidRPr="00C13379">
        <w:rPr>
          <w:rFonts w:eastAsia="Calibri"/>
        </w:rPr>
        <w:t xml:space="preserve"> документа, подтверждающего полномочия представителя заявителя.</w:t>
      </w:r>
      <w:bookmarkStart w:id="5" w:name="P107"/>
      <w:bookmarkEnd w:id="5"/>
    </w:p>
    <w:p w:rsidR="00D909E7" w:rsidRPr="00C13379" w:rsidRDefault="00887C23" w:rsidP="00D909E7">
      <w:pPr>
        <w:pStyle w:val="ConsPlusNormal"/>
        <w:ind w:firstLine="709"/>
        <w:jc w:val="both"/>
        <w:rPr>
          <w:rFonts w:eastAsia="Calibri"/>
        </w:rPr>
      </w:pPr>
      <w:r>
        <w:rPr>
          <w:rFonts w:eastAsia="Calibri"/>
        </w:rPr>
        <w:t>4.4. Субъект</w:t>
      </w:r>
      <w:r w:rsidR="00D909E7" w:rsidRPr="00C13379">
        <w:rPr>
          <w:rFonts w:eastAsia="Calibri"/>
        </w:rPr>
        <w:t xml:space="preserve"> представляет документы, предусмотренные </w:t>
      </w:r>
      <w:r w:rsidR="00FD2D4D">
        <w:rPr>
          <w:rFonts w:eastAsia="Calibri"/>
        </w:rPr>
        <w:t xml:space="preserve">пунктом </w:t>
      </w:r>
      <w:hyperlink r:id="rId16" w:history="1">
        <w:r>
          <w:rPr>
            <w:rFonts w:eastAsia="Calibri"/>
          </w:rPr>
          <w:t>4.3</w:t>
        </w:r>
      </w:hyperlink>
      <w:r w:rsidR="00D909E7" w:rsidRPr="00C13379">
        <w:rPr>
          <w:rFonts w:eastAsia="Calibri"/>
        </w:rPr>
        <w:t xml:space="preserve"> настоящего Порядка, на бумажном носителе лично либо путем направления заказного почтового отправления с уведомлением о вручении. В случае направления докумен</w:t>
      </w:r>
      <w:r>
        <w:rPr>
          <w:rFonts w:eastAsia="Calibri"/>
        </w:rPr>
        <w:t>тов, предусмотренных пунктом 4.3</w:t>
      </w:r>
      <w:r w:rsidR="00D909E7" w:rsidRPr="00C13379">
        <w:rPr>
          <w:rFonts w:eastAsia="Calibri"/>
        </w:rPr>
        <w:t xml:space="preserve"> настоящего Порядка, по почте датой их подачи в администрацию является дата, указанная на почтовом штемпеле отделения почтовой связи по месту </w:t>
      </w:r>
      <w:r w:rsidR="00FD2D4D">
        <w:rPr>
          <w:rFonts w:eastAsia="Calibri"/>
        </w:rPr>
        <w:t>вручения</w:t>
      </w:r>
      <w:r w:rsidR="00D909E7" w:rsidRPr="00C13379">
        <w:rPr>
          <w:rFonts w:eastAsia="Calibri"/>
        </w:rPr>
        <w:t xml:space="preserve"> документов.</w:t>
      </w:r>
    </w:p>
    <w:p w:rsidR="00D909E7" w:rsidRPr="00C13379" w:rsidRDefault="00887C23" w:rsidP="00D909E7">
      <w:pPr>
        <w:pStyle w:val="ConsPlusNormal"/>
        <w:ind w:firstLine="709"/>
        <w:jc w:val="both"/>
        <w:rPr>
          <w:rFonts w:eastAsia="Calibri"/>
        </w:rPr>
      </w:pPr>
      <w:r>
        <w:rPr>
          <w:rFonts w:eastAsia="Calibri"/>
        </w:rPr>
        <w:t>4.5</w:t>
      </w:r>
      <w:r w:rsidR="00D909E7" w:rsidRPr="00C13379">
        <w:rPr>
          <w:rFonts w:eastAsia="Calibri"/>
        </w:rPr>
        <w:t xml:space="preserve">. В случае если </w:t>
      </w:r>
      <w:r>
        <w:rPr>
          <w:rFonts w:eastAsia="Calibri"/>
        </w:rPr>
        <w:t>Субъект</w:t>
      </w:r>
      <w:r w:rsidR="00D909E7" w:rsidRPr="00C13379">
        <w:rPr>
          <w:rFonts w:eastAsia="Calibri"/>
        </w:rPr>
        <w:t xml:space="preserve"> не представил по собственной инициативе документ, указанный в </w:t>
      </w:r>
      <w:hyperlink r:id="rId17" w:history="1">
        <w:r w:rsidR="00D909E7" w:rsidRPr="00C13379">
          <w:rPr>
            <w:rFonts w:eastAsia="Calibri"/>
          </w:rPr>
          <w:t>подпункте 5 пункта 4.</w:t>
        </w:r>
        <w:r>
          <w:rPr>
            <w:rFonts w:eastAsia="Calibri"/>
          </w:rPr>
          <w:t>3</w:t>
        </w:r>
      </w:hyperlink>
      <w:r w:rsidR="00D909E7" w:rsidRPr="00C13379">
        <w:rPr>
          <w:rFonts w:eastAsia="Calibri"/>
        </w:rPr>
        <w:t xml:space="preserve"> настоящего Порядка, администрация в день регистрации документов, предусмотренных </w:t>
      </w:r>
      <w:hyperlink r:id="rId18" w:history="1">
        <w:r w:rsidR="00D909E7" w:rsidRPr="00C13379">
          <w:rPr>
            <w:rFonts w:eastAsia="Calibri"/>
          </w:rPr>
          <w:t>пунктом</w:t>
        </w:r>
      </w:hyperlink>
      <w:r w:rsidR="00D909E7" w:rsidRPr="00C13379">
        <w:rPr>
          <w:rFonts w:eastAsia="Calibri"/>
        </w:rPr>
        <w:t xml:space="preserve"> 4.</w:t>
      </w:r>
      <w:r>
        <w:rPr>
          <w:rFonts w:eastAsia="Calibri"/>
        </w:rPr>
        <w:t>3</w:t>
      </w:r>
      <w:r w:rsidR="00D909E7" w:rsidRPr="00C13379">
        <w:rPr>
          <w:rFonts w:eastAsia="Calibri"/>
        </w:rPr>
        <w:t xml:space="preserve"> настоящего Порядка, направляет межведомственный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rsidR="00D909E7" w:rsidRPr="00C13379" w:rsidRDefault="00887C23" w:rsidP="00D909E7">
      <w:pPr>
        <w:pStyle w:val="ConsPlusNormal"/>
        <w:ind w:firstLine="709"/>
        <w:jc w:val="both"/>
        <w:rPr>
          <w:rFonts w:eastAsia="Calibri"/>
        </w:rPr>
      </w:pPr>
      <w:r>
        <w:rPr>
          <w:rFonts w:eastAsia="Calibri"/>
        </w:rPr>
        <w:t>4.6</w:t>
      </w:r>
      <w:r w:rsidR="00D909E7" w:rsidRPr="00C13379">
        <w:rPr>
          <w:rFonts w:eastAsia="Calibri"/>
        </w:rPr>
        <w:t xml:space="preserve">. Администрация регистрирует документы, предусмотренные </w:t>
      </w:r>
      <w:hyperlink r:id="rId19" w:history="1">
        <w:r w:rsidR="00D909E7" w:rsidRPr="00C13379">
          <w:rPr>
            <w:rFonts w:eastAsia="Calibri"/>
          </w:rPr>
          <w:t>пунктом 4.</w:t>
        </w:r>
        <w:r>
          <w:rPr>
            <w:rFonts w:eastAsia="Calibri"/>
          </w:rPr>
          <w:t>3</w:t>
        </w:r>
      </w:hyperlink>
      <w:r w:rsidR="00D909E7" w:rsidRPr="00C13379">
        <w:rPr>
          <w:rFonts w:eastAsia="Calibri"/>
        </w:rPr>
        <w:t xml:space="preserve"> настоящего Порядка, в течение 1 рабочего дня со дня их поступления.</w:t>
      </w:r>
    </w:p>
    <w:p w:rsidR="0016547C" w:rsidRDefault="00887C23" w:rsidP="0016547C">
      <w:pPr>
        <w:pStyle w:val="ConsPlusNormal"/>
        <w:ind w:firstLine="709"/>
        <w:jc w:val="both"/>
        <w:rPr>
          <w:rFonts w:eastAsia="Calibri"/>
        </w:rPr>
      </w:pPr>
      <w:r>
        <w:rPr>
          <w:rFonts w:eastAsia="Calibri"/>
        </w:rPr>
        <w:t>4.7</w:t>
      </w:r>
      <w:r w:rsidR="00D909E7" w:rsidRPr="00C13379">
        <w:rPr>
          <w:rFonts w:eastAsia="Calibri"/>
        </w:rPr>
        <w:t xml:space="preserve">. Администрация рассматривает документы, предусмотренные </w:t>
      </w:r>
      <w:hyperlink r:id="rId20" w:history="1">
        <w:r w:rsidR="00D909E7" w:rsidRPr="00C13379">
          <w:rPr>
            <w:rFonts w:eastAsia="Calibri"/>
          </w:rPr>
          <w:t>пунктом 4.</w:t>
        </w:r>
        <w:r>
          <w:rPr>
            <w:rFonts w:eastAsia="Calibri"/>
          </w:rPr>
          <w:t>3</w:t>
        </w:r>
        <w:r w:rsidR="00D909E7" w:rsidRPr="00C13379">
          <w:rPr>
            <w:rFonts w:eastAsia="Calibri"/>
          </w:rPr>
          <w:t xml:space="preserve"> настоящего</w:t>
        </w:r>
      </w:hyperlink>
      <w:r w:rsidR="00D909E7" w:rsidRPr="00C13379">
        <w:rPr>
          <w:rFonts w:eastAsia="Calibri"/>
        </w:rPr>
        <w:t xml:space="preserve"> Порядка, в срок не более 30 календарных дней со дня их регистрации</w:t>
      </w:r>
      <w:r w:rsidR="00006A2A">
        <w:rPr>
          <w:rFonts w:eastAsia="Calibri"/>
        </w:rPr>
        <w:t xml:space="preserve"> с учетом пункта 4.5 настоящего Порядка</w:t>
      </w:r>
      <w:r w:rsidR="00D909E7" w:rsidRPr="00C13379">
        <w:rPr>
          <w:rFonts w:eastAsia="Calibri"/>
        </w:rPr>
        <w:t>.</w:t>
      </w:r>
    </w:p>
    <w:p w:rsidR="0016547C" w:rsidRPr="00887C23" w:rsidRDefault="0016547C" w:rsidP="00887C23">
      <w:pPr>
        <w:pStyle w:val="ConsPlusNormal"/>
        <w:ind w:firstLine="709"/>
        <w:jc w:val="both"/>
        <w:rPr>
          <w:rFonts w:eastAsia="Calibri"/>
        </w:rPr>
      </w:pPr>
      <w:r>
        <w:rPr>
          <w:rFonts w:eastAsia="Calibri"/>
        </w:rPr>
        <w:t>4.</w:t>
      </w:r>
      <w:r w:rsidR="00887C23">
        <w:rPr>
          <w:rFonts w:eastAsia="Calibri"/>
        </w:rPr>
        <w:t>8</w:t>
      </w:r>
      <w:r>
        <w:rPr>
          <w:rFonts w:eastAsia="Calibri"/>
        </w:rPr>
        <w:t xml:space="preserve">. В случае если заявленное место предусмотрено Схемой размещения, на данное место не заключен договор </w:t>
      </w:r>
      <w:r w:rsidRPr="00C13379">
        <w:t>на размещение нестационарного торгового объекта</w:t>
      </w:r>
      <w:r>
        <w:rPr>
          <w:rFonts w:eastAsia="Calibri"/>
        </w:rPr>
        <w:t xml:space="preserve">, при этом Субъект согласен на использование места на условиях, предусмотренных Схемой размещения, администрация проводит торги на право размещения нестационарного торгового объекта в указанном месте, за исключением </w:t>
      </w:r>
      <w:r>
        <w:t xml:space="preserve">случая, когда </w:t>
      </w:r>
      <w:r w:rsidRPr="00C13379">
        <w:t>мест</w:t>
      </w:r>
      <w:r>
        <w:t>о</w:t>
      </w:r>
      <w:r w:rsidRPr="00C13379">
        <w:t xml:space="preserve"> </w:t>
      </w:r>
      <w:r w:rsidR="00887C23">
        <w:t xml:space="preserve">предоставляется </w:t>
      </w:r>
      <w:r w:rsidRPr="00C13379">
        <w:t>в качестве компенсационного</w:t>
      </w:r>
      <w:r>
        <w:rPr>
          <w:rFonts w:eastAsia="Calibri"/>
        </w:rPr>
        <w:t xml:space="preserve">. </w:t>
      </w:r>
      <w:r w:rsidR="00887C23">
        <w:rPr>
          <w:rFonts w:eastAsia="Calibri"/>
        </w:rPr>
        <w:t>Субъекту</w:t>
      </w:r>
      <w:r>
        <w:rPr>
          <w:rFonts w:eastAsia="Calibri"/>
        </w:rPr>
        <w:t xml:space="preserve"> разъясняется его право на участие в торгах. В случае несоблюдения одного или нескольких и</w:t>
      </w:r>
      <w:r w:rsidR="00887C23">
        <w:rPr>
          <w:rFonts w:eastAsia="Calibri"/>
        </w:rPr>
        <w:t>з вышеуказанных условий Субъекту</w:t>
      </w:r>
      <w:r>
        <w:rPr>
          <w:rFonts w:eastAsia="Calibri"/>
        </w:rPr>
        <w:t xml:space="preserve"> предоставляется письменный мотивированный отказ в предоставлении места для размещения </w:t>
      </w:r>
      <w:r w:rsidR="00887C23">
        <w:rPr>
          <w:rFonts w:eastAsia="Calibri"/>
        </w:rPr>
        <w:t xml:space="preserve">нестационарного торгового </w:t>
      </w:r>
      <w:r>
        <w:rPr>
          <w:rFonts w:eastAsia="Calibri"/>
        </w:rPr>
        <w:t>объекта.</w:t>
      </w:r>
    </w:p>
    <w:p w:rsidR="000901E9" w:rsidRPr="00C13379" w:rsidRDefault="00887C23" w:rsidP="000901E9">
      <w:pPr>
        <w:pStyle w:val="ConsPlusNormal"/>
        <w:ind w:firstLine="709"/>
        <w:jc w:val="both"/>
        <w:rPr>
          <w:rFonts w:eastAsia="Calibri"/>
        </w:rPr>
      </w:pPr>
      <w:r>
        <w:t>4.9</w:t>
      </w:r>
      <w:r w:rsidR="000901E9" w:rsidRPr="00C13379">
        <w:t xml:space="preserve">. </w:t>
      </w:r>
      <w:r w:rsidR="000901E9" w:rsidRPr="00C13379">
        <w:rPr>
          <w:rFonts w:eastAsia="Calibri"/>
        </w:rPr>
        <w:t>Продление сроков действия договоров на размещение нестационарных торговых объектов, разрешений, договоров и иных разрешительных документов субъектов, с которыми администрацией заключен договор на размещение нестационарного торгового объекта, выдано разрешение, заключен договор и выданы иные разрешительные документы, осуществляется в порядке, утвержденном Постановлением Правительством Красноярского края от 21.06.2022 № 534-п.</w:t>
      </w:r>
    </w:p>
    <w:p w:rsidR="00056D92" w:rsidRPr="00C13379" w:rsidRDefault="00887C23" w:rsidP="00056D92">
      <w:pPr>
        <w:pStyle w:val="ConsPlusNormal"/>
        <w:ind w:firstLine="709"/>
        <w:jc w:val="both"/>
      </w:pPr>
      <w:r>
        <w:rPr>
          <w:rFonts w:eastAsia="Calibri"/>
        </w:rPr>
        <w:lastRenderedPageBreak/>
        <w:t>4.10</w:t>
      </w:r>
      <w:r w:rsidR="00520E09" w:rsidRPr="00C13379">
        <w:rPr>
          <w:rFonts w:eastAsia="Calibri"/>
        </w:rPr>
        <w:t xml:space="preserve">. Субъект, намеревающийся разместить нестационарный торговый объект </w:t>
      </w:r>
      <w:r w:rsidR="00520E09" w:rsidRPr="00C13379">
        <w:t>на земельном участке, находяще</w:t>
      </w:r>
      <w:r w:rsidR="00BB6B08" w:rsidRPr="00C13379">
        <w:t>мся</w:t>
      </w:r>
      <w:r w:rsidR="00520E09" w:rsidRPr="00C13379">
        <w:t xml:space="preserve"> на землях, государственная собственность на которые не разграничена, или в муниципальной собственности, имеет право обратиться с заявлением по предоставлению ему места для размещения нестационарного торгового объекта, не предусмотренного Схемой размещения.</w:t>
      </w:r>
    </w:p>
    <w:p w:rsidR="00056D92" w:rsidRPr="00C13379" w:rsidRDefault="00E851C9" w:rsidP="00056D92">
      <w:pPr>
        <w:pStyle w:val="ConsPlusNormal"/>
        <w:ind w:firstLine="709"/>
        <w:jc w:val="both"/>
        <w:rPr>
          <w:rFonts w:eastAsia="Calibri"/>
        </w:rPr>
      </w:pPr>
      <w:r w:rsidRPr="00C13379">
        <w:t>Заявление, предусмотренное настоящим пунктом</w:t>
      </w:r>
      <w:r w:rsidR="00056D92" w:rsidRPr="00C13379">
        <w:t>,</w:t>
      </w:r>
      <w:r w:rsidRPr="00C13379">
        <w:t xml:space="preserve"> подается в произвольной письменной форме на бумажном носителе, </w:t>
      </w:r>
      <w:r w:rsidR="00056D92" w:rsidRPr="00C13379">
        <w:t xml:space="preserve">с </w:t>
      </w:r>
      <w:r w:rsidRPr="00C13379">
        <w:t>содержа</w:t>
      </w:r>
      <w:r w:rsidR="00056D92" w:rsidRPr="00C13379">
        <w:t>нием</w:t>
      </w:r>
      <w:r w:rsidRPr="00C13379">
        <w:t xml:space="preserve"> сведени</w:t>
      </w:r>
      <w:r w:rsidR="00056D92" w:rsidRPr="00C13379">
        <w:t>й</w:t>
      </w:r>
      <w:r w:rsidRPr="00C13379">
        <w:t xml:space="preserve"> о </w:t>
      </w:r>
      <w:r w:rsidRPr="00C13379">
        <w:rPr>
          <w:rFonts w:eastAsia="Calibri"/>
        </w:rPr>
        <w:t>количестве нестационарных торговых объектов; их типе (павильон, киоск, передвижная торговая точка, другое); площади торгового объекта; виде деятельности (торговля продовольственными и (или) непродовольственными товарами, общественное питание), специализация нестационарного торгового объекта (при ее наличии); периоде размещения нестационарн</w:t>
      </w:r>
      <w:r w:rsidR="00BB6AE5">
        <w:rPr>
          <w:rFonts w:eastAsia="Calibri"/>
        </w:rPr>
        <w:t>ого</w:t>
      </w:r>
      <w:r w:rsidRPr="00C13379">
        <w:rPr>
          <w:rFonts w:eastAsia="Calibri"/>
        </w:rPr>
        <w:t xml:space="preserve"> торгов</w:t>
      </w:r>
      <w:r w:rsidR="00BB6AE5">
        <w:rPr>
          <w:rFonts w:eastAsia="Calibri"/>
        </w:rPr>
        <w:t>ого объекта</w:t>
      </w:r>
      <w:r w:rsidR="00056D92" w:rsidRPr="00C13379">
        <w:rPr>
          <w:rFonts w:eastAsia="Calibri"/>
        </w:rPr>
        <w:t xml:space="preserve">; </w:t>
      </w:r>
      <w:r w:rsidRPr="00C13379">
        <w:rPr>
          <w:rFonts w:eastAsia="Calibri"/>
        </w:rPr>
        <w:t>адресн</w:t>
      </w:r>
      <w:r w:rsidR="00056D92" w:rsidRPr="00C13379">
        <w:rPr>
          <w:rFonts w:eastAsia="Calibri"/>
        </w:rPr>
        <w:t>ого</w:t>
      </w:r>
      <w:r w:rsidRPr="00C13379">
        <w:rPr>
          <w:rFonts w:eastAsia="Calibri"/>
        </w:rPr>
        <w:t xml:space="preserve"> ориентир</w:t>
      </w:r>
      <w:r w:rsidR="00056D92" w:rsidRPr="00C13379">
        <w:rPr>
          <w:rFonts w:eastAsia="Calibri"/>
        </w:rPr>
        <w:t>а</w:t>
      </w:r>
      <w:r w:rsidRPr="00C13379">
        <w:rPr>
          <w:rFonts w:eastAsia="Calibri"/>
        </w:rPr>
        <w:t xml:space="preserve"> расположения нестационарн</w:t>
      </w:r>
      <w:r w:rsidR="00BB6AE5">
        <w:rPr>
          <w:rFonts w:eastAsia="Calibri"/>
        </w:rPr>
        <w:t>ого торгового объекта</w:t>
      </w:r>
      <w:r w:rsidR="00056D92" w:rsidRPr="00C13379">
        <w:rPr>
          <w:rFonts w:eastAsia="Calibri"/>
        </w:rPr>
        <w:t>.</w:t>
      </w:r>
    </w:p>
    <w:p w:rsidR="00056D92" w:rsidRPr="00E87323" w:rsidRDefault="00056D92" w:rsidP="00E87323">
      <w:pPr>
        <w:pStyle w:val="ConsPlusNormal"/>
        <w:ind w:firstLine="709"/>
        <w:jc w:val="both"/>
        <w:rPr>
          <w:rFonts w:eastAsia="Calibri"/>
        </w:rPr>
      </w:pPr>
      <w:r w:rsidRPr="00C13379">
        <w:rPr>
          <w:rFonts w:eastAsia="Calibri"/>
        </w:rPr>
        <w:t xml:space="preserve">Рассмотрение заявления, </w:t>
      </w:r>
      <w:r w:rsidRPr="00C13379">
        <w:t xml:space="preserve">предусмотренного настоящим пунктом, </w:t>
      </w:r>
      <w:r w:rsidRPr="00C13379">
        <w:rPr>
          <w:rFonts w:eastAsia="Calibri"/>
        </w:rPr>
        <w:t>осуществляется в срок не более 30 календарных дней со дня его регистрации</w:t>
      </w:r>
      <w:r w:rsidR="00E87323" w:rsidRPr="00E87323">
        <w:rPr>
          <w:rFonts w:eastAsia="Calibri"/>
        </w:rPr>
        <w:t xml:space="preserve"> </w:t>
      </w:r>
      <w:r w:rsidR="00E87323">
        <w:rPr>
          <w:rFonts w:eastAsia="Calibri"/>
        </w:rPr>
        <w:t>с учетом пункта 4.5 настоящего Порядка</w:t>
      </w:r>
      <w:r w:rsidRPr="00C13379">
        <w:rPr>
          <w:rFonts w:eastAsia="Calibri"/>
        </w:rPr>
        <w:t>.</w:t>
      </w:r>
    </w:p>
    <w:p w:rsidR="000E6E56" w:rsidRPr="00C13379" w:rsidRDefault="00FA5CB6" w:rsidP="000E71D9">
      <w:pPr>
        <w:pStyle w:val="ConsPlusNormal"/>
        <w:ind w:firstLine="709"/>
        <w:jc w:val="both"/>
      </w:pPr>
      <w:r>
        <w:t>4.</w:t>
      </w:r>
      <w:r w:rsidR="00887C23">
        <w:t>11</w:t>
      </w:r>
      <w:r w:rsidR="000E6E56" w:rsidRPr="00C13379">
        <w:t xml:space="preserve">. </w:t>
      </w:r>
      <w:r w:rsidR="001E79A8" w:rsidRPr="00C13379">
        <w:t>Заявления рассматриваются Комиссией</w:t>
      </w:r>
      <w:r w:rsidR="001E79A8" w:rsidRPr="00C13379">
        <w:rPr>
          <w:bCs/>
          <w:shd w:val="clear" w:color="auto" w:fill="FFFFFF"/>
        </w:rPr>
        <w:t xml:space="preserve"> по рассмотрению вопросов размещения нестационарных торговых объектов</w:t>
      </w:r>
      <w:r w:rsidR="001E79A8" w:rsidRPr="00C13379">
        <w:t xml:space="preserve"> и разработке схемы размещения нестационарных торговых объектов на </w:t>
      </w:r>
      <w:r w:rsidR="000E71D9" w:rsidRPr="00C13379">
        <w:t>территории муниципального образования поселок Березовка Березовского района (далее – Комиссия)</w:t>
      </w:r>
      <w:r w:rsidR="000E6E56" w:rsidRPr="00C13379">
        <w:t>.</w:t>
      </w:r>
    </w:p>
    <w:p w:rsidR="000E6E56" w:rsidRPr="00C13379" w:rsidRDefault="000E6E56" w:rsidP="00234FBA">
      <w:pPr>
        <w:pStyle w:val="ConsPlusNormal"/>
        <w:ind w:firstLine="709"/>
        <w:jc w:val="both"/>
      </w:pPr>
      <w:r w:rsidRPr="00C13379">
        <w:t>Комиссией может быть принято одно из следующих решений:</w:t>
      </w:r>
    </w:p>
    <w:p w:rsidR="000E6E56" w:rsidRDefault="00D26FD6" w:rsidP="00234FBA">
      <w:pPr>
        <w:pStyle w:val="ConsPlusNormal"/>
        <w:ind w:firstLine="709"/>
        <w:jc w:val="both"/>
      </w:pPr>
      <w:r w:rsidRPr="00C13379">
        <w:t>1) о заключении д</w:t>
      </w:r>
      <w:r w:rsidR="000E6E56" w:rsidRPr="00C13379">
        <w:t>оговора на размещен</w:t>
      </w:r>
      <w:r w:rsidRPr="00C13379">
        <w:t xml:space="preserve">ие </w:t>
      </w:r>
      <w:r w:rsidR="000E71D9" w:rsidRPr="00C13379">
        <w:t>нестационарного торгового объекта</w:t>
      </w:r>
      <w:r w:rsidRPr="00C13379">
        <w:t xml:space="preserve"> без проведения т</w:t>
      </w:r>
      <w:r w:rsidR="000E6E56" w:rsidRPr="00C13379">
        <w:t>оргов;</w:t>
      </w:r>
    </w:p>
    <w:p w:rsidR="00890636" w:rsidRDefault="00890636" w:rsidP="00890636">
      <w:pPr>
        <w:pStyle w:val="ConsPlusNormal"/>
        <w:ind w:firstLine="709"/>
        <w:jc w:val="both"/>
      </w:pPr>
      <w:r>
        <w:t>2)</w:t>
      </w:r>
      <w:r>
        <w:rPr>
          <w:rFonts w:eastAsia="Calibri"/>
        </w:rPr>
        <w:t xml:space="preserve"> о продлении срока действия договора на размещение нестационарного торгового объекта, разрешения, договора и иного разрешительного документа;</w:t>
      </w:r>
    </w:p>
    <w:p w:rsidR="00890636" w:rsidRDefault="00890636" w:rsidP="00890636">
      <w:pPr>
        <w:pStyle w:val="ConsPlusNormal"/>
        <w:ind w:firstLine="709"/>
        <w:jc w:val="both"/>
      </w:pPr>
      <w:r>
        <w:t xml:space="preserve">3) о </w:t>
      </w:r>
      <w:r>
        <w:rPr>
          <w:rFonts w:eastAsia="Calibri"/>
        </w:rPr>
        <w:t>проведении аукциона на право размещения нестационарного торгового объекта;</w:t>
      </w:r>
    </w:p>
    <w:p w:rsidR="00890636" w:rsidRDefault="00890636" w:rsidP="00890636">
      <w:pPr>
        <w:pStyle w:val="ConsPlusNormal"/>
        <w:ind w:firstLine="709"/>
        <w:jc w:val="both"/>
      </w:pPr>
      <w:r>
        <w:t xml:space="preserve">4) </w:t>
      </w:r>
      <w:r w:rsidRPr="00C13379">
        <w:t>об отказе в заключении договора на размещение нестационарного торгового объекта</w:t>
      </w:r>
      <w:r>
        <w:t>, в том числе</w:t>
      </w:r>
      <w:r w:rsidRPr="00C13379">
        <w:t xml:space="preserve"> без проведения торгов</w:t>
      </w:r>
      <w:r>
        <w:t>;</w:t>
      </w:r>
    </w:p>
    <w:p w:rsidR="00890636" w:rsidRPr="00C13379" w:rsidRDefault="00890636" w:rsidP="00FA5CB6">
      <w:pPr>
        <w:pStyle w:val="ConsPlusNormal"/>
        <w:ind w:firstLine="709"/>
        <w:jc w:val="both"/>
      </w:pPr>
      <w:r>
        <w:t xml:space="preserve">5) об отказе </w:t>
      </w:r>
      <w:r>
        <w:rPr>
          <w:rFonts w:eastAsia="Calibri"/>
        </w:rPr>
        <w:t xml:space="preserve">в продлении срока действия договора на размещение </w:t>
      </w:r>
      <w:r w:rsidR="00FA5CB6">
        <w:rPr>
          <w:rFonts w:eastAsia="Calibri"/>
        </w:rPr>
        <w:t>нестационарного торгового объекта</w:t>
      </w:r>
      <w:r>
        <w:rPr>
          <w:rFonts w:eastAsia="Calibri"/>
        </w:rPr>
        <w:t xml:space="preserve">, разрешения, договора и </w:t>
      </w:r>
      <w:r w:rsidR="00FA5CB6">
        <w:rPr>
          <w:rFonts w:eastAsia="Calibri"/>
        </w:rPr>
        <w:t>иного разрешительного документа.</w:t>
      </w:r>
    </w:p>
    <w:p w:rsidR="000E6E56" w:rsidRPr="00C13379" w:rsidRDefault="00FA5CB6" w:rsidP="00234FBA">
      <w:pPr>
        <w:pStyle w:val="ConsPlusNormal"/>
        <w:ind w:firstLine="709"/>
        <w:jc w:val="both"/>
      </w:pPr>
      <w:r>
        <w:t>4.12</w:t>
      </w:r>
      <w:r w:rsidR="000E6E56" w:rsidRPr="00C13379">
        <w:t xml:space="preserve">. Договор на размещение </w:t>
      </w:r>
      <w:r w:rsidR="00A63156" w:rsidRPr="00C13379">
        <w:t>нестационарного торгового объекта</w:t>
      </w:r>
      <w:r w:rsidR="000E6E56" w:rsidRPr="00C13379">
        <w:t xml:space="preserve"> заключае</w:t>
      </w:r>
      <w:r w:rsidR="00D73143" w:rsidRPr="00C13379">
        <w:t>тся с Субъектом без проведения т</w:t>
      </w:r>
      <w:r w:rsidR="000E6E56" w:rsidRPr="00C13379">
        <w:t>оргов в следующих случаях:</w:t>
      </w:r>
    </w:p>
    <w:p w:rsidR="00F50155" w:rsidRPr="00C13379" w:rsidRDefault="00A63156" w:rsidP="00F50155">
      <w:pPr>
        <w:pStyle w:val="ConsPlusNormal"/>
        <w:ind w:firstLine="709"/>
        <w:jc w:val="both"/>
      </w:pPr>
      <w:r w:rsidRPr="00C13379">
        <w:t>1) С</w:t>
      </w:r>
      <w:r w:rsidR="000E6E56" w:rsidRPr="00C13379">
        <w:t xml:space="preserve">убъект имел заключенный договор аренды земельного участка под эксплуатацию </w:t>
      </w:r>
      <w:r w:rsidRPr="00C13379">
        <w:t>нестационарного торгового оборудования</w:t>
      </w:r>
      <w:r w:rsidR="000E6E56" w:rsidRPr="00C13379">
        <w:t>, и такой договор не расторгнут (не прекратил свое действие) до утверждения настоящего Порядка, и эти места размещения включены в действующую Схему размещения</w:t>
      </w:r>
      <w:r w:rsidRPr="00C13379">
        <w:t xml:space="preserve"> (в соответствии с </w:t>
      </w:r>
      <w:hyperlink w:anchor="P107" w:history="1">
        <w:r w:rsidRPr="00C13379">
          <w:t>пунктом 4.</w:t>
        </w:r>
        <w:r w:rsidR="00FA5CB6">
          <w:t>9</w:t>
        </w:r>
      </w:hyperlink>
      <w:r w:rsidRPr="00C13379">
        <w:t xml:space="preserve"> настоящего Порядка)</w:t>
      </w:r>
      <w:r w:rsidR="00D73143" w:rsidRPr="00C13379">
        <w:t>;</w:t>
      </w:r>
    </w:p>
    <w:p w:rsidR="000E6E56" w:rsidRPr="00C13379" w:rsidRDefault="00D73143" w:rsidP="00F50155">
      <w:pPr>
        <w:pStyle w:val="ConsPlusNormal"/>
        <w:ind w:firstLine="709"/>
        <w:jc w:val="both"/>
      </w:pPr>
      <w:r w:rsidRPr="00C13379">
        <w:t xml:space="preserve">2) Субъект имеет </w:t>
      </w:r>
      <w:r w:rsidR="00F50155" w:rsidRPr="00C13379">
        <w:t xml:space="preserve">действующий договор на размещение нестационарного торгового объекта, </w:t>
      </w:r>
      <w:r w:rsidR="00F50155" w:rsidRPr="00C13379">
        <w:rPr>
          <w:rFonts w:eastAsia="Calibri"/>
        </w:rPr>
        <w:t xml:space="preserve">разрешение, договор и иной разрешительный документ, заключенный и (или) выданный администрацией, и </w:t>
      </w:r>
      <w:r w:rsidR="00F50155" w:rsidRPr="00C13379">
        <w:t xml:space="preserve">заявление подано </w:t>
      </w:r>
      <w:r w:rsidR="00F50155" w:rsidRPr="00C13379">
        <w:rPr>
          <w:rFonts w:eastAsia="Calibri"/>
        </w:rPr>
        <w:t>не позднее даты окончания срока действия договора на размещение</w:t>
      </w:r>
      <w:r w:rsidR="00F50155" w:rsidRPr="00C13379">
        <w:t xml:space="preserve"> нестационарного торгового объекта</w:t>
      </w:r>
      <w:r w:rsidR="00F50155" w:rsidRPr="00C13379">
        <w:rPr>
          <w:rFonts w:eastAsia="Calibri"/>
        </w:rPr>
        <w:t>, разрешения, договора и иного разрешительного документа</w:t>
      </w:r>
      <w:r w:rsidR="00B37B1C" w:rsidRPr="00C13379">
        <w:t xml:space="preserve"> (в соответствии с </w:t>
      </w:r>
      <w:r w:rsidR="00FA5CB6">
        <w:t>пунктом 4.9</w:t>
      </w:r>
      <w:r w:rsidR="00F50155" w:rsidRPr="00C13379">
        <w:t xml:space="preserve"> </w:t>
      </w:r>
      <w:r w:rsidR="00B37B1C" w:rsidRPr="00C13379">
        <w:t>настоящего Порядка)</w:t>
      </w:r>
      <w:r w:rsidRPr="00C13379">
        <w:t>;</w:t>
      </w:r>
    </w:p>
    <w:p w:rsidR="000E6E56" w:rsidRPr="00C13379" w:rsidRDefault="000E6E56" w:rsidP="00234FBA">
      <w:pPr>
        <w:pStyle w:val="ConsPlusNormal"/>
        <w:ind w:firstLine="709"/>
        <w:jc w:val="both"/>
      </w:pPr>
      <w:r w:rsidRPr="00C13379">
        <w:t xml:space="preserve">3) при предоставлении компенсационного (свободного) места в случае исключения места размещения </w:t>
      </w:r>
      <w:r w:rsidR="00B37B1C" w:rsidRPr="00C13379">
        <w:t>нестационарного торгового объекта</w:t>
      </w:r>
      <w:r w:rsidRPr="00C13379">
        <w:t xml:space="preserve"> из Схемы размещения в порядке, предусмотренном действующим законодательством</w:t>
      </w:r>
      <w:r w:rsidR="00B37B1C" w:rsidRPr="00C13379">
        <w:t xml:space="preserve"> (в соответствии с </w:t>
      </w:r>
      <w:r w:rsidR="00F50155" w:rsidRPr="00C13379">
        <w:t>пунктом 4.</w:t>
      </w:r>
      <w:r w:rsidR="00FA5CB6">
        <w:t>3</w:t>
      </w:r>
      <w:r w:rsidR="00F50155" w:rsidRPr="00C13379">
        <w:t xml:space="preserve"> </w:t>
      </w:r>
      <w:r w:rsidR="00B37B1C" w:rsidRPr="00C13379">
        <w:t>настоящего Порядка)</w:t>
      </w:r>
      <w:r w:rsidRPr="00C13379">
        <w:t>.</w:t>
      </w:r>
    </w:p>
    <w:p w:rsidR="000E6E56" w:rsidRPr="00C13379" w:rsidRDefault="000E6E56" w:rsidP="00234FBA">
      <w:pPr>
        <w:pStyle w:val="ConsPlusNormal"/>
        <w:ind w:firstLine="709"/>
        <w:jc w:val="both"/>
      </w:pPr>
      <w:r w:rsidRPr="00C13379">
        <w:t xml:space="preserve">Альтернативное компенсационное (свободное) место предоставляется только для размещения </w:t>
      </w:r>
      <w:r w:rsidR="00B37B1C" w:rsidRPr="00C13379">
        <w:t>нестационарного торгового объекта</w:t>
      </w:r>
      <w:r w:rsidRPr="00C13379">
        <w:t xml:space="preserve"> аналогичного типа и с аналогичным видом реализуемой продукции.</w:t>
      </w:r>
    </w:p>
    <w:p w:rsidR="000E6E56" w:rsidRPr="00C13379" w:rsidRDefault="000E6E56" w:rsidP="00234FBA">
      <w:pPr>
        <w:pStyle w:val="ConsPlusNormal"/>
        <w:ind w:firstLine="709"/>
        <w:jc w:val="both"/>
      </w:pPr>
      <w:r w:rsidRPr="00C13379">
        <w:t xml:space="preserve">Владелец </w:t>
      </w:r>
      <w:r w:rsidR="00B37B1C" w:rsidRPr="00C13379">
        <w:t>нестационарного торгового объекта</w:t>
      </w:r>
      <w:r w:rsidRPr="00C13379">
        <w:t xml:space="preserve"> вправе самостоятельно выбрать компенсационное место, предусмотренное Схемой размещения.</w:t>
      </w:r>
    </w:p>
    <w:p w:rsidR="000E6E56" w:rsidRPr="00C13379" w:rsidRDefault="000E6E56" w:rsidP="00234FBA">
      <w:pPr>
        <w:pStyle w:val="ConsPlusNormal"/>
        <w:ind w:firstLine="709"/>
        <w:jc w:val="both"/>
      </w:pPr>
      <w:r w:rsidRPr="00C13379">
        <w:t xml:space="preserve">В случае отказа владельца </w:t>
      </w:r>
      <w:r w:rsidR="00B37B1C" w:rsidRPr="00C13379">
        <w:t>нестационарного торгового объекта</w:t>
      </w:r>
      <w:r w:rsidRPr="00C13379">
        <w:t xml:space="preserve"> от размещения объекта на месте, предложенном в соответствии с настоящим пунктом, а также в случае отсутствия компенсационного места объект подлежит демонтажу силами и за счет владельца, а договор, </w:t>
      </w:r>
      <w:r w:rsidRPr="00C13379">
        <w:lastRenderedPageBreak/>
        <w:t>на основании которого размещен объект, подлежит досрочному расторжению в порядке, установленном действующим законодательством Российской Федерации.</w:t>
      </w:r>
    </w:p>
    <w:p w:rsidR="000E6E56" w:rsidRPr="00C13379" w:rsidRDefault="000E6E56" w:rsidP="00234FBA">
      <w:pPr>
        <w:pStyle w:val="ConsPlusNormal"/>
        <w:ind w:firstLine="709"/>
        <w:jc w:val="both"/>
      </w:pPr>
      <w:r w:rsidRPr="00C13379">
        <w:t xml:space="preserve">При переходе права собственности на </w:t>
      </w:r>
      <w:r w:rsidR="00B37B1C" w:rsidRPr="00C13379">
        <w:t>нестационарный торговый объект</w:t>
      </w:r>
      <w:r w:rsidRPr="00C13379">
        <w:t xml:space="preserve"> новый собственник объекта обязан в течение </w:t>
      </w:r>
      <w:r w:rsidR="00B37B1C" w:rsidRPr="00C13379">
        <w:t>15 (</w:t>
      </w:r>
      <w:r w:rsidRPr="00C13379">
        <w:t>пятнадцати</w:t>
      </w:r>
      <w:r w:rsidR="00B37B1C" w:rsidRPr="00C13379">
        <w:t>)</w:t>
      </w:r>
      <w:r w:rsidRPr="00C13379">
        <w:t xml:space="preserve"> календарных дней обратиться в администрацию с заявлением о внесении изменений в договор на размещение </w:t>
      </w:r>
      <w:r w:rsidR="00B37B1C" w:rsidRPr="00C13379">
        <w:t>нестационарного торгового объекта</w:t>
      </w:r>
      <w:r w:rsidRPr="00C13379">
        <w:t xml:space="preserve">. К заявлению прикладываются данные заявителя (организационно-правовая форма и наименование юридического лица или </w:t>
      </w:r>
      <w:r w:rsidR="00D73143" w:rsidRPr="00C13379">
        <w:t>фамилия, имя, отчество (при наличии)</w:t>
      </w:r>
      <w:r w:rsidRPr="00C13379">
        <w:t xml:space="preserve"> физического лица </w:t>
      </w:r>
      <w:r w:rsidR="00D73143" w:rsidRPr="00C13379">
        <w:t>–</w:t>
      </w:r>
      <w:r w:rsidRPr="00C13379">
        <w:t xml:space="preserve"> индивидуального предпринимателя), документы, подтверждающие переход права собственности на </w:t>
      </w:r>
      <w:r w:rsidR="00B37B1C" w:rsidRPr="00C13379">
        <w:t>нестационарный торговый объект</w:t>
      </w:r>
      <w:r w:rsidRPr="00C13379">
        <w:t xml:space="preserve">. В остальном условия договора на размещение </w:t>
      </w:r>
      <w:r w:rsidR="00B37B1C" w:rsidRPr="00C13379">
        <w:t>нестационарного торгового объекта</w:t>
      </w:r>
      <w:r w:rsidRPr="00C13379">
        <w:t xml:space="preserve"> при перемене стороны по договору, в том числе вид реализуемой </w:t>
      </w:r>
      <w:r w:rsidR="00B37B1C" w:rsidRPr="00C13379">
        <w:t>нестационарным торговым объектом</w:t>
      </w:r>
      <w:r w:rsidRPr="00C13379">
        <w:t xml:space="preserve"> продукции, специализация </w:t>
      </w:r>
      <w:r w:rsidR="00B37B1C" w:rsidRPr="00C13379">
        <w:t>нестационарного торгового объекта</w:t>
      </w:r>
      <w:r w:rsidRPr="00C13379">
        <w:t xml:space="preserve">, площади размещения </w:t>
      </w:r>
      <w:r w:rsidR="00B37B1C" w:rsidRPr="00C13379">
        <w:t>нестационарного торгового объекта</w:t>
      </w:r>
      <w:r w:rsidRPr="00C13379">
        <w:t xml:space="preserve">, адресный ориентир расположения </w:t>
      </w:r>
      <w:r w:rsidR="00B37B1C" w:rsidRPr="00C13379">
        <w:t>нестационарного торгового объекта</w:t>
      </w:r>
      <w:r w:rsidRPr="00C13379">
        <w:t xml:space="preserve">, период размещения </w:t>
      </w:r>
      <w:r w:rsidR="00B37B1C" w:rsidRPr="00C13379">
        <w:t>нестационарного торгового объекта</w:t>
      </w:r>
      <w:r w:rsidRPr="00C13379">
        <w:t xml:space="preserve"> изменению не подлежат.</w:t>
      </w:r>
    </w:p>
    <w:p w:rsidR="000E6E56" w:rsidRPr="00C13379" w:rsidRDefault="00FA5CB6" w:rsidP="00234FBA">
      <w:pPr>
        <w:pStyle w:val="ConsPlusNormal"/>
        <w:ind w:firstLine="709"/>
        <w:jc w:val="both"/>
      </w:pPr>
      <w:r>
        <w:t>4.13</w:t>
      </w:r>
      <w:r w:rsidR="000E6E56" w:rsidRPr="00C13379">
        <w:t>. Основаниями для от</w:t>
      </w:r>
      <w:r w:rsidR="00BB6B08" w:rsidRPr="00C13379">
        <w:t>каза Субъекту при рассмотрении з</w:t>
      </w:r>
      <w:r w:rsidR="00D73143" w:rsidRPr="00C13379">
        <w:t>аявления</w:t>
      </w:r>
      <w:r w:rsidR="001859F8" w:rsidRPr="001859F8">
        <w:t xml:space="preserve"> </w:t>
      </w:r>
      <w:r w:rsidR="001859F8" w:rsidRPr="00C13379">
        <w:t xml:space="preserve">о </w:t>
      </w:r>
      <w:r w:rsidR="001859F8">
        <w:rPr>
          <w:bCs/>
        </w:rPr>
        <w:t>предоставлении</w:t>
      </w:r>
      <w:r w:rsidR="001859F8" w:rsidRPr="00C13379">
        <w:rPr>
          <w:bCs/>
        </w:rPr>
        <w:t xml:space="preserve"> права на размещение нестационарного торгового объекта</w:t>
      </w:r>
      <w:r w:rsidR="001859F8">
        <w:rPr>
          <w:bCs/>
        </w:rPr>
        <w:t xml:space="preserve"> являются</w:t>
      </w:r>
      <w:r w:rsidR="000E6E56" w:rsidRPr="00C13379">
        <w:t>:</w:t>
      </w:r>
    </w:p>
    <w:p w:rsidR="000E6E56" w:rsidRPr="00C13379" w:rsidRDefault="000E6E56" w:rsidP="00234FBA">
      <w:pPr>
        <w:pStyle w:val="ConsPlusNormal"/>
        <w:ind w:firstLine="709"/>
        <w:jc w:val="both"/>
      </w:pPr>
      <w:r w:rsidRPr="00C13379">
        <w:t xml:space="preserve">1) непредставление или представление не в полном объеме документов, указанных в </w:t>
      </w:r>
      <w:hyperlink w:anchor="P96" w:history="1">
        <w:r w:rsidR="00BB6B08" w:rsidRPr="00C13379">
          <w:t>пункте</w:t>
        </w:r>
      </w:hyperlink>
      <w:r w:rsidR="00BB6B08" w:rsidRPr="00C13379">
        <w:t xml:space="preserve"> 4.</w:t>
      </w:r>
      <w:r w:rsidR="00FA5CB6">
        <w:t>3</w:t>
      </w:r>
      <w:r w:rsidRPr="00C13379">
        <w:t xml:space="preserve"> настоящего Порядка;</w:t>
      </w:r>
    </w:p>
    <w:p w:rsidR="000E6E56" w:rsidRPr="00C13379" w:rsidRDefault="00B37B1C" w:rsidP="00234FBA">
      <w:pPr>
        <w:pStyle w:val="ConsPlusNormal"/>
        <w:ind w:firstLine="709"/>
        <w:jc w:val="both"/>
      </w:pPr>
      <w:r w:rsidRPr="00C13379">
        <w:t xml:space="preserve">2) расторгнутый с </w:t>
      </w:r>
      <w:r w:rsidR="00BB6AE5">
        <w:t>Субъектом</w:t>
      </w:r>
      <w:r w:rsidRPr="00C13379">
        <w:t xml:space="preserve"> д</w:t>
      </w:r>
      <w:r w:rsidR="000E6E56" w:rsidRPr="00C13379">
        <w:t xml:space="preserve">оговор на размещение </w:t>
      </w:r>
      <w:r w:rsidRPr="00C13379">
        <w:t>нестационарного торгового объекта</w:t>
      </w:r>
      <w:r w:rsidR="000E6E56" w:rsidRPr="00C13379">
        <w:t xml:space="preserve"> в соответствии с действующим законодательством;</w:t>
      </w:r>
    </w:p>
    <w:p w:rsidR="000E6E56" w:rsidRPr="00C13379" w:rsidRDefault="000E6E56" w:rsidP="00234FBA">
      <w:pPr>
        <w:pStyle w:val="ConsPlusNormal"/>
        <w:ind w:firstLine="709"/>
        <w:jc w:val="both"/>
      </w:pPr>
      <w:r w:rsidRPr="00C13379">
        <w:t>3) несоответствие предполагаемого вида реализуемой продукции объекта виду реализуемой продукции, установленной в Схеме размещения.</w:t>
      </w:r>
    </w:p>
    <w:p w:rsidR="00FA5CB6" w:rsidRDefault="00F44D83" w:rsidP="00FA5CB6">
      <w:pPr>
        <w:pStyle w:val="ConsPlusNormal"/>
        <w:ind w:firstLine="709"/>
        <w:jc w:val="both"/>
        <w:rPr>
          <w:rFonts w:eastAsia="Calibri"/>
        </w:rPr>
      </w:pPr>
      <w:r w:rsidRPr="00C13379">
        <w:t>4.1</w:t>
      </w:r>
      <w:r w:rsidR="00FA5CB6">
        <w:t>4</w:t>
      </w:r>
      <w:r w:rsidR="000E6E56" w:rsidRPr="00C13379">
        <w:t>. Основания для от</w:t>
      </w:r>
      <w:r w:rsidR="00BB6B08" w:rsidRPr="00C13379">
        <w:t>каза Субъекту при рассмотрении з</w:t>
      </w:r>
      <w:r w:rsidR="000E6E56" w:rsidRPr="00C13379">
        <w:t>аявле</w:t>
      </w:r>
      <w:r w:rsidR="00B37B1C" w:rsidRPr="00C13379">
        <w:t xml:space="preserve">ния </w:t>
      </w:r>
      <w:r w:rsidR="000E6E56" w:rsidRPr="00C13379">
        <w:t>при продлении срока</w:t>
      </w:r>
      <w:r w:rsidR="00364E21" w:rsidRPr="00C13379">
        <w:t xml:space="preserve"> размещения </w:t>
      </w:r>
      <w:r w:rsidR="00B37B1C" w:rsidRPr="00C13379">
        <w:t>нестационарного торгового объекта</w:t>
      </w:r>
      <w:r w:rsidR="00364E21" w:rsidRPr="00C13379">
        <w:t xml:space="preserve"> без проведения т</w:t>
      </w:r>
      <w:r w:rsidR="000E6E56" w:rsidRPr="00C13379">
        <w:t xml:space="preserve">оргов </w:t>
      </w:r>
      <w:r w:rsidR="00BB6B08" w:rsidRPr="00C13379">
        <w:t xml:space="preserve">установлены порядком, утвержденным </w:t>
      </w:r>
      <w:r w:rsidR="00BB6B08" w:rsidRPr="00C13379">
        <w:rPr>
          <w:rFonts w:eastAsia="Calibri"/>
        </w:rPr>
        <w:t>Постановлением Правительством Красноярского края от 21.06.2022 № 534-п.</w:t>
      </w:r>
    </w:p>
    <w:p w:rsidR="00FA5CB6" w:rsidRPr="00C13379" w:rsidRDefault="00FA5CB6" w:rsidP="001859F8">
      <w:pPr>
        <w:pStyle w:val="ConsPlusNormal"/>
        <w:ind w:firstLine="709"/>
        <w:jc w:val="both"/>
        <w:rPr>
          <w:rFonts w:eastAsia="Calibri"/>
        </w:rPr>
      </w:pPr>
      <w:r>
        <w:rPr>
          <w:rFonts w:eastAsia="Calibri"/>
        </w:rPr>
        <w:t xml:space="preserve">4.15. При наличии двух и более претендентов на заключение договора на размещение без проведения торгов в отношении одного и того же места размещения нестационарного торгового объекта, его предоставление осуществляется по результатам </w:t>
      </w:r>
      <w:r w:rsidR="001859F8">
        <w:rPr>
          <w:rFonts w:eastAsia="Calibri"/>
        </w:rPr>
        <w:t>торгов</w:t>
      </w:r>
      <w:r>
        <w:rPr>
          <w:rFonts w:eastAsia="Calibri"/>
        </w:rPr>
        <w:t>, проводим</w:t>
      </w:r>
      <w:r w:rsidR="001859F8">
        <w:rPr>
          <w:rFonts w:eastAsia="Calibri"/>
        </w:rPr>
        <w:t>ых</w:t>
      </w:r>
      <w:r>
        <w:rPr>
          <w:rFonts w:eastAsia="Calibri"/>
        </w:rPr>
        <w:t xml:space="preserve"> в соответствии с действующим законодательством.</w:t>
      </w:r>
    </w:p>
    <w:p w:rsidR="000E6E56" w:rsidRPr="00C13379" w:rsidRDefault="00F44D83" w:rsidP="00234FBA">
      <w:pPr>
        <w:pStyle w:val="ConsPlusNormal"/>
        <w:ind w:firstLine="709"/>
        <w:jc w:val="both"/>
      </w:pPr>
      <w:r w:rsidRPr="00C13379">
        <w:t>4.1</w:t>
      </w:r>
      <w:r w:rsidR="003171AE">
        <w:t>6</w:t>
      </w:r>
      <w:r w:rsidR="000E6E56" w:rsidRPr="00C13379">
        <w:t>. Т</w:t>
      </w:r>
      <w:r w:rsidR="00364E21" w:rsidRPr="00C13379">
        <w:t>орги проводятся администрацией</w:t>
      </w:r>
      <w:r w:rsidR="000E6E56" w:rsidRPr="00C13379">
        <w:t xml:space="preserve"> в соответствии с требованиями действующего законодательства Российской Федерации и в порядке, установленном постановлением администрации.</w:t>
      </w:r>
    </w:p>
    <w:p w:rsidR="00FF5039" w:rsidRPr="00C13379" w:rsidRDefault="00FF5039" w:rsidP="00234FBA">
      <w:pPr>
        <w:pStyle w:val="ConsPlusNormal"/>
        <w:ind w:firstLine="709"/>
        <w:jc w:val="both"/>
      </w:pPr>
    </w:p>
    <w:p w:rsidR="000E6E56" w:rsidRPr="00C13379" w:rsidRDefault="00EE282A" w:rsidP="00B37B1C">
      <w:pPr>
        <w:pStyle w:val="ConsPlusTitle0"/>
        <w:jc w:val="center"/>
        <w:outlineLvl w:val="1"/>
        <w:rPr>
          <w:rFonts w:ascii="Times New Roman" w:hAnsi="Times New Roman" w:cs="Times New Roman"/>
          <w:sz w:val="24"/>
          <w:szCs w:val="24"/>
        </w:rPr>
      </w:pPr>
      <w:r w:rsidRPr="00C13379">
        <w:rPr>
          <w:rFonts w:ascii="Times New Roman" w:hAnsi="Times New Roman" w:cs="Times New Roman"/>
          <w:sz w:val="24"/>
          <w:szCs w:val="24"/>
        </w:rPr>
        <w:t>V</w:t>
      </w:r>
      <w:r w:rsidR="00234FBA" w:rsidRPr="00C13379">
        <w:rPr>
          <w:rFonts w:ascii="Times New Roman" w:hAnsi="Times New Roman" w:cs="Times New Roman"/>
          <w:sz w:val="24"/>
          <w:szCs w:val="24"/>
        </w:rPr>
        <w:t xml:space="preserve">. Порядок заключения договора на размещение </w:t>
      </w:r>
      <w:r w:rsidR="00364E21" w:rsidRPr="00C13379">
        <w:rPr>
          <w:rFonts w:ascii="Times New Roman" w:hAnsi="Times New Roman" w:cs="Times New Roman"/>
          <w:sz w:val="24"/>
          <w:szCs w:val="24"/>
        </w:rPr>
        <w:br/>
        <w:t>нестационарного торгового объекта</w:t>
      </w:r>
    </w:p>
    <w:p w:rsidR="000E6E56" w:rsidRPr="00C13379" w:rsidRDefault="000E6E56" w:rsidP="000E6E56">
      <w:pPr>
        <w:pStyle w:val="ConsPlusNormal"/>
        <w:jc w:val="both"/>
      </w:pPr>
    </w:p>
    <w:p w:rsidR="00BB6AE5" w:rsidRDefault="000E6E56" w:rsidP="00BB6AE5">
      <w:pPr>
        <w:pStyle w:val="ConsPlusNormal"/>
        <w:ind w:firstLine="709"/>
        <w:jc w:val="both"/>
      </w:pPr>
      <w:r w:rsidRPr="00C13379">
        <w:t xml:space="preserve">5.1. </w:t>
      </w:r>
      <w:r w:rsidR="00BB6AE5" w:rsidRPr="00C13379">
        <w:t>Срок, на который заключ</w:t>
      </w:r>
      <w:r w:rsidR="00BB6AE5">
        <w:t>ается</w:t>
      </w:r>
      <w:r w:rsidR="00BB6AE5" w:rsidRPr="00C13379">
        <w:t xml:space="preserve"> договор на размещение нестационарного торгового объекта</w:t>
      </w:r>
      <w:r w:rsidR="00BB6AE5">
        <w:t xml:space="preserve">, составляет </w:t>
      </w:r>
      <w:r w:rsidR="00BB6AE5" w:rsidRPr="00C13379">
        <w:t>5 лет</w:t>
      </w:r>
      <w:r w:rsidR="00BB6AE5">
        <w:t>.</w:t>
      </w:r>
    </w:p>
    <w:p w:rsidR="00BB6AE5" w:rsidRDefault="00BB6AE5" w:rsidP="00BB6AE5">
      <w:pPr>
        <w:pStyle w:val="ConsPlusNormal"/>
        <w:ind w:firstLine="709"/>
        <w:jc w:val="both"/>
      </w:pPr>
      <w:r>
        <w:t xml:space="preserve">5.2. </w:t>
      </w:r>
      <w:r w:rsidR="000E6E56" w:rsidRPr="00C13379">
        <w:t xml:space="preserve">Договор на размещение </w:t>
      </w:r>
      <w:r w:rsidR="00B37B1C" w:rsidRPr="00C13379">
        <w:t xml:space="preserve">нестационарного торгового объекта </w:t>
      </w:r>
      <w:r w:rsidR="000E6E56" w:rsidRPr="00C13379">
        <w:t xml:space="preserve">заключается </w:t>
      </w:r>
      <w:r w:rsidR="00364E21" w:rsidRPr="00C13379">
        <w:t>администрацией</w:t>
      </w:r>
      <w:r w:rsidR="000E6E56" w:rsidRPr="00C13379">
        <w:t xml:space="preserve"> с Субъектом в течение </w:t>
      </w:r>
      <w:r w:rsidR="00240CD0" w:rsidRPr="00C13379">
        <w:t>5</w:t>
      </w:r>
      <w:r w:rsidR="000E6E56" w:rsidRPr="00C13379">
        <w:t xml:space="preserve"> </w:t>
      </w:r>
      <w:r w:rsidR="00240CD0" w:rsidRPr="00C13379">
        <w:t xml:space="preserve">рабочих </w:t>
      </w:r>
      <w:r w:rsidR="000E6E56" w:rsidRPr="00C13379">
        <w:t>дней.</w:t>
      </w:r>
    </w:p>
    <w:p w:rsidR="000E6E56" w:rsidRPr="00C13379" w:rsidRDefault="00BB6AE5" w:rsidP="00BB6AE5">
      <w:pPr>
        <w:pStyle w:val="ConsPlusNormal"/>
        <w:ind w:firstLine="709"/>
        <w:jc w:val="both"/>
      </w:pPr>
      <w:r>
        <w:t>5.3. П</w:t>
      </w:r>
      <w:r w:rsidR="00446918" w:rsidRPr="00C13379">
        <w:t>орядок внесения платы по д</w:t>
      </w:r>
      <w:r w:rsidR="000E6E56" w:rsidRPr="00C13379">
        <w:t xml:space="preserve">оговору на размещение </w:t>
      </w:r>
      <w:r w:rsidR="00446918" w:rsidRPr="00C13379">
        <w:t>нестационарного торгового объекта определяется в д</w:t>
      </w:r>
      <w:r w:rsidR="000E6E56" w:rsidRPr="00C13379">
        <w:t>оговоре на размещение</w:t>
      </w:r>
      <w:r w:rsidR="00446918" w:rsidRPr="00C13379">
        <w:t xml:space="preserve"> нестационарного торгового объекта</w:t>
      </w:r>
      <w:r w:rsidR="000E6E56" w:rsidRPr="00C13379">
        <w:t>.</w:t>
      </w:r>
    </w:p>
    <w:p w:rsidR="000E6E56" w:rsidRPr="00C13379" w:rsidRDefault="00BB6AE5" w:rsidP="00234FBA">
      <w:pPr>
        <w:pStyle w:val="ConsPlusNormal"/>
        <w:ind w:firstLine="709"/>
        <w:jc w:val="both"/>
      </w:pPr>
      <w:r>
        <w:t>5.4</w:t>
      </w:r>
      <w:r w:rsidR="00446918" w:rsidRPr="00C13379">
        <w:t>. Наличие действующего д</w:t>
      </w:r>
      <w:r w:rsidR="000E6E56" w:rsidRPr="00C13379">
        <w:t xml:space="preserve">оговора на размещение </w:t>
      </w:r>
      <w:r w:rsidR="00446918" w:rsidRPr="00C13379">
        <w:t xml:space="preserve">нестационарного торгового объекта </w:t>
      </w:r>
      <w:r w:rsidR="000E6E56" w:rsidRPr="00C13379">
        <w:t xml:space="preserve">является подтверждением права на размещение </w:t>
      </w:r>
      <w:r w:rsidR="00446918" w:rsidRPr="00C13379">
        <w:t>нестационарного торгового объекта</w:t>
      </w:r>
      <w:r w:rsidR="000E6E56" w:rsidRPr="00C13379">
        <w:t xml:space="preserve"> и осуществление деятельности на месте и с видом реализуемой продукции согласно утвержденной Схеме размещения.</w:t>
      </w:r>
    </w:p>
    <w:p w:rsidR="000E6E56" w:rsidRPr="00C13379" w:rsidRDefault="00BB6AE5" w:rsidP="00234FBA">
      <w:pPr>
        <w:pStyle w:val="ConsPlusNormal"/>
        <w:ind w:firstLine="709"/>
        <w:jc w:val="both"/>
      </w:pPr>
      <w:r>
        <w:t>5.5</w:t>
      </w:r>
      <w:r w:rsidR="000E6E56" w:rsidRPr="00C13379">
        <w:t xml:space="preserve">. Права и обязанности по договору не подлежат передаче, за исключением случая отчуждения </w:t>
      </w:r>
      <w:r w:rsidR="00446918" w:rsidRPr="00C13379">
        <w:t>нестационарного торгового объекта</w:t>
      </w:r>
      <w:r w:rsidR="000E6E56" w:rsidRPr="00C13379">
        <w:t>.</w:t>
      </w:r>
    </w:p>
    <w:p w:rsidR="000E6E56" w:rsidRPr="00C13379" w:rsidRDefault="00BB6AE5" w:rsidP="00234FBA">
      <w:pPr>
        <w:pStyle w:val="ConsPlusNormal"/>
        <w:ind w:firstLine="709"/>
        <w:jc w:val="both"/>
      </w:pPr>
      <w:r>
        <w:t>5.6</w:t>
      </w:r>
      <w:r w:rsidR="00446918" w:rsidRPr="00C13379">
        <w:t>. Действие д</w:t>
      </w:r>
      <w:r w:rsidR="000E6E56" w:rsidRPr="00C13379">
        <w:t xml:space="preserve">оговора на размещение </w:t>
      </w:r>
      <w:r w:rsidR="00446918" w:rsidRPr="00C13379">
        <w:t xml:space="preserve">нестационарного торгового объекта </w:t>
      </w:r>
      <w:r w:rsidR="000E6E56" w:rsidRPr="00C13379">
        <w:t>прекращается в следующих случаях:</w:t>
      </w:r>
    </w:p>
    <w:p w:rsidR="000E6E56" w:rsidRPr="00C13379" w:rsidRDefault="000E6E56" w:rsidP="00234FBA">
      <w:pPr>
        <w:pStyle w:val="ConsPlusNormal"/>
        <w:ind w:firstLine="709"/>
        <w:jc w:val="both"/>
      </w:pPr>
      <w:r w:rsidRPr="00C13379">
        <w:lastRenderedPageBreak/>
        <w:t>1) по истече</w:t>
      </w:r>
      <w:r w:rsidR="00446918" w:rsidRPr="00C13379">
        <w:t>нии срока, на который заключен д</w:t>
      </w:r>
      <w:r w:rsidRPr="00C13379">
        <w:t>оговор на размещение</w:t>
      </w:r>
      <w:r w:rsidR="00364E21" w:rsidRPr="00C13379">
        <w:t xml:space="preserve"> </w:t>
      </w:r>
      <w:r w:rsidR="00446918" w:rsidRPr="00C13379">
        <w:t>нестационарного торгового объекта</w:t>
      </w:r>
      <w:r w:rsidRPr="00C13379">
        <w:t>;</w:t>
      </w:r>
    </w:p>
    <w:p w:rsidR="000E6E56" w:rsidRPr="00C13379" w:rsidRDefault="000E6E56" w:rsidP="00234FBA">
      <w:pPr>
        <w:pStyle w:val="ConsPlusNormal"/>
        <w:ind w:firstLine="709"/>
        <w:jc w:val="both"/>
      </w:pPr>
      <w:r w:rsidRPr="00C13379">
        <w:t>2) по соглашению сторон;</w:t>
      </w:r>
    </w:p>
    <w:p w:rsidR="000E6E56" w:rsidRPr="00C13379" w:rsidRDefault="000E6E56" w:rsidP="00234FBA">
      <w:pPr>
        <w:pStyle w:val="ConsPlusNormal"/>
        <w:ind w:firstLine="709"/>
        <w:jc w:val="both"/>
      </w:pPr>
      <w:r w:rsidRPr="00C13379">
        <w:t>3) по об</w:t>
      </w:r>
      <w:r w:rsidR="00446918" w:rsidRPr="00C13379">
        <w:t>ращению Субъекта о расторжении д</w:t>
      </w:r>
      <w:r w:rsidRPr="00C13379">
        <w:t>оговора на размещение</w:t>
      </w:r>
      <w:r w:rsidR="00446918" w:rsidRPr="00C13379">
        <w:t xml:space="preserve"> нестационарного торгового объекта</w:t>
      </w:r>
      <w:r w:rsidRPr="00C13379">
        <w:t>;</w:t>
      </w:r>
    </w:p>
    <w:p w:rsidR="000E6E56" w:rsidRPr="00C13379" w:rsidRDefault="000E6E56" w:rsidP="00234FBA">
      <w:pPr>
        <w:pStyle w:val="ConsPlusNormal"/>
        <w:ind w:firstLine="709"/>
        <w:jc w:val="both"/>
      </w:pPr>
      <w:r w:rsidRPr="00C13379">
        <w:t>4) ликвидации юридического лица, являющегося Субъектом, в соответствии с гражданским законодательством Российской Федерации;</w:t>
      </w:r>
    </w:p>
    <w:p w:rsidR="000E6E56" w:rsidRPr="00C13379" w:rsidRDefault="000E6E56" w:rsidP="00234FBA">
      <w:pPr>
        <w:pStyle w:val="ConsPlusNormal"/>
        <w:ind w:firstLine="709"/>
        <w:jc w:val="both"/>
      </w:pPr>
      <w:r w:rsidRPr="00C13379">
        <w:t>5) прекращения деятельности физического лица, зарегистрированного в качестве индивидуального предпринимателя;</w:t>
      </w:r>
    </w:p>
    <w:p w:rsidR="000E6E56" w:rsidRPr="00C13379" w:rsidRDefault="000E6E56" w:rsidP="00234FBA">
      <w:pPr>
        <w:pStyle w:val="ConsPlusNormal"/>
        <w:ind w:firstLine="709"/>
        <w:jc w:val="both"/>
      </w:pPr>
      <w:r w:rsidRPr="00C13379">
        <w:t xml:space="preserve">6) нарушения </w:t>
      </w:r>
      <w:r w:rsidR="00446918" w:rsidRPr="00C13379">
        <w:t>Субъектом существенных условий д</w:t>
      </w:r>
      <w:r w:rsidRPr="00C13379">
        <w:t>оговора на размещение</w:t>
      </w:r>
      <w:r w:rsidR="00446918" w:rsidRPr="00C13379">
        <w:t xml:space="preserve"> нестационарного торгового объекта</w:t>
      </w:r>
      <w:r w:rsidRPr="00C13379">
        <w:t>;</w:t>
      </w:r>
    </w:p>
    <w:p w:rsidR="000E6E56" w:rsidRPr="00C13379" w:rsidRDefault="000E6E56" w:rsidP="00234FBA">
      <w:pPr>
        <w:pStyle w:val="ConsPlusNormal"/>
        <w:ind w:firstLine="709"/>
        <w:jc w:val="both"/>
      </w:pPr>
      <w:r w:rsidRPr="00C13379">
        <w:t xml:space="preserve">7) одностороннего отказа </w:t>
      </w:r>
      <w:r w:rsidR="00364E21" w:rsidRPr="00C13379">
        <w:t>администрации</w:t>
      </w:r>
      <w:r w:rsidR="00446918" w:rsidRPr="00C13379">
        <w:t xml:space="preserve"> от исполнения д</w:t>
      </w:r>
      <w:r w:rsidRPr="00C13379">
        <w:t>оговора на размещение</w:t>
      </w:r>
      <w:r w:rsidR="00364E21" w:rsidRPr="00C13379">
        <w:t xml:space="preserve"> </w:t>
      </w:r>
      <w:r w:rsidR="00446918" w:rsidRPr="00C13379">
        <w:t>нестационарного торгового объекта</w:t>
      </w:r>
      <w:r w:rsidRPr="00C13379">
        <w:t>.</w:t>
      </w:r>
    </w:p>
    <w:p w:rsidR="000E6E56" w:rsidRPr="00A45EC9" w:rsidRDefault="006D38D9" w:rsidP="00234FBA">
      <w:pPr>
        <w:pStyle w:val="ConsPlusNormal"/>
        <w:ind w:firstLine="709"/>
        <w:jc w:val="both"/>
      </w:pPr>
      <w:r w:rsidRPr="00A45EC9">
        <w:t>5.7</w:t>
      </w:r>
      <w:r w:rsidR="004E1538" w:rsidRPr="00A45EC9">
        <w:t xml:space="preserve">. </w:t>
      </w:r>
      <w:r w:rsidR="000E6E56" w:rsidRPr="00A45EC9">
        <w:t xml:space="preserve">Основаниями для одностороннего отказа </w:t>
      </w:r>
      <w:r w:rsidR="00364E21" w:rsidRPr="00A45EC9">
        <w:t>администрации</w:t>
      </w:r>
      <w:r w:rsidR="000E6E56" w:rsidRPr="00A45EC9">
        <w:t xml:space="preserve"> </w:t>
      </w:r>
      <w:r w:rsidR="00446918" w:rsidRPr="00A45EC9">
        <w:t>от исполнения д</w:t>
      </w:r>
      <w:r w:rsidR="000E6E56" w:rsidRPr="00A45EC9">
        <w:t xml:space="preserve">оговора на размещение </w:t>
      </w:r>
      <w:r w:rsidR="00446918" w:rsidRPr="00A45EC9">
        <w:t>нестационарного торгового объекта</w:t>
      </w:r>
      <w:r w:rsidR="00364E21" w:rsidRPr="00A45EC9">
        <w:t xml:space="preserve"> </w:t>
      </w:r>
      <w:r w:rsidR="000E6E56" w:rsidRPr="00A45EC9">
        <w:t>являются:</w:t>
      </w:r>
    </w:p>
    <w:p w:rsidR="00364E21" w:rsidRPr="00A45EC9" w:rsidRDefault="00364E21" w:rsidP="00364E21">
      <w:pPr>
        <w:pStyle w:val="ConsPlusNormal"/>
        <w:ind w:firstLine="709"/>
        <w:jc w:val="both"/>
      </w:pPr>
      <w:r w:rsidRPr="00A45EC9">
        <w:t xml:space="preserve">1) </w:t>
      </w:r>
      <w:r w:rsidR="000E6E56" w:rsidRPr="00A45EC9">
        <w:t xml:space="preserve">сдача </w:t>
      </w:r>
      <w:r w:rsidR="00446918" w:rsidRPr="00A45EC9">
        <w:t>нестационарного торгового объекта</w:t>
      </w:r>
      <w:r w:rsidR="000E6E56" w:rsidRPr="00A45EC9">
        <w:t xml:space="preserve"> в аренду (безвозмездное пользование) третьим лицам, иная передача прав третьим лицам, за исключением отчуждения;</w:t>
      </w:r>
    </w:p>
    <w:p w:rsidR="00364E21" w:rsidRPr="00A45EC9" w:rsidRDefault="00364E21" w:rsidP="00364E21">
      <w:pPr>
        <w:pStyle w:val="ConsPlusNormal"/>
        <w:ind w:firstLine="709"/>
        <w:jc w:val="both"/>
      </w:pPr>
      <w:r w:rsidRPr="00A45EC9">
        <w:t xml:space="preserve">2) </w:t>
      </w:r>
      <w:r w:rsidR="000E6E56" w:rsidRPr="00A45EC9">
        <w:t>более двух раз подряд нарушен</w:t>
      </w:r>
      <w:r w:rsidR="00446918" w:rsidRPr="00A45EC9">
        <w:t>ие сроков внесения платежей по д</w:t>
      </w:r>
      <w:r w:rsidR="000E6E56" w:rsidRPr="00A45EC9">
        <w:t>оговору на размещение</w:t>
      </w:r>
      <w:r w:rsidRPr="00A45EC9">
        <w:t xml:space="preserve"> </w:t>
      </w:r>
      <w:r w:rsidR="00446918" w:rsidRPr="00A45EC9">
        <w:t>нестационарного торгового объекта</w:t>
      </w:r>
      <w:r w:rsidR="000E6E56" w:rsidRPr="00A45EC9">
        <w:t>;</w:t>
      </w:r>
    </w:p>
    <w:p w:rsidR="004E1538" w:rsidRPr="00A45EC9" w:rsidRDefault="00364E21" w:rsidP="004E1538">
      <w:pPr>
        <w:pStyle w:val="ConsPlusNormal"/>
        <w:ind w:firstLine="709"/>
        <w:jc w:val="both"/>
      </w:pPr>
      <w:r w:rsidRPr="00A45EC9">
        <w:t xml:space="preserve">3) </w:t>
      </w:r>
      <w:r w:rsidR="000E6E56" w:rsidRPr="00A45EC9">
        <w:t>наличие зафиксированных систематических (дву</w:t>
      </w:r>
      <w:r w:rsidR="00446918" w:rsidRPr="00A45EC9">
        <w:t>х и более) нарушений Субъекто</w:t>
      </w:r>
      <w:r w:rsidR="00A45EC9" w:rsidRPr="00A45EC9">
        <w:t>м П</w:t>
      </w:r>
      <w:r w:rsidR="000E6E56" w:rsidRPr="00A45EC9">
        <w:t xml:space="preserve">равил благоустройства </w:t>
      </w:r>
      <w:r w:rsidRPr="00A45EC9">
        <w:t>поселка Березовка</w:t>
      </w:r>
      <w:r w:rsidR="000E6E56" w:rsidRPr="00A45EC9">
        <w:t xml:space="preserve"> или архитектурных и иных требований к </w:t>
      </w:r>
      <w:r w:rsidR="00446918" w:rsidRPr="00A45EC9">
        <w:t>нестационарному торговому объекту</w:t>
      </w:r>
      <w:r w:rsidR="000E6E56" w:rsidRPr="00A45EC9">
        <w:t>, установленных действующим законодательством, настоящим Порядком, нормативными пр</w:t>
      </w:r>
      <w:r w:rsidR="00446918" w:rsidRPr="00A45EC9">
        <w:t>авовыми актами администрации и д</w:t>
      </w:r>
      <w:r w:rsidR="000E6E56" w:rsidRPr="00A45EC9">
        <w:t>оговором на размещение</w:t>
      </w:r>
      <w:r w:rsidR="00F528CE" w:rsidRPr="00A45EC9">
        <w:t xml:space="preserve"> </w:t>
      </w:r>
      <w:r w:rsidR="00446918" w:rsidRPr="00A45EC9">
        <w:t>нестационарного торгового объекта</w:t>
      </w:r>
      <w:r w:rsidR="004E1538" w:rsidRPr="00A45EC9">
        <w:t>;</w:t>
      </w:r>
    </w:p>
    <w:p w:rsidR="004E1538" w:rsidRPr="00A45EC9" w:rsidRDefault="004E1538" w:rsidP="004E1538">
      <w:pPr>
        <w:pStyle w:val="ConsPlusNormal"/>
        <w:ind w:firstLine="709"/>
        <w:jc w:val="both"/>
        <w:rPr>
          <w:rFonts w:eastAsia="Calibri"/>
        </w:rPr>
      </w:pPr>
      <w:r w:rsidRPr="00A45EC9">
        <w:t xml:space="preserve">4) </w:t>
      </w:r>
      <w:r w:rsidRPr="00A45EC9">
        <w:rPr>
          <w:rFonts w:eastAsia="Calibri"/>
        </w:rPr>
        <w:t>в случае, когда в соответствии с требованиями, установленными действующим законодательством, сохранение места в Схеме размещения невозможно (в том числе в случае принятия правового акта о строительстве либо реконструкции объектов капитального строительства, инженерных сетей, дорог общего пользования) с предоставлением Субъекту компенсационного места;</w:t>
      </w:r>
    </w:p>
    <w:p w:rsidR="004E1538" w:rsidRPr="00C13379" w:rsidRDefault="004E1538" w:rsidP="004E1538">
      <w:pPr>
        <w:pStyle w:val="ConsPlusNormal"/>
        <w:ind w:firstLine="709"/>
        <w:jc w:val="both"/>
      </w:pPr>
      <w:r w:rsidRPr="00A45EC9">
        <w:rPr>
          <w:rFonts w:eastAsia="Calibri"/>
        </w:rPr>
        <w:t>5) в случаях резервирования земель для государственных или муниципальных нужд с предоставлением Субъекту компенсационного места.</w:t>
      </w:r>
    </w:p>
    <w:p w:rsidR="000E6E56" w:rsidRPr="00C13379" w:rsidRDefault="002B1C9E" w:rsidP="00234FBA">
      <w:pPr>
        <w:pStyle w:val="ConsPlusNormal"/>
        <w:ind w:firstLine="709"/>
        <w:jc w:val="both"/>
      </w:pPr>
      <w:r>
        <w:t>5.8</w:t>
      </w:r>
      <w:r w:rsidR="000E6E56" w:rsidRPr="00C13379">
        <w:t>. В случае прекращ</w:t>
      </w:r>
      <w:r w:rsidR="00446918" w:rsidRPr="00C13379">
        <w:t>ения действия д</w:t>
      </w:r>
      <w:r w:rsidR="000E6E56" w:rsidRPr="00C13379">
        <w:t xml:space="preserve">оговора на размещение </w:t>
      </w:r>
      <w:r w:rsidR="00446918" w:rsidRPr="00C13379">
        <w:t xml:space="preserve">нестационарного торгового объекта </w:t>
      </w:r>
      <w:r w:rsidR="000E6E56" w:rsidRPr="00C13379">
        <w:t xml:space="preserve">территория должна быть освобождена от </w:t>
      </w:r>
      <w:r w:rsidR="00446918" w:rsidRPr="00C13379">
        <w:t>нестационарного торгового объекта</w:t>
      </w:r>
      <w:r w:rsidR="000E6E56" w:rsidRPr="00C13379">
        <w:t xml:space="preserve"> силами и за счет средст</w:t>
      </w:r>
      <w:r w:rsidR="00446918" w:rsidRPr="00C13379">
        <w:t>в Субъекта, с которым заключен д</w:t>
      </w:r>
      <w:r w:rsidR="000E6E56" w:rsidRPr="00C13379">
        <w:t>оговор на размещение</w:t>
      </w:r>
      <w:r w:rsidR="00F528CE" w:rsidRPr="00C13379">
        <w:t xml:space="preserve"> </w:t>
      </w:r>
      <w:r w:rsidR="00446918" w:rsidRPr="00C13379">
        <w:t>нестационарного торгового объекта</w:t>
      </w:r>
      <w:r w:rsidR="006D38D9">
        <w:t>, в течение 1</w:t>
      </w:r>
      <w:r>
        <w:t>5</w:t>
      </w:r>
      <w:r w:rsidR="00446918" w:rsidRPr="00C13379">
        <w:t xml:space="preserve"> </w:t>
      </w:r>
      <w:r w:rsidR="00B87982">
        <w:t>(</w:t>
      </w:r>
      <w:r>
        <w:t>пятнадцати</w:t>
      </w:r>
      <w:r w:rsidR="00B87982">
        <w:t xml:space="preserve">) календарных </w:t>
      </w:r>
      <w:r w:rsidR="000E6E56" w:rsidRPr="00C13379">
        <w:t>дн</w:t>
      </w:r>
      <w:r w:rsidR="00446918" w:rsidRPr="00C13379">
        <w:t>ей со дня прекращения действия д</w:t>
      </w:r>
      <w:r w:rsidR="000E6E56" w:rsidRPr="00C13379">
        <w:t>оговора на размещение</w:t>
      </w:r>
      <w:r w:rsidR="00F528CE" w:rsidRPr="00C13379">
        <w:t xml:space="preserve"> </w:t>
      </w:r>
      <w:r w:rsidR="00446918" w:rsidRPr="00C13379">
        <w:t>нестационарного торгового объекта</w:t>
      </w:r>
      <w:r w:rsidR="000E6E56" w:rsidRPr="00C13379">
        <w:t>.</w:t>
      </w:r>
    </w:p>
    <w:p w:rsidR="000E6E56" w:rsidRDefault="000E6E56" w:rsidP="00234FBA">
      <w:pPr>
        <w:pStyle w:val="ConsPlusNormal"/>
        <w:ind w:firstLine="709"/>
        <w:jc w:val="both"/>
      </w:pPr>
      <w:r w:rsidRPr="00C13379">
        <w:t>5</w:t>
      </w:r>
      <w:r w:rsidR="002B1C9E">
        <w:t>.9</w:t>
      </w:r>
      <w:r w:rsidRPr="00C13379">
        <w:t>. Информацию о закл</w:t>
      </w:r>
      <w:r w:rsidR="00446918" w:rsidRPr="00C13379">
        <w:t>юченных и расторгнутых д</w:t>
      </w:r>
      <w:r w:rsidRPr="00C13379">
        <w:t xml:space="preserve">оговорах на размещение </w:t>
      </w:r>
      <w:r w:rsidR="00446918" w:rsidRPr="00C13379">
        <w:t>нестационарных торговых объектов</w:t>
      </w:r>
      <w:r w:rsidRPr="00C13379">
        <w:t xml:space="preserve"> ежеквартально, не позднее 10 числа месяца, следующего за отчетным, </w:t>
      </w:r>
      <w:r w:rsidR="00F528CE" w:rsidRPr="00C13379">
        <w:t xml:space="preserve">вносится в реестр договоров на размещение </w:t>
      </w:r>
      <w:r w:rsidR="00446918" w:rsidRPr="00C13379">
        <w:t>нестационарного торгового объекта</w:t>
      </w:r>
      <w:r w:rsidR="00F528CE" w:rsidRPr="00C13379">
        <w:t xml:space="preserve">, в который </w:t>
      </w:r>
      <w:r w:rsidRPr="00C13379">
        <w:t>включаются сведения</w:t>
      </w:r>
      <w:r w:rsidR="00446918" w:rsidRPr="00C13379">
        <w:t>:</w:t>
      </w:r>
      <w:r w:rsidRPr="00C13379">
        <w:t xml:space="preserve"> о</w:t>
      </w:r>
      <w:r w:rsidR="00446918" w:rsidRPr="00C13379">
        <w:t xml:space="preserve"> владельце объекта (сторона по д</w:t>
      </w:r>
      <w:r w:rsidRPr="00C13379">
        <w:t>оговору на размещение</w:t>
      </w:r>
      <w:r w:rsidR="00446918" w:rsidRPr="00C13379">
        <w:t xml:space="preserve"> нестационарного торгового объекта),</w:t>
      </w:r>
      <w:r w:rsidRPr="00C13379">
        <w:t xml:space="preserve"> адрес места размещения</w:t>
      </w:r>
      <w:r w:rsidR="00446918" w:rsidRPr="00C13379">
        <w:t xml:space="preserve"> нестационарного торгового объекта</w:t>
      </w:r>
      <w:r w:rsidRPr="00C13379">
        <w:t>, площадь места размещения, вид реализуемой продукции, срок дей</w:t>
      </w:r>
      <w:r w:rsidR="00446918" w:rsidRPr="00C13379">
        <w:t>ствия, дата заключения и номер д</w:t>
      </w:r>
      <w:r w:rsidRPr="00C13379">
        <w:t>оговора на размещение</w:t>
      </w:r>
      <w:r w:rsidR="00F528CE" w:rsidRPr="00C13379">
        <w:t xml:space="preserve"> </w:t>
      </w:r>
      <w:r w:rsidR="00446918" w:rsidRPr="00C13379">
        <w:t>нестационарного торгового объекта</w:t>
      </w:r>
      <w:r w:rsidRPr="00C13379">
        <w:t>.</w:t>
      </w:r>
    </w:p>
    <w:p w:rsidR="00A225D2" w:rsidRPr="00C13379" w:rsidRDefault="00A225D2" w:rsidP="004561D1">
      <w:pPr>
        <w:pStyle w:val="ConsPlusNormal"/>
        <w:ind w:firstLine="0"/>
        <w:jc w:val="both"/>
      </w:pPr>
    </w:p>
    <w:p w:rsidR="00D36E94" w:rsidRDefault="00A225D2" w:rsidP="00A225D2">
      <w:pPr>
        <w:pStyle w:val="ConsPlusNormal"/>
        <w:ind w:firstLine="0"/>
        <w:jc w:val="center"/>
        <w:rPr>
          <w:b/>
        </w:rPr>
      </w:pPr>
      <w:r w:rsidRPr="00A225D2">
        <w:rPr>
          <w:b/>
        </w:rPr>
        <w:t>VI</w:t>
      </w:r>
      <w:r>
        <w:rPr>
          <w:rFonts w:eastAsia="Calibri"/>
          <w:b/>
        </w:rPr>
        <w:t>. П</w:t>
      </w:r>
      <w:r w:rsidRPr="00A225D2">
        <w:rPr>
          <w:rFonts w:eastAsia="Calibri"/>
          <w:b/>
        </w:rPr>
        <w:t xml:space="preserve">орядок установления платы по договору </w:t>
      </w:r>
      <w:r>
        <w:rPr>
          <w:b/>
        </w:rPr>
        <w:t xml:space="preserve">на размещение </w:t>
      </w:r>
    </w:p>
    <w:p w:rsidR="000E6E56" w:rsidRDefault="00A225D2" w:rsidP="00A225D2">
      <w:pPr>
        <w:pStyle w:val="ConsPlusNormal"/>
        <w:ind w:firstLine="0"/>
        <w:jc w:val="center"/>
        <w:rPr>
          <w:b/>
        </w:rPr>
      </w:pPr>
      <w:r w:rsidRPr="00A225D2">
        <w:rPr>
          <w:b/>
        </w:rPr>
        <w:t>нестационарного торгового объекта</w:t>
      </w:r>
    </w:p>
    <w:p w:rsidR="00A225D2" w:rsidRPr="00D36E94" w:rsidRDefault="00A225D2" w:rsidP="00D36E94">
      <w:pPr>
        <w:pStyle w:val="ConsPlusNormal"/>
        <w:ind w:firstLine="0"/>
      </w:pPr>
    </w:p>
    <w:p w:rsidR="00D36E94" w:rsidRPr="00A51491" w:rsidRDefault="00090919" w:rsidP="00A51491">
      <w:pPr>
        <w:widowControl/>
        <w:ind w:firstLine="709"/>
        <w:jc w:val="both"/>
        <w:rPr>
          <w:rFonts w:eastAsia="Calibri"/>
          <w:bCs/>
          <w:sz w:val="24"/>
          <w:szCs w:val="24"/>
        </w:rPr>
      </w:pPr>
      <w:r w:rsidRPr="00A51491">
        <w:rPr>
          <w:rFonts w:eastAsia="Calibri"/>
          <w:bCs/>
          <w:sz w:val="24"/>
          <w:szCs w:val="24"/>
        </w:rPr>
        <w:t xml:space="preserve">6.1. </w:t>
      </w:r>
      <w:r w:rsidR="00D36E94" w:rsidRPr="00A51491">
        <w:rPr>
          <w:rFonts w:eastAsia="Calibri"/>
          <w:bCs/>
          <w:sz w:val="24"/>
          <w:szCs w:val="24"/>
        </w:rPr>
        <w:t xml:space="preserve">Размер годовой платы за размещение (продление размещения) </w:t>
      </w:r>
      <w:r w:rsidRPr="00A51491">
        <w:rPr>
          <w:sz w:val="24"/>
          <w:szCs w:val="24"/>
        </w:rPr>
        <w:t>нестационарного торгового объекта</w:t>
      </w:r>
      <w:r w:rsidRPr="00A51491">
        <w:rPr>
          <w:rFonts w:eastAsia="Calibri"/>
          <w:bCs/>
          <w:sz w:val="24"/>
          <w:szCs w:val="24"/>
        </w:rPr>
        <w:t xml:space="preserve"> </w:t>
      </w:r>
      <w:r w:rsidR="00D36E94" w:rsidRPr="00A51491">
        <w:rPr>
          <w:rFonts w:eastAsia="Calibri"/>
          <w:bCs/>
          <w:sz w:val="24"/>
          <w:szCs w:val="24"/>
        </w:rPr>
        <w:t>определяется по формуле:</w:t>
      </w:r>
    </w:p>
    <w:p w:rsidR="00D36E94" w:rsidRPr="00A51491" w:rsidRDefault="00D36E94" w:rsidP="00A51491">
      <w:pPr>
        <w:widowControl/>
        <w:ind w:firstLine="709"/>
        <w:jc w:val="both"/>
        <w:outlineLvl w:val="0"/>
        <w:rPr>
          <w:rFonts w:eastAsia="Calibri"/>
          <w:bCs/>
          <w:sz w:val="24"/>
          <w:szCs w:val="24"/>
        </w:rPr>
      </w:pPr>
    </w:p>
    <w:p w:rsidR="00D36E94" w:rsidRPr="00A51491" w:rsidRDefault="00D36E94" w:rsidP="004561D1">
      <w:pPr>
        <w:widowControl/>
        <w:jc w:val="center"/>
        <w:rPr>
          <w:rFonts w:eastAsia="Calibri"/>
          <w:bCs/>
          <w:sz w:val="24"/>
          <w:szCs w:val="24"/>
        </w:rPr>
      </w:pPr>
      <w:r w:rsidRPr="00A51491">
        <w:rPr>
          <w:rFonts w:eastAsia="Calibri"/>
          <w:bCs/>
          <w:sz w:val="24"/>
          <w:szCs w:val="24"/>
        </w:rPr>
        <w:t>А = Сср x S x К1 x К2,</w:t>
      </w:r>
    </w:p>
    <w:p w:rsidR="00D36E94" w:rsidRPr="00A51491" w:rsidRDefault="00D36E94" w:rsidP="00A51491">
      <w:pPr>
        <w:widowControl/>
        <w:ind w:firstLine="709"/>
        <w:jc w:val="both"/>
        <w:rPr>
          <w:rFonts w:eastAsia="Calibri"/>
          <w:bCs/>
          <w:sz w:val="24"/>
          <w:szCs w:val="24"/>
        </w:rPr>
      </w:pPr>
    </w:p>
    <w:p w:rsidR="00D36E94" w:rsidRPr="00A51491" w:rsidRDefault="00D36E94" w:rsidP="00A51491">
      <w:pPr>
        <w:widowControl/>
        <w:ind w:firstLine="709"/>
        <w:jc w:val="both"/>
        <w:rPr>
          <w:rFonts w:eastAsia="Calibri"/>
          <w:bCs/>
          <w:sz w:val="24"/>
          <w:szCs w:val="24"/>
        </w:rPr>
      </w:pPr>
      <w:r w:rsidRPr="00A51491">
        <w:rPr>
          <w:rFonts w:eastAsia="Calibri"/>
          <w:bCs/>
          <w:sz w:val="24"/>
          <w:szCs w:val="24"/>
        </w:rPr>
        <w:lastRenderedPageBreak/>
        <w:t>где:</w:t>
      </w:r>
    </w:p>
    <w:p w:rsidR="00D36E94" w:rsidRPr="00A51491" w:rsidRDefault="00D36E94" w:rsidP="00A51491">
      <w:pPr>
        <w:widowControl/>
        <w:ind w:firstLine="709"/>
        <w:jc w:val="both"/>
        <w:rPr>
          <w:rFonts w:eastAsia="Calibri"/>
          <w:bCs/>
          <w:sz w:val="24"/>
          <w:szCs w:val="24"/>
        </w:rPr>
      </w:pPr>
      <w:r w:rsidRPr="00A51491">
        <w:rPr>
          <w:rFonts w:eastAsia="Calibri"/>
          <w:bCs/>
          <w:sz w:val="24"/>
          <w:szCs w:val="24"/>
        </w:rPr>
        <w:t>А - сумма оплаты в год (рублей);</w:t>
      </w:r>
    </w:p>
    <w:p w:rsidR="00502349" w:rsidRPr="00A51491" w:rsidRDefault="00D36E94" w:rsidP="00A51491">
      <w:pPr>
        <w:widowControl/>
        <w:ind w:firstLine="709"/>
        <w:jc w:val="both"/>
        <w:rPr>
          <w:rFonts w:eastAsia="Calibri"/>
          <w:bCs/>
          <w:sz w:val="24"/>
          <w:szCs w:val="24"/>
        </w:rPr>
      </w:pPr>
      <w:r w:rsidRPr="00A51491">
        <w:rPr>
          <w:rFonts w:eastAsia="Calibri"/>
          <w:bCs/>
          <w:sz w:val="24"/>
          <w:szCs w:val="24"/>
        </w:rPr>
        <w:t xml:space="preserve">Сср - средний уровень кадастровой стоимости 1 кв. м земель </w:t>
      </w:r>
      <w:r w:rsidR="00090919" w:rsidRPr="00A51491">
        <w:rPr>
          <w:rFonts w:eastAsia="Calibri"/>
          <w:bCs/>
          <w:sz w:val="24"/>
          <w:szCs w:val="24"/>
        </w:rPr>
        <w:t>поселка Березовка</w:t>
      </w:r>
      <w:r w:rsidRPr="00A51491">
        <w:rPr>
          <w:rFonts w:eastAsia="Calibri"/>
          <w:bCs/>
          <w:sz w:val="24"/>
          <w:szCs w:val="24"/>
        </w:rPr>
        <w:t>, установленн</w:t>
      </w:r>
      <w:r w:rsidR="00502349" w:rsidRPr="00A51491">
        <w:rPr>
          <w:rFonts w:eastAsia="Calibri"/>
          <w:bCs/>
          <w:sz w:val="24"/>
          <w:szCs w:val="24"/>
        </w:rPr>
        <w:t>ый</w:t>
      </w:r>
      <w:r w:rsidRPr="00A51491">
        <w:rPr>
          <w:rFonts w:eastAsia="Calibri"/>
          <w:bCs/>
          <w:sz w:val="24"/>
          <w:szCs w:val="24"/>
        </w:rPr>
        <w:t xml:space="preserve"> </w:t>
      </w:r>
      <w:hyperlink r:id="rId21" w:history="1">
        <w:r w:rsidRPr="00A51491">
          <w:rPr>
            <w:rFonts w:eastAsia="Calibri"/>
            <w:bCs/>
            <w:sz w:val="24"/>
            <w:szCs w:val="24"/>
          </w:rPr>
          <w:t>Постановлением</w:t>
        </w:r>
      </w:hyperlink>
      <w:r w:rsidRPr="00A51491">
        <w:rPr>
          <w:rFonts w:eastAsia="Calibri"/>
          <w:bCs/>
          <w:sz w:val="24"/>
          <w:szCs w:val="24"/>
        </w:rPr>
        <w:t xml:space="preserve"> Правительства Кр</w:t>
      </w:r>
      <w:r w:rsidR="00502349" w:rsidRPr="00A51491">
        <w:rPr>
          <w:rFonts w:eastAsia="Calibri"/>
          <w:bCs/>
          <w:sz w:val="24"/>
          <w:szCs w:val="24"/>
        </w:rPr>
        <w:t>асноярского края от 17.11.2020 № 784-п «</w:t>
      </w:r>
      <w:r w:rsidRPr="00A51491">
        <w:rPr>
          <w:rFonts w:eastAsia="Calibri"/>
          <w:bCs/>
          <w:sz w:val="24"/>
          <w:szCs w:val="24"/>
        </w:rPr>
        <w:t>Об утверждении среднего уровня кадастровой стоимости земель населенных пунктов по муниципальным районам (муниципальным округам, городским округам) Красноярского кра</w:t>
      </w:r>
      <w:r w:rsidR="00502349" w:rsidRPr="00A51491">
        <w:rPr>
          <w:rFonts w:eastAsia="Calibri"/>
          <w:bCs/>
          <w:sz w:val="24"/>
          <w:szCs w:val="24"/>
        </w:rPr>
        <w:t>я»</w:t>
      </w:r>
      <w:r w:rsidRPr="00A51491">
        <w:rPr>
          <w:rFonts w:eastAsia="Calibri"/>
          <w:bCs/>
          <w:sz w:val="24"/>
          <w:szCs w:val="24"/>
        </w:rPr>
        <w:t xml:space="preserve"> (рублей);</w:t>
      </w:r>
    </w:p>
    <w:p w:rsidR="00D36E94" w:rsidRPr="00A51491" w:rsidRDefault="00D36E94" w:rsidP="00A51491">
      <w:pPr>
        <w:widowControl/>
        <w:ind w:firstLine="709"/>
        <w:jc w:val="both"/>
        <w:rPr>
          <w:rFonts w:eastAsia="Calibri"/>
          <w:bCs/>
          <w:sz w:val="24"/>
          <w:szCs w:val="24"/>
        </w:rPr>
      </w:pPr>
      <w:r w:rsidRPr="00A51491">
        <w:rPr>
          <w:rFonts w:eastAsia="Calibri"/>
          <w:bCs/>
          <w:sz w:val="24"/>
          <w:szCs w:val="24"/>
        </w:rPr>
        <w:t xml:space="preserve">S - площадь </w:t>
      </w:r>
      <w:r w:rsidR="00502349" w:rsidRPr="00A51491">
        <w:rPr>
          <w:sz w:val="24"/>
          <w:szCs w:val="24"/>
        </w:rPr>
        <w:t>нестационарного торгового объекта</w:t>
      </w:r>
      <w:r w:rsidR="00502349" w:rsidRPr="00A51491">
        <w:rPr>
          <w:rFonts w:eastAsia="Calibri"/>
          <w:bCs/>
          <w:sz w:val="24"/>
          <w:szCs w:val="24"/>
        </w:rPr>
        <w:t xml:space="preserve"> </w:t>
      </w:r>
      <w:r w:rsidRPr="00A51491">
        <w:rPr>
          <w:rFonts w:eastAsia="Calibri"/>
          <w:bCs/>
          <w:sz w:val="24"/>
          <w:szCs w:val="24"/>
        </w:rPr>
        <w:t>(кв. метров);</w:t>
      </w:r>
    </w:p>
    <w:p w:rsidR="00D36E94" w:rsidRPr="00A51491" w:rsidRDefault="00D36E94" w:rsidP="00A51491">
      <w:pPr>
        <w:widowControl/>
        <w:ind w:firstLine="709"/>
        <w:jc w:val="both"/>
        <w:rPr>
          <w:rFonts w:eastAsia="Calibri"/>
          <w:bCs/>
          <w:sz w:val="24"/>
          <w:szCs w:val="24"/>
        </w:rPr>
      </w:pPr>
      <w:r w:rsidRPr="00A51491">
        <w:rPr>
          <w:rFonts w:eastAsia="Calibri"/>
          <w:bCs/>
          <w:sz w:val="24"/>
          <w:szCs w:val="24"/>
        </w:rPr>
        <w:t xml:space="preserve">К1 - коэффициент, учитывающий вид разрешенного использования земельного участка. Значения К1 признаются равными </w:t>
      </w:r>
      <w:hyperlink r:id="rId22" w:history="1">
        <w:r w:rsidRPr="00A51491">
          <w:rPr>
            <w:rFonts w:eastAsia="Calibri"/>
            <w:bCs/>
            <w:sz w:val="24"/>
            <w:szCs w:val="24"/>
          </w:rPr>
          <w:t>значениям</w:t>
        </w:r>
      </w:hyperlink>
      <w:r w:rsidRPr="00A51491">
        <w:rPr>
          <w:rFonts w:eastAsia="Calibri"/>
          <w:bCs/>
          <w:sz w:val="24"/>
          <w:szCs w:val="24"/>
        </w:rPr>
        <w:t xml:space="preserve"> коэффициента, учитывающего вид разрешенного использования земельного участка (К1), утвержденного </w:t>
      </w:r>
      <w:r w:rsidR="00384CEC" w:rsidRPr="00A51491">
        <w:rPr>
          <w:sz w:val="24"/>
          <w:szCs w:val="24"/>
        </w:rPr>
        <w:t>решением Березовского районного Совета депутатов от 28.02.2023 № 25-199Р «Об утверждении коэффициентов К1, К2 и К3, применяемых при определении арендной платы за земельные участки, государственная собственность на которые не разграничена, и земель, находящихся в муниципальной собственности Березовского района Красноярского края»</w:t>
      </w:r>
      <w:r w:rsidR="00384CEC" w:rsidRPr="00A51491">
        <w:rPr>
          <w:rFonts w:eastAsia="Calibri"/>
          <w:bCs/>
          <w:sz w:val="24"/>
          <w:szCs w:val="24"/>
        </w:rPr>
        <w:t xml:space="preserve"> (далее – решение № 25-199Р)</w:t>
      </w:r>
      <w:r w:rsidRPr="00A51491">
        <w:rPr>
          <w:rFonts w:eastAsia="Calibri"/>
          <w:bCs/>
          <w:sz w:val="24"/>
          <w:szCs w:val="24"/>
        </w:rPr>
        <w:t>;</w:t>
      </w:r>
    </w:p>
    <w:p w:rsidR="00D36E94" w:rsidRDefault="00D36E94" w:rsidP="00A51491">
      <w:pPr>
        <w:widowControl/>
        <w:ind w:firstLine="709"/>
        <w:jc w:val="both"/>
        <w:rPr>
          <w:rFonts w:eastAsia="Calibri"/>
          <w:bCs/>
          <w:sz w:val="24"/>
          <w:szCs w:val="24"/>
        </w:rPr>
      </w:pPr>
      <w:r w:rsidRPr="00A51491">
        <w:rPr>
          <w:rFonts w:eastAsia="Calibri"/>
          <w:bCs/>
          <w:sz w:val="24"/>
          <w:szCs w:val="24"/>
        </w:rPr>
        <w:t xml:space="preserve">К2 - коэффициент, учитывающий категорию владельца. Значения К2 признаются равными </w:t>
      </w:r>
      <w:hyperlink r:id="rId23" w:history="1">
        <w:r w:rsidRPr="00A51491">
          <w:rPr>
            <w:rFonts w:eastAsia="Calibri"/>
            <w:bCs/>
            <w:sz w:val="24"/>
            <w:szCs w:val="24"/>
          </w:rPr>
          <w:t>значениям</w:t>
        </w:r>
      </w:hyperlink>
      <w:r w:rsidRPr="00A51491">
        <w:rPr>
          <w:rFonts w:eastAsia="Calibri"/>
          <w:bCs/>
          <w:sz w:val="24"/>
          <w:szCs w:val="24"/>
        </w:rPr>
        <w:t xml:space="preserve"> коэффициента, учитывающего категорию </w:t>
      </w:r>
      <w:r w:rsidR="00384CEC" w:rsidRPr="00A51491">
        <w:rPr>
          <w:rFonts w:eastAsia="Calibri"/>
          <w:bCs/>
          <w:sz w:val="24"/>
          <w:szCs w:val="24"/>
        </w:rPr>
        <w:t>арендатора (К2), утвержденного р</w:t>
      </w:r>
      <w:r w:rsidRPr="00A51491">
        <w:rPr>
          <w:rFonts w:eastAsia="Calibri"/>
          <w:bCs/>
          <w:sz w:val="24"/>
          <w:szCs w:val="24"/>
        </w:rPr>
        <w:t xml:space="preserve">ешением </w:t>
      </w:r>
      <w:r w:rsidR="00384CEC" w:rsidRPr="00A51491">
        <w:rPr>
          <w:rFonts w:eastAsia="Calibri"/>
          <w:bCs/>
          <w:sz w:val="24"/>
          <w:szCs w:val="24"/>
        </w:rPr>
        <w:t>№ 25-199Р.</w:t>
      </w:r>
    </w:p>
    <w:p w:rsidR="006C2D0B" w:rsidRPr="00A51491" w:rsidRDefault="006C2D0B" w:rsidP="006C2D0B">
      <w:pPr>
        <w:widowControl/>
        <w:ind w:firstLine="709"/>
        <w:jc w:val="both"/>
        <w:rPr>
          <w:rFonts w:eastAsia="Calibri"/>
          <w:bCs/>
          <w:sz w:val="24"/>
          <w:szCs w:val="24"/>
        </w:rPr>
      </w:pPr>
      <w:r>
        <w:rPr>
          <w:rFonts w:eastAsia="Calibri"/>
          <w:bCs/>
          <w:sz w:val="24"/>
          <w:szCs w:val="24"/>
        </w:rPr>
        <w:t xml:space="preserve">6.2. </w:t>
      </w:r>
      <w:r w:rsidRPr="006C2D0B">
        <w:rPr>
          <w:rFonts w:eastAsia="Calibri"/>
          <w:bCs/>
          <w:sz w:val="24"/>
          <w:szCs w:val="24"/>
        </w:rPr>
        <w:t xml:space="preserve">Размер </w:t>
      </w:r>
      <w:r w:rsidR="001D461C">
        <w:rPr>
          <w:rFonts w:eastAsia="Calibri"/>
          <w:bCs/>
          <w:sz w:val="24"/>
          <w:szCs w:val="24"/>
        </w:rPr>
        <w:t>годовой</w:t>
      </w:r>
      <w:r w:rsidRPr="006C2D0B">
        <w:rPr>
          <w:rFonts w:eastAsia="Calibri"/>
          <w:bCs/>
          <w:sz w:val="24"/>
          <w:szCs w:val="24"/>
        </w:rPr>
        <w:t xml:space="preserve"> платы за размещение нестационарного торгового объекта на основании договора на размещение</w:t>
      </w:r>
      <w:r>
        <w:rPr>
          <w:rFonts w:eastAsia="Calibri"/>
          <w:bCs/>
          <w:sz w:val="24"/>
          <w:szCs w:val="24"/>
        </w:rPr>
        <w:t xml:space="preserve"> нестационарного торгового объекта</w:t>
      </w:r>
      <w:r w:rsidRPr="006C2D0B">
        <w:rPr>
          <w:rFonts w:eastAsia="Calibri"/>
          <w:bCs/>
          <w:sz w:val="24"/>
          <w:szCs w:val="24"/>
        </w:rPr>
        <w:t>, заключенного по результатам аукциона, определяется по итогам аукциона.</w:t>
      </w:r>
    </w:p>
    <w:p w:rsidR="00D36E94" w:rsidRDefault="006C2D0B" w:rsidP="00A51491">
      <w:pPr>
        <w:widowControl/>
        <w:ind w:firstLine="709"/>
        <w:jc w:val="both"/>
        <w:rPr>
          <w:rFonts w:eastAsia="Calibri"/>
          <w:bCs/>
          <w:sz w:val="24"/>
          <w:szCs w:val="24"/>
        </w:rPr>
      </w:pPr>
      <w:r>
        <w:rPr>
          <w:rFonts w:eastAsia="Calibri"/>
          <w:bCs/>
          <w:sz w:val="24"/>
          <w:szCs w:val="24"/>
        </w:rPr>
        <w:t>6.3</w:t>
      </w:r>
      <w:r w:rsidR="00D36E94" w:rsidRPr="00A51491">
        <w:rPr>
          <w:rFonts w:eastAsia="Calibri"/>
          <w:bCs/>
          <w:sz w:val="24"/>
          <w:szCs w:val="24"/>
        </w:rPr>
        <w:t xml:space="preserve">. Размер и порядки внесения платы, изменения размера платы за размещение </w:t>
      </w:r>
      <w:r w:rsidR="00384CEC" w:rsidRPr="00A51491">
        <w:rPr>
          <w:sz w:val="24"/>
          <w:szCs w:val="24"/>
        </w:rPr>
        <w:t>нестационарного торгового объекта</w:t>
      </w:r>
      <w:r w:rsidR="00384CEC" w:rsidRPr="00A51491">
        <w:rPr>
          <w:rFonts w:eastAsia="Calibri"/>
          <w:bCs/>
          <w:sz w:val="24"/>
          <w:szCs w:val="24"/>
        </w:rPr>
        <w:t xml:space="preserve"> </w:t>
      </w:r>
      <w:r w:rsidR="00D36E94" w:rsidRPr="00A51491">
        <w:rPr>
          <w:rFonts w:eastAsia="Calibri"/>
          <w:bCs/>
          <w:sz w:val="24"/>
          <w:szCs w:val="24"/>
        </w:rPr>
        <w:t xml:space="preserve">устанавливаются договором на размещение </w:t>
      </w:r>
      <w:r w:rsidR="00384CEC" w:rsidRPr="00A51491">
        <w:rPr>
          <w:sz w:val="24"/>
          <w:szCs w:val="24"/>
        </w:rPr>
        <w:t>нестационарного торгового объекта</w:t>
      </w:r>
      <w:r w:rsidR="00D36E94" w:rsidRPr="00A51491">
        <w:rPr>
          <w:rFonts w:eastAsia="Calibri"/>
          <w:bCs/>
          <w:sz w:val="24"/>
          <w:szCs w:val="24"/>
        </w:rPr>
        <w:t>.</w:t>
      </w:r>
    </w:p>
    <w:p w:rsidR="00D36E94" w:rsidRPr="00A51491" w:rsidRDefault="00D36E94" w:rsidP="00A51491">
      <w:pPr>
        <w:widowControl/>
        <w:ind w:firstLine="709"/>
        <w:jc w:val="both"/>
        <w:rPr>
          <w:rFonts w:eastAsia="Calibri"/>
          <w:bCs/>
          <w:sz w:val="24"/>
          <w:szCs w:val="24"/>
        </w:rPr>
      </w:pPr>
      <w:r w:rsidRPr="00A51491">
        <w:rPr>
          <w:rFonts w:eastAsia="Calibri"/>
          <w:bCs/>
          <w:sz w:val="24"/>
          <w:szCs w:val="24"/>
        </w:rPr>
        <w:t xml:space="preserve">Размер платы за размещение </w:t>
      </w:r>
      <w:r w:rsidR="00384CEC" w:rsidRPr="00A51491">
        <w:rPr>
          <w:sz w:val="24"/>
          <w:szCs w:val="24"/>
        </w:rPr>
        <w:t>нестационарного торгового объекта</w:t>
      </w:r>
      <w:r w:rsidRPr="00A51491">
        <w:rPr>
          <w:rFonts w:eastAsia="Calibri"/>
          <w:bCs/>
          <w:sz w:val="24"/>
          <w:szCs w:val="24"/>
        </w:rPr>
        <w:t xml:space="preserve"> ежегодно, но не ранее чем через год после заключения договора на размещение </w:t>
      </w:r>
      <w:r w:rsidR="00384CEC" w:rsidRPr="00A51491">
        <w:rPr>
          <w:sz w:val="24"/>
          <w:szCs w:val="24"/>
        </w:rPr>
        <w:t>нестационарного торгового объекта</w:t>
      </w:r>
      <w:r w:rsidRPr="00A51491">
        <w:rPr>
          <w:rFonts w:eastAsia="Calibri"/>
          <w:bCs/>
          <w:sz w:val="24"/>
          <w:szCs w:val="24"/>
        </w:rPr>
        <w:t xml:space="preserve">, изменяется в одностороннем порядке </w:t>
      </w:r>
      <w:r w:rsidR="00384CEC" w:rsidRPr="00A51491">
        <w:rPr>
          <w:rFonts w:eastAsia="Calibri"/>
          <w:bCs/>
          <w:sz w:val="24"/>
          <w:szCs w:val="24"/>
        </w:rPr>
        <w:t>администрацией</w:t>
      </w:r>
      <w:r w:rsidRPr="00A51491">
        <w:rPr>
          <w:rFonts w:eastAsia="Calibri"/>
          <w:bCs/>
          <w:sz w:val="24"/>
          <w:szCs w:val="24"/>
        </w:rPr>
        <w:t xml:space="preserve">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на размещение </w:t>
      </w:r>
      <w:r w:rsidR="00384CEC" w:rsidRPr="00A51491">
        <w:rPr>
          <w:sz w:val="24"/>
          <w:szCs w:val="24"/>
        </w:rPr>
        <w:t>нестационарного торгового объекта</w:t>
      </w:r>
      <w:r w:rsidRPr="00A51491">
        <w:rPr>
          <w:rFonts w:eastAsia="Calibri"/>
          <w:bCs/>
          <w:sz w:val="24"/>
          <w:szCs w:val="24"/>
        </w:rPr>
        <w:t>.</w:t>
      </w:r>
    </w:p>
    <w:p w:rsidR="00D36E94" w:rsidRPr="00A51491" w:rsidRDefault="00D36E94" w:rsidP="00A51491">
      <w:pPr>
        <w:widowControl/>
        <w:ind w:firstLine="709"/>
        <w:jc w:val="both"/>
        <w:rPr>
          <w:rFonts w:eastAsia="Calibri"/>
          <w:bCs/>
          <w:sz w:val="24"/>
          <w:szCs w:val="24"/>
        </w:rPr>
      </w:pPr>
      <w:r w:rsidRPr="00A51491">
        <w:rPr>
          <w:rFonts w:eastAsia="Calibri"/>
          <w:bCs/>
          <w:sz w:val="24"/>
          <w:szCs w:val="24"/>
        </w:rPr>
        <w:t xml:space="preserve">В случае изменения кадастровой стоимости земельного участка, на котором размещено </w:t>
      </w:r>
      <w:r w:rsidR="00384CEC" w:rsidRPr="00A51491">
        <w:rPr>
          <w:sz w:val="24"/>
          <w:szCs w:val="24"/>
        </w:rPr>
        <w:t>нестационарный торговый объект</w:t>
      </w:r>
      <w:r w:rsidRPr="00A51491">
        <w:rPr>
          <w:rFonts w:eastAsia="Calibri"/>
          <w:bCs/>
          <w:sz w:val="24"/>
          <w:szCs w:val="24"/>
        </w:rPr>
        <w:t xml:space="preserve">, размер платы за размещение </w:t>
      </w:r>
      <w:r w:rsidR="00384CEC" w:rsidRPr="00A51491">
        <w:rPr>
          <w:sz w:val="24"/>
          <w:szCs w:val="24"/>
        </w:rPr>
        <w:t>нестационарного торгового объекта</w:t>
      </w:r>
      <w:r w:rsidR="00384CEC" w:rsidRPr="00A51491">
        <w:rPr>
          <w:rFonts w:eastAsia="Calibri"/>
          <w:bCs/>
          <w:sz w:val="24"/>
          <w:szCs w:val="24"/>
        </w:rPr>
        <w:t xml:space="preserve"> </w:t>
      </w:r>
      <w:r w:rsidRPr="00A51491">
        <w:rPr>
          <w:rFonts w:eastAsia="Calibri"/>
          <w:bCs/>
          <w:sz w:val="24"/>
          <w:szCs w:val="24"/>
        </w:rPr>
        <w:t>подлежит перерасчету по состоянию на 1 января года, следующего за годом, в котором произошло изменение кадастровой стоимости земельного участка.</w:t>
      </w:r>
    </w:p>
    <w:p w:rsidR="00D36E94" w:rsidRPr="00A51491" w:rsidRDefault="00D36E94" w:rsidP="00A51491">
      <w:pPr>
        <w:widowControl/>
        <w:ind w:firstLine="709"/>
        <w:jc w:val="both"/>
        <w:rPr>
          <w:rFonts w:eastAsia="Calibri"/>
          <w:bCs/>
          <w:sz w:val="24"/>
          <w:szCs w:val="24"/>
        </w:rPr>
      </w:pPr>
      <w:r w:rsidRPr="00A51491">
        <w:rPr>
          <w:rFonts w:eastAsia="Calibri"/>
          <w:bCs/>
          <w:sz w:val="24"/>
          <w:szCs w:val="24"/>
        </w:rPr>
        <w:t xml:space="preserve">Перерасчет платы за размещение </w:t>
      </w:r>
      <w:r w:rsidR="00384CEC" w:rsidRPr="00A51491">
        <w:rPr>
          <w:sz w:val="24"/>
          <w:szCs w:val="24"/>
        </w:rPr>
        <w:t>нестационарного торгового объекта</w:t>
      </w:r>
      <w:r w:rsidR="00384CEC" w:rsidRPr="00A51491">
        <w:rPr>
          <w:rFonts w:eastAsia="Calibri"/>
          <w:bCs/>
          <w:sz w:val="24"/>
          <w:szCs w:val="24"/>
        </w:rPr>
        <w:t xml:space="preserve"> </w:t>
      </w:r>
      <w:r w:rsidRPr="00A51491">
        <w:rPr>
          <w:rFonts w:eastAsia="Calibri"/>
          <w:bCs/>
          <w:sz w:val="24"/>
          <w:szCs w:val="24"/>
        </w:rPr>
        <w:t xml:space="preserve">с учетом размера уровня инфляции в году, в котором произведен перерасчет размера платы за размещение </w:t>
      </w:r>
      <w:r w:rsidR="00384CEC" w:rsidRPr="00A51491">
        <w:rPr>
          <w:sz w:val="24"/>
          <w:szCs w:val="24"/>
        </w:rPr>
        <w:t>нестационарного торгового объекта</w:t>
      </w:r>
      <w:r w:rsidR="00384CEC" w:rsidRPr="00A51491">
        <w:rPr>
          <w:rFonts w:eastAsia="Calibri"/>
          <w:bCs/>
          <w:sz w:val="24"/>
          <w:szCs w:val="24"/>
        </w:rPr>
        <w:t xml:space="preserve"> </w:t>
      </w:r>
      <w:r w:rsidRPr="00A51491">
        <w:rPr>
          <w:rFonts w:eastAsia="Calibri"/>
          <w:bCs/>
          <w:sz w:val="24"/>
          <w:szCs w:val="24"/>
        </w:rPr>
        <w:t xml:space="preserve">в связи с изменением кадастровой стоимости земельного участка, на котором размещено </w:t>
      </w:r>
      <w:r w:rsidR="00384CEC" w:rsidRPr="00A51491">
        <w:rPr>
          <w:sz w:val="24"/>
          <w:szCs w:val="24"/>
        </w:rPr>
        <w:t>нестационарный торговый объект</w:t>
      </w:r>
      <w:r w:rsidRPr="00A51491">
        <w:rPr>
          <w:rFonts w:eastAsia="Calibri"/>
          <w:bCs/>
          <w:sz w:val="24"/>
          <w:szCs w:val="24"/>
        </w:rPr>
        <w:t>, не производится.</w:t>
      </w:r>
    </w:p>
    <w:p w:rsidR="00D36E94" w:rsidRPr="00A51491" w:rsidRDefault="00D36E94" w:rsidP="00A51491">
      <w:pPr>
        <w:widowControl/>
        <w:ind w:firstLine="709"/>
        <w:jc w:val="both"/>
        <w:rPr>
          <w:rFonts w:eastAsia="Calibri"/>
          <w:bCs/>
          <w:sz w:val="24"/>
          <w:szCs w:val="24"/>
        </w:rPr>
      </w:pPr>
      <w:r w:rsidRPr="00A51491">
        <w:rPr>
          <w:rFonts w:eastAsia="Calibri"/>
          <w:bCs/>
          <w:sz w:val="24"/>
          <w:szCs w:val="24"/>
        </w:rPr>
        <w:t xml:space="preserve">При досрочном расторжении договора на размещение </w:t>
      </w:r>
      <w:r w:rsidR="00384CEC" w:rsidRPr="00A51491">
        <w:rPr>
          <w:sz w:val="24"/>
          <w:szCs w:val="24"/>
        </w:rPr>
        <w:t>нестационарного торгового объекта</w:t>
      </w:r>
      <w:r w:rsidR="00384CEC" w:rsidRPr="00A51491">
        <w:rPr>
          <w:rFonts w:eastAsia="Calibri"/>
          <w:bCs/>
          <w:sz w:val="24"/>
          <w:szCs w:val="24"/>
        </w:rPr>
        <w:t xml:space="preserve"> </w:t>
      </w:r>
      <w:r w:rsidRPr="00A51491">
        <w:rPr>
          <w:rFonts w:eastAsia="Calibri"/>
          <w:bCs/>
          <w:sz w:val="24"/>
          <w:szCs w:val="24"/>
        </w:rPr>
        <w:t xml:space="preserve">пересчет платы за размещение </w:t>
      </w:r>
      <w:r w:rsidR="00384CEC" w:rsidRPr="00A51491">
        <w:rPr>
          <w:sz w:val="24"/>
          <w:szCs w:val="24"/>
        </w:rPr>
        <w:t>нестационарного торгового объекта</w:t>
      </w:r>
      <w:r w:rsidR="00384CEC" w:rsidRPr="00A51491">
        <w:rPr>
          <w:rFonts w:eastAsia="Calibri"/>
          <w:bCs/>
          <w:sz w:val="24"/>
          <w:szCs w:val="24"/>
        </w:rPr>
        <w:t xml:space="preserve"> </w:t>
      </w:r>
      <w:r w:rsidRPr="00A51491">
        <w:rPr>
          <w:rFonts w:eastAsia="Calibri"/>
          <w:bCs/>
          <w:sz w:val="24"/>
          <w:szCs w:val="24"/>
        </w:rPr>
        <w:t xml:space="preserve">производится с даты фактического освобождения земельного участка, с возвратом платы за период фактического неиспользования права на размещение </w:t>
      </w:r>
      <w:r w:rsidR="00384CEC" w:rsidRPr="00A51491">
        <w:rPr>
          <w:sz w:val="24"/>
          <w:szCs w:val="24"/>
        </w:rPr>
        <w:t>нестационарного торгового объекта</w:t>
      </w:r>
      <w:r w:rsidRPr="00A51491">
        <w:rPr>
          <w:rFonts w:eastAsia="Calibri"/>
          <w:bCs/>
          <w:sz w:val="24"/>
          <w:szCs w:val="24"/>
        </w:rPr>
        <w:t>.</w:t>
      </w:r>
    </w:p>
    <w:p w:rsidR="00A225D2" w:rsidRPr="00A225D2" w:rsidRDefault="00A225D2" w:rsidP="00A51491">
      <w:pPr>
        <w:pStyle w:val="ConsPlusNormal"/>
        <w:ind w:firstLine="0"/>
        <w:rPr>
          <w:b/>
        </w:rPr>
      </w:pPr>
    </w:p>
    <w:p w:rsidR="000E6E56" w:rsidRPr="00C13379" w:rsidRDefault="00EE282A" w:rsidP="000E6E56">
      <w:pPr>
        <w:pStyle w:val="ConsPlusTitle0"/>
        <w:jc w:val="center"/>
        <w:outlineLvl w:val="1"/>
        <w:rPr>
          <w:rFonts w:ascii="Times New Roman" w:hAnsi="Times New Roman" w:cs="Times New Roman"/>
          <w:sz w:val="24"/>
          <w:szCs w:val="24"/>
        </w:rPr>
      </w:pPr>
      <w:r w:rsidRPr="00C13379">
        <w:rPr>
          <w:rFonts w:ascii="Times New Roman" w:hAnsi="Times New Roman" w:cs="Times New Roman"/>
          <w:sz w:val="24"/>
          <w:szCs w:val="24"/>
        </w:rPr>
        <w:t>VI</w:t>
      </w:r>
      <w:r w:rsidR="00A225D2" w:rsidRPr="00C13379">
        <w:rPr>
          <w:rFonts w:ascii="Times New Roman" w:hAnsi="Times New Roman" w:cs="Times New Roman"/>
          <w:sz w:val="24"/>
          <w:szCs w:val="24"/>
        </w:rPr>
        <w:t>I</w:t>
      </w:r>
      <w:r w:rsidR="00F528CE" w:rsidRPr="00C13379">
        <w:rPr>
          <w:rFonts w:ascii="Times New Roman" w:hAnsi="Times New Roman" w:cs="Times New Roman"/>
          <w:sz w:val="24"/>
          <w:szCs w:val="24"/>
        </w:rPr>
        <w:t>. Внесение изменений в С</w:t>
      </w:r>
      <w:r w:rsidR="00234FBA" w:rsidRPr="00C13379">
        <w:rPr>
          <w:rFonts w:ascii="Times New Roman" w:hAnsi="Times New Roman" w:cs="Times New Roman"/>
          <w:sz w:val="24"/>
          <w:szCs w:val="24"/>
        </w:rPr>
        <w:t>хему размещения</w:t>
      </w:r>
    </w:p>
    <w:p w:rsidR="000E6E56" w:rsidRPr="00C13379" w:rsidRDefault="000E6E56" w:rsidP="00234FBA">
      <w:pPr>
        <w:pStyle w:val="ConsPlusNormal"/>
        <w:ind w:firstLine="709"/>
        <w:jc w:val="both"/>
      </w:pPr>
    </w:p>
    <w:p w:rsidR="000E6E56" w:rsidRPr="00C13379" w:rsidRDefault="004561D1" w:rsidP="00234FBA">
      <w:pPr>
        <w:pStyle w:val="ConsPlusNormal"/>
        <w:ind w:firstLine="709"/>
        <w:jc w:val="both"/>
      </w:pPr>
      <w:bookmarkStart w:id="6" w:name="P177"/>
      <w:bookmarkEnd w:id="6"/>
      <w:r>
        <w:t>7</w:t>
      </w:r>
      <w:r w:rsidR="000E6E56" w:rsidRPr="00C13379">
        <w:t xml:space="preserve">.1. </w:t>
      </w:r>
      <w:r w:rsidR="00446918" w:rsidRPr="00C13379">
        <w:t>Р</w:t>
      </w:r>
      <w:r w:rsidR="000E6E56" w:rsidRPr="00C13379">
        <w:t>ешени</w:t>
      </w:r>
      <w:r w:rsidR="00446918" w:rsidRPr="00C13379">
        <w:t>я</w:t>
      </w:r>
      <w:r w:rsidR="000E6E56" w:rsidRPr="00C13379">
        <w:t xml:space="preserve"> о внесении изменений в Схему размещения</w:t>
      </w:r>
      <w:r w:rsidR="00446918" w:rsidRPr="00C13379">
        <w:t xml:space="preserve"> принимаются коллегиально Комиссией</w:t>
      </w:r>
      <w:r w:rsidR="000E6E56" w:rsidRPr="00C13379">
        <w:t>.</w:t>
      </w:r>
    </w:p>
    <w:p w:rsidR="000E6E56" w:rsidRPr="00C13379" w:rsidRDefault="004561D1" w:rsidP="00234FBA">
      <w:pPr>
        <w:pStyle w:val="ConsPlusNormal"/>
        <w:ind w:firstLine="709"/>
        <w:jc w:val="both"/>
      </w:pPr>
      <w:r>
        <w:t>7</w:t>
      </w:r>
      <w:r w:rsidR="00446918" w:rsidRPr="00C13379">
        <w:t>.2</w:t>
      </w:r>
      <w:r w:rsidR="000E6E56" w:rsidRPr="00C13379">
        <w:t xml:space="preserve">. Комиссия в своей работе руководствуется принципами необходимости развития конкуренции, совершенствования и улучшения торгового обслуживания </w:t>
      </w:r>
      <w:r w:rsidR="00446918" w:rsidRPr="00C13379">
        <w:t>жителей поселения</w:t>
      </w:r>
      <w:r w:rsidR="000E6E56" w:rsidRPr="00C13379">
        <w:t xml:space="preserve">, </w:t>
      </w:r>
      <w:r w:rsidR="000E6E56" w:rsidRPr="00C13379">
        <w:lastRenderedPageBreak/>
        <w:t xml:space="preserve">восполнения дефицита торговых площадей, развития объектов торговли, общественного питания и бытовых услуг в шаговой (пешеходной) доступности от мест проживания или работы граждан, а также необходимостью обеспечения продовольственной безопасности </w:t>
      </w:r>
      <w:r w:rsidR="00F528CE" w:rsidRPr="00C13379">
        <w:t>поселения</w:t>
      </w:r>
      <w:r w:rsidR="001C661A" w:rsidRPr="00C13379">
        <w:t xml:space="preserve"> и сохранения бизнеса</w:t>
      </w:r>
      <w:r w:rsidR="000E6E56" w:rsidRPr="00C13379">
        <w:t>.</w:t>
      </w:r>
    </w:p>
    <w:p w:rsidR="000E6E56" w:rsidRPr="00C13379" w:rsidRDefault="004561D1" w:rsidP="00234FBA">
      <w:pPr>
        <w:pStyle w:val="ConsPlusNormal"/>
        <w:ind w:firstLine="709"/>
        <w:jc w:val="both"/>
      </w:pPr>
      <w:r>
        <w:t>7</w:t>
      </w:r>
      <w:r w:rsidR="00446918" w:rsidRPr="00C13379">
        <w:t>.3</w:t>
      </w:r>
      <w:r w:rsidR="000E6E56" w:rsidRPr="00C13379">
        <w:t>. Основаниями для рассмотрения вопроса о внесении изменений в действующую Схему размещения являются:</w:t>
      </w:r>
    </w:p>
    <w:p w:rsidR="000E6E56" w:rsidRPr="00C13379" w:rsidRDefault="000E6E56" w:rsidP="00234FBA">
      <w:pPr>
        <w:pStyle w:val="ConsPlusNormal"/>
        <w:ind w:firstLine="709"/>
        <w:jc w:val="both"/>
        <w:rPr>
          <w:spacing w:val="-4"/>
        </w:rPr>
      </w:pPr>
      <w:bookmarkStart w:id="7" w:name="P181"/>
      <w:bookmarkEnd w:id="7"/>
      <w:r w:rsidRPr="00C13379">
        <w:rPr>
          <w:spacing w:val="-4"/>
        </w:rPr>
        <w:t>1) необходимость предоставления компенсационного места для размещения нестационарного торгового объекта в случае изменения градостроительной ситуации до истечения установленного в Схеме размещения периода размещения</w:t>
      </w:r>
      <w:r w:rsidR="00F528CE" w:rsidRPr="00C13379">
        <w:rPr>
          <w:spacing w:val="-4"/>
        </w:rPr>
        <w:t xml:space="preserve"> </w:t>
      </w:r>
      <w:r w:rsidR="00446918" w:rsidRPr="00C13379">
        <w:rPr>
          <w:spacing w:val="-4"/>
        </w:rPr>
        <w:t>нестационарного торгового объекта</w:t>
      </w:r>
      <w:r w:rsidRPr="00C13379">
        <w:rPr>
          <w:spacing w:val="-4"/>
        </w:rPr>
        <w:t>;</w:t>
      </w:r>
    </w:p>
    <w:p w:rsidR="000E6E56" w:rsidRPr="00C13379" w:rsidRDefault="000E6E56" w:rsidP="00234FBA">
      <w:pPr>
        <w:pStyle w:val="ConsPlusNormal"/>
        <w:ind w:firstLine="709"/>
        <w:jc w:val="both"/>
      </w:pPr>
      <w:r w:rsidRPr="00C13379">
        <w:t xml:space="preserve">2) инициативы жителей </w:t>
      </w:r>
      <w:r w:rsidR="00F528CE" w:rsidRPr="00C13379">
        <w:t>поселения</w:t>
      </w:r>
      <w:r w:rsidRPr="00C13379">
        <w:t xml:space="preserve"> о включении в Схему размещения дополнительных мест размещения нестационарных торговых объектов, оформленные письменными заявлениями на имя Главы </w:t>
      </w:r>
      <w:r w:rsidR="00F528CE" w:rsidRPr="00C13379">
        <w:t>поселка Березовка</w:t>
      </w:r>
      <w:r w:rsidRPr="00C13379">
        <w:t>;</w:t>
      </w:r>
    </w:p>
    <w:p w:rsidR="001C661A" w:rsidRPr="00C13379" w:rsidRDefault="001C661A" w:rsidP="00234FBA">
      <w:pPr>
        <w:pStyle w:val="ConsPlusNormal"/>
        <w:ind w:firstLine="709"/>
        <w:jc w:val="both"/>
      </w:pPr>
      <w:r w:rsidRPr="00C13379">
        <w:t>3) заявления лиц, намеревающихся разместить нестационарные торговые объекты на землях или земельных участков, находящихся в государственной или муниципальной собственности</w:t>
      </w:r>
      <w:r w:rsidR="00A64DC1" w:rsidRPr="00C13379">
        <w:t xml:space="preserve">, </w:t>
      </w:r>
      <w:r w:rsidR="001859F8">
        <w:t xml:space="preserve">а также заявления о предоставлении </w:t>
      </w:r>
      <w:r w:rsidR="00A64DC1" w:rsidRPr="00C13379">
        <w:t>мест для размещения нестационарных торговых объектов, не предусмотренных Схемой размещения;</w:t>
      </w:r>
    </w:p>
    <w:p w:rsidR="000E6E56" w:rsidRPr="00C13379" w:rsidRDefault="00112C31" w:rsidP="00234FBA">
      <w:pPr>
        <w:pStyle w:val="ConsPlusNormal"/>
        <w:ind w:firstLine="709"/>
        <w:jc w:val="both"/>
      </w:pPr>
      <w:r>
        <w:t>4</w:t>
      </w:r>
      <w:r w:rsidR="000E6E56" w:rsidRPr="00C13379">
        <w:t xml:space="preserve">) служебные </w:t>
      </w:r>
      <w:r w:rsidR="00F528CE" w:rsidRPr="00C13379">
        <w:t>письма</w:t>
      </w:r>
      <w:r w:rsidR="000E6E56" w:rsidRPr="00C13379">
        <w:t xml:space="preserve"> руководителей функциональных подразделений администрации </w:t>
      </w:r>
      <w:r w:rsidR="00F528CE" w:rsidRPr="00C13379">
        <w:t>Березовского района</w:t>
      </w:r>
      <w:r w:rsidR="000E6E56" w:rsidRPr="00C13379">
        <w:t xml:space="preserve"> о внесении изменений, касающихся типа объекта, адреса или адресного ориентира объекта, периода размещения нестационарных торговых объектов, площади земельного участка, вида реализуемой продукции.</w:t>
      </w:r>
    </w:p>
    <w:p w:rsidR="000E6E56" w:rsidRPr="00C13379" w:rsidRDefault="004561D1" w:rsidP="00234FBA">
      <w:pPr>
        <w:pStyle w:val="ConsPlusNormal"/>
        <w:ind w:firstLine="709"/>
        <w:jc w:val="both"/>
      </w:pPr>
      <w:r>
        <w:t>7</w:t>
      </w:r>
      <w:r w:rsidR="00446918" w:rsidRPr="00C13379">
        <w:t>.4</w:t>
      </w:r>
      <w:r w:rsidR="000E6E56" w:rsidRPr="00C13379">
        <w:t xml:space="preserve">. Для внесения </w:t>
      </w:r>
      <w:r w:rsidR="00446918" w:rsidRPr="00C13379">
        <w:t>администрацией</w:t>
      </w:r>
      <w:r w:rsidR="000E6E56" w:rsidRPr="00C13379">
        <w:t xml:space="preserve"> изменений в Схему размещения необходимо положительное решение Комиссии, указанной в </w:t>
      </w:r>
      <w:hyperlink w:anchor="P177" w:history="1">
        <w:r w:rsidR="00C70B2D">
          <w:t>пункте 7</w:t>
        </w:r>
        <w:r w:rsidR="000E6E56" w:rsidRPr="00C13379">
          <w:t>.1</w:t>
        </w:r>
      </w:hyperlink>
      <w:r w:rsidR="000E6E56" w:rsidRPr="00C13379">
        <w:t xml:space="preserve"> настоящего Порядка.</w:t>
      </w:r>
    </w:p>
    <w:p w:rsidR="00FC3E58" w:rsidRPr="00C13379" w:rsidRDefault="004561D1" w:rsidP="00FC3E58">
      <w:pPr>
        <w:pStyle w:val="ConsPlusNormal"/>
        <w:ind w:firstLine="709"/>
        <w:jc w:val="both"/>
        <w:rPr>
          <w:rFonts w:eastAsia="Calibri"/>
        </w:rPr>
      </w:pPr>
      <w:r>
        <w:t>7</w:t>
      </w:r>
      <w:r w:rsidR="00A64DC1" w:rsidRPr="00C13379">
        <w:t>.5</w:t>
      </w:r>
      <w:r w:rsidR="00FC3E58" w:rsidRPr="00C13379">
        <w:t xml:space="preserve">. </w:t>
      </w:r>
      <w:r w:rsidR="00FC3E58" w:rsidRPr="00C13379">
        <w:rPr>
          <w:rFonts w:eastAsia="Calibri"/>
        </w:rPr>
        <w:t xml:space="preserve">Схема размещения </w:t>
      </w:r>
      <w:r w:rsidR="00446918" w:rsidRPr="00C13379">
        <w:t>нестационарного торгового объекта</w:t>
      </w:r>
      <w:r w:rsidR="00FC3E58" w:rsidRPr="00C13379">
        <w:rPr>
          <w:rFonts w:eastAsia="Calibri"/>
        </w:rPr>
        <w:t xml:space="preserve"> разрабатывается и утверждается администрацией в соответствии с Порядком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 утвержденным Приказом министерства сельского хозяйства и торговли Красноярского края от 27.09.2018 № 555-о.</w:t>
      </w:r>
    </w:p>
    <w:p w:rsidR="00FC3E58" w:rsidRPr="00C13379" w:rsidRDefault="004561D1" w:rsidP="00FC3E58">
      <w:pPr>
        <w:pStyle w:val="ConsPlusNormal"/>
        <w:ind w:firstLine="709"/>
        <w:jc w:val="both"/>
      </w:pPr>
      <w:r>
        <w:t>7</w:t>
      </w:r>
      <w:r w:rsidR="00A64DC1" w:rsidRPr="00C13379">
        <w:t>.6</w:t>
      </w:r>
      <w:r w:rsidR="000E6E56" w:rsidRPr="00C13379">
        <w:t xml:space="preserve">. </w:t>
      </w:r>
      <w:r w:rsidR="00FC3E58" w:rsidRPr="00C13379">
        <w:rPr>
          <w:rFonts w:eastAsia="Calibri"/>
        </w:rPr>
        <w:t xml:space="preserve">Утверждение Схемы размещения, а равно как и внесение в нее изменений, не может служить основанием для пересмотра мест размещения </w:t>
      </w:r>
      <w:r w:rsidR="00BC28C4" w:rsidRPr="00C13379">
        <w:t>нестационарных торговых объектов</w:t>
      </w:r>
      <w:r w:rsidR="00FC3E58" w:rsidRPr="00C13379">
        <w:rPr>
          <w:rFonts w:eastAsia="Calibri"/>
        </w:rPr>
        <w:t>, строительство, реконструкция или эксплуатация которых были начаты до утверждения указанной Схемы размещения.</w:t>
      </w:r>
    </w:p>
    <w:p w:rsidR="000E6E56" w:rsidRPr="00C13379" w:rsidRDefault="004561D1" w:rsidP="00234FBA">
      <w:pPr>
        <w:pStyle w:val="ConsPlusNormal"/>
        <w:ind w:firstLine="709"/>
        <w:jc w:val="both"/>
      </w:pPr>
      <w:r>
        <w:t>7</w:t>
      </w:r>
      <w:r w:rsidR="00A64DC1" w:rsidRPr="00C13379">
        <w:t>.7</w:t>
      </w:r>
      <w:r w:rsidR="000E6E56" w:rsidRPr="00C13379">
        <w:t xml:space="preserve">. Порядок размещения и использования </w:t>
      </w:r>
      <w:r w:rsidR="00BC28C4" w:rsidRPr="00C13379">
        <w:t>нестационарного торгового объекта</w:t>
      </w:r>
      <w:r w:rsidR="000E6E56" w:rsidRPr="00C13379">
        <w:t xml:space="preserve">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840543" w:rsidRPr="00C13379" w:rsidRDefault="004561D1" w:rsidP="00840543">
      <w:pPr>
        <w:pStyle w:val="ConsPlusNormal"/>
        <w:ind w:firstLine="709"/>
        <w:jc w:val="both"/>
      </w:pPr>
      <w:r>
        <w:t>7</w:t>
      </w:r>
      <w:r w:rsidR="00A64DC1" w:rsidRPr="00C13379">
        <w:t>.8</w:t>
      </w:r>
      <w:r w:rsidR="000E6E56" w:rsidRPr="00C13379">
        <w:t>. Схема размещения и вносимые в нее изменения подлежат опубликованию в порядке, установленном для официального опубликования муниципальных правовых актов</w:t>
      </w:r>
      <w:r w:rsidR="00BC28C4" w:rsidRPr="00C13379">
        <w:t xml:space="preserve"> поселения</w:t>
      </w:r>
      <w:r w:rsidR="000E6E56" w:rsidRPr="00C13379">
        <w:t xml:space="preserve">, а также размещению на официальном сайте администрации </w:t>
      </w:r>
      <w:r w:rsidR="00840543" w:rsidRPr="00C13379">
        <w:t xml:space="preserve">поселка Березовка </w:t>
      </w:r>
      <w:r w:rsidR="00C70B2D">
        <w:t>(</w:t>
      </w:r>
      <w:hyperlink r:id="rId24" w:history="1">
        <w:r w:rsidR="00840543" w:rsidRPr="00C13379">
          <w:rPr>
            <w:rStyle w:val="aa"/>
            <w:color w:val="auto"/>
            <w:u w:val="none"/>
          </w:rPr>
          <w:t>www.pgt-berezovka.ru</w:t>
        </w:r>
      </w:hyperlink>
      <w:r w:rsidR="00C70B2D">
        <w:t>)</w:t>
      </w:r>
      <w:r w:rsidR="00840543" w:rsidRPr="00C13379">
        <w:t>.</w:t>
      </w:r>
    </w:p>
    <w:p w:rsidR="00BC28C4" w:rsidRPr="00C13379" w:rsidRDefault="004561D1" w:rsidP="00BC28C4">
      <w:pPr>
        <w:pStyle w:val="ConsPlusNormal"/>
        <w:ind w:firstLine="709"/>
        <w:jc w:val="both"/>
        <w:rPr>
          <w:rFonts w:eastAsia="Calibri"/>
        </w:rPr>
      </w:pPr>
      <w:r>
        <w:t>7</w:t>
      </w:r>
      <w:r w:rsidR="00A64DC1" w:rsidRPr="00C13379">
        <w:t>.9</w:t>
      </w:r>
      <w:r w:rsidR="000E6E56" w:rsidRPr="00C13379">
        <w:t xml:space="preserve">. </w:t>
      </w:r>
      <w:r w:rsidR="00FC3E58" w:rsidRPr="00C13379">
        <w:rPr>
          <w:rFonts w:eastAsia="Calibri"/>
        </w:rPr>
        <w:t xml:space="preserve">Администрация в </w:t>
      </w:r>
      <w:r w:rsidR="00BC28C4" w:rsidRPr="00C13379">
        <w:rPr>
          <w:rFonts w:eastAsia="Calibri"/>
        </w:rPr>
        <w:t>10-</w:t>
      </w:r>
      <w:r w:rsidR="00FC3E58" w:rsidRPr="00C13379">
        <w:rPr>
          <w:rFonts w:eastAsia="Calibri"/>
        </w:rPr>
        <w:t xml:space="preserve">дневный срок после утверждения Схемы размещения или внесения в нее изменений представляет в министерство сельского хозяйства и торговли Красноярского края (далее – министерство) Схему размещения, а также вносимые в нее изменения в целях размещения на официальном сайте министерства в информационно-телекоммуникационной сети </w:t>
      </w:r>
      <w:r w:rsidR="00EE282A" w:rsidRPr="00C13379">
        <w:rPr>
          <w:rFonts w:eastAsia="Calibri"/>
        </w:rPr>
        <w:t>«</w:t>
      </w:r>
      <w:r w:rsidR="00FC3E58" w:rsidRPr="00C13379">
        <w:rPr>
          <w:rFonts w:eastAsia="Calibri"/>
        </w:rPr>
        <w:t>Интернет</w:t>
      </w:r>
      <w:r w:rsidR="00EE282A" w:rsidRPr="00C13379">
        <w:rPr>
          <w:rFonts w:eastAsia="Calibri"/>
        </w:rPr>
        <w:t>»</w:t>
      </w:r>
      <w:r w:rsidR="00FC3E58" w:rsidRPr="00C13379">
        <w:rPr>
          <w:rFonts w:eastAsia="Calibri"/>
        </w:rPr>
        <w:t>.</w:t>
      </w:r>
    </w:p>
    <w:p w:rsidR="00BC28C4" w:rsidRPr="00C13379" w:rsidRDefault="00BC28C4" w:rsidP="00BC28C4">
      <w:pPr>
        <w:pStyle w:val="ConsPlusNormal"/>
        <w:ind w:firstLine="709"/>
        <w:jc w:val="both"/>
        <w:rPr>
          <w:rFonts w:eastAsia="Calibri"/>
        </w:rPr>
        <w:sectPr w:rsidR="00BC28C4" w:rsidRPr="00C13379" w:rsidSect="00731F7D">
          <w:headerReference w:type="default" r:id="rId25"/>
          <w:headerReference w:type="first" r:id="rId26"/>
          <w:pgSz w:w="11905" w:h="16838"/>
          <w:pgMar w:top="1134" w:right="567" w:bottom="1134" w:left="1701" w:header="720" w:footer="720" w:gutter="0"/>
          <w:pgNumType w:start="1"/>
          <w:cols w:space="720"/>
          <w:noEndnote/>
          <w:titlePg/>
          <w:docGrid w:linePitch="360"/>
        </w:sectPr>
      </w:pPr>
    </w:p>
    <w:p w:rsidR="000E6E56" w:rsidRPr="00C13379" w:rsidRDefault="000E6E56" w:rsidP="00BC28C4">
      <w:pPr>
        <w:pStyle w:val="ConsPlusNormal"/>
        <w:ind w:firstLine="709"/>
        <w:jc w:val="both"/>
      </w:pPr>
    </w:p>
    <w:p w:rsidR="00462456" w:rsidRPr="00C13379" w:rsidRDefault="00196096" w:rsidP="00A73FCE">
      <w:pPr>
        <w:pStyle w:val="ConsPlusNormal"/>
        <w:ind w:firstLine="0"/>
        <w:jc w:val="center"/>
      </w:pPr>
      <w:r>
        <w:t xml:space="preserve">ТИПОВАЯ </w:t>
      </w:r>
      <w:r w:rsidR="00BC28C4" w:rsidRPr="00C13379">
        <w:t xml:space="preserve">ФОРМА </w:t>
      </w:r>
      <w:r>
        <w:t>ДОГОВОРА</w:t>
      </w:r>
    </w:p>
    <w:tbl>
      <w:tblPr>
        <w:tblpPr w:leftFromText="180" w:rightFromText="180" w:vertAnchor="page" w:horzAnchor="margin" w:tblpXSpec="right" w:tblpY="667"/>
        <w:tblW w:w="0" w:type="auto"/>
        <w:tblCellMar>
          <w:left w:w="0" w:type="dxa"/>
          <w:right w:w="0" w:type="dxa"/>
        </w:tblCellMar>
        <w:tblLook w:val="04A0"/>
      </w:tblPr>
      <w:tblGrid>
        <w:gridCol w:w="6133"/>
        <w:gridCol w:w="3438"/>
      </w:tblGrid>
      <w:tr w:rsidR="00BC28C4" w:rsidRPr="00C13379" w:rsidTr="00BC28C4">
        <w:trPr>
          <w:trHeight w:val="2127"/>
        </w:trPr>
        <w:tc>
          <w:tcPr>
            <w:tcW w:w="6133" w:type="dxa"/>
            <w:tcMar>
              <w:top w:w="0" w:type="dxa"/>
              <w:left w:w="108" w:type="dxa"/>
              <w:bottom w:w="0" w:type="dxa"/>
              <w:right w:w="108" w:type="dxa"/>
            </w:tcMar>
            <w:vAlign w:val="center"/>
            <w:hideMark/>
          </w:tcPr>
          <w:p w:rsidR="00BC28C4" w:rsidRPr="00C13379" w:rsidRDefault="00BC28C4" w:rsidP="000901E9">
            <w:pPr>
              <w:jc w:val="both"/>
              <w:rPr>
                <w:sz w:val="24"/>
                <w:szCs w:val="24"/>
              </w:rPr>
            </w:pPr>
          </w:p>
        </w:tc>
        <w:tc>
          <w:tcPr>
            <w:tcW w:w="3438" w:type="dxa"/>
            <w:tcMar>
              <w:top w:w="0" w:type="dxa"/>
              <w:left w:w="108" w:type="dxa"/>
              <w:bottom w:w="0" w:type="dxa"/>
              <w:right w:w="108" w:type="dxa"/>
            </w:tcMar>
            <w:vAlign w:val="center"/>
            <w:hideMark/>
          </w:tcPr>
          <w:p w:rsidR="00BC28C4" w:rsidRPr="00C13379" w:rsidRDefault="00BC28C4" w:rsidP="004C46C0">
            <w:pPr>
              <w:rPr>
                <w:sz w:val="24"/>
                <w:szCs w:val="24"/>
              </w:rPr>
            </w:pPr>
            <w:r w:rsidRPr="00C13379">
              <w:rPr>
                <w:sz w:val="24"/>
                <w:szCs w:val="24"/>
              </w:rPr>
              <w:t>Приложение</w:t>
            </w:r>
            <w:r w:rsidR="00196096">
              <w:rPr>
                <w:sz w:val="24"/>
                <w:szCs w:val="24"/>
              </w:rPr>
              <w:t xml:space="preserve"> № 1</w:t>
            </w:r>
            <w:r w:rsidRPr="00C13379">
              <w:rPr>
                <w:sz w:val="24"/>
                <w:szCs w:val="24"/>
              </w:rPr>
              <w:t xml:space="preserve"> к Порядку размещения нестационарных торговых объектов на территории муниципального образования поселок Березовка Березовского района</w:t>
            </w:r>
          </w:p>
        </w:tc>
      </w:tr>
    </w:tbl>
    <w:p w:rsidR="00A73FCE" w:rsidRPr="00643F68" w:rsidRDefault="00643F68" w:rsidP="00643F68">
      <w:pPr>
        <w:widowControl/>
        <w:jc w:val="center"/>
        <w:rPr>
          <w:rFonts w:eastAsia="Calibri"/>
          <w:sz w:val="24"/>
          <w:szCs w:val="24"/>
        </w:rPr>
      </w:pPr>
      <w:bookmarkStart w:id="8" w:name="P227"/>
      <w:bookmarkEnd w:id="8"/>
      <w:r w:rsidRPr="00643F68">
        <w:rPr>
          <w:rFonts w:eastAsia="Calibri"/>
          <w:sz w:val="24"/>
          <w:szCs w:val="24"/>
        </w:rPr>
        <w:t>НА РАЗМЕЩЕНИЕ НЕСТАЦИОНАРНОГО ТОРГОВОГО ОБЪЕКТА</w:t>
      </w:r>
    </w:p>
    <w:p w:rsidR="00A73FCE" w:rsidRPr="00643F68" w:rsidRDefault="00A73FCE" w:rsidP="00A73FCE">
      <w:pPr>
        <w:widowControl/>
        <w:jc w:val="both"/>
        <w:rPr>
          <w:rFonts w:eastAsia="Calibri"/>
          <w:sz w:val="24"/>
          <w:szCs w:val="24"/>
        </w:rPr>
      </w:pPr>
    </w:p>
    <w:p w:rsidR="00A73FCE" w:rsidRPr="00643F68" w:rsidRDefault="00643F68" w:rsidP="00A73FCE">
      <w:pPr>
        <w:widowControl/>
        <w:jc w:val="both"/>
        <w:rPr>
          <w:rFonts w:eastAsia="Calibri"/>
          <w:sz w:val="24"/>
          <w:szCs w:val="24"/>
        </w:rPr>
      </w:pPr>
      <w:r w:rsidRPr="00643F68">
        <w:rPr>
          <w:rFonts w:eastAsia="Calibri"/>
          <w:sz w:val="24"/>
          <w:szCs w:val="24"/>
        </w:rPr>
        <w:t>пгт. Березовка</w:t>
      </w:r>
      <w:r w:rsidR="00A73FCE" w:rsidRPr="00643F68">
        <w:rPr>
          <w:rFonts w:eastAsia="Calibri"/>
          <w:sz w:val="24"/>
          <w:szCs w:val="24"/>
        </w:rPr>
        <w:t xml:space="preserve">      </w:t>
      </w:r>
      <w:r w:rsidRPr="00643F68">
        <w:rPr>
          <w:rFonts w:eastAsia="Calibri"/>
          <w:sz w:val="24"/>
          <w:szCs w:val="24"/>
        </w:rPr>
        <w:t xml:space="preserve">                     </w:t>
      </w:r>
      <w:r>
        <w:rPr>
          <w:rFonts w:eastAsia="Calibri"/>
          <w:sz w:val="24"/>
          <w:szCs w:val="24"/>
        </w:rPr>
        <w:t xml:space="preserve">                                                     </w:t>
      </w:r>
      <w:r w:rsidRPr="00643F68">
        <w:rPr>
          <w:rFonts w:eastAsia="Calibri"/>
          <w:sz w:val="24"/>
          <w:szCs w:val="24"/>
        </w:rPr>
        <w:t xml:space="preserve">           «_</w:t>
      </w:r>
      <w:r>
        <w:rPr>
          <w:rFonts w:eastAsia="Calibri"/>
          <w:sz w:val="24"/>
          <w:szCs w:val="24"/>
        </w:rPr>
        <w:t>__</w:t>
      </w:r>
      <w:r w:rsidRPr="00643F68">
        <w:rPr>
          <w:rFonts w:eastAsia="Calibri"/>
          <w:sz w:val="24"/>
          <w:szCs w:val="24"/>
        </w:rPr>
        <w:t>_»</w:t>
      </w:r>
      <w:r w:rsidR="00A73FCE" w:rsidRPr="00643F68">
        <w:rPr>
          <w:rFonts w:eastAsia="Calibri"/>
          <w:sz w:val="24"/>
          <w:szCs w:val="24"/>
        </w:rPr>
        <w:t xml:space="preserve"> ____________ 20__ г.</w:t>
      </w:r>
    </w:p>
    <w:p w:rsidR="008E50C2" w:rsidRDefault="008E50C2" w:rsidP="00A73FCE">
      <w:pPr>
        <w:widowControl/>
        <w:jc w:val="both"/>
        <w:rPr>
          <w:rFonts w:eastAsia="Calibri"/>
          <w:sz w:val="24"/>
          <w:szCs w:val="24"/>
        </w:rPr>
      </w:pPr>
    </w:p>
    <w:p w:rsidR="00A73FCE" w:rsidRPr="008E50C2" w:rsidRDefault="00643F68" w:rsidP="008E50C2">
      <w:pPr>
        <w:widowControl/>
        <w:ind w:firstLine="709"/>
        <w:jc w:val="both"/>
        <w:rPr>
          <w:rFonts w:eastAsia="Calibri"/>
          <w:sz w:val="24"/>
          <w:szCs w:val="24"/>
        </w:rPr>
      </w:pPr>
      <w:r w:rsidRPr="008E50C2">
        <w:rPr>
          <w:rFonts w:eastAsia="Calibri"/>
          <w:sz w:val="24"/>
          <w:szCs w:val="24"/>
        </w:rPr>
        <w:t xml:space="preserve">Администрация </w:t>
      </w:r>
      <w:r w:rsidR="008E50C2">
        <w:rPr>
          <w:rFonts w:eastAsia="Calibri"/>
          <w:sz w:val="24"/>
          <w:szCs w:val="24"/>
        </w:rPr>
        <w:t>поселка Березовка</w:t>
      </w:r>
      <w:r w:rsidR="00A73FCE" w:rsidRPr="008E50C2">
        <w:rPr>
          <w:rFonts w:eastAsia="Calibri"/>
          <w:sz w:val="24"/>
          <w:szCs w:val="24"/>
        </w:rPr>
        <w:t>,</w:t>
      </w:r>
      <w:r w:rsidR="008E50C2">
        <w:rPr>
          <w:rFonts w:eastAsia="Calibri"/>
          <w:sz w:val="24"/>
          <w:szCs w:val="24"/>
        </w:rPr>
        <w:t xml:space="preserve"> </w:t>
      </w:r>
      <w:r w:rsidR="00A73FCE" w:rsidRPr="008E50C2">
        <w:rPr>
          <w:rFonts w:eastAsia="Calibri"/>
          <w:sz w:val="24"/>
          <w:szCs w:val="24"/>
        </w:rPr>
        <w:t>именуем</w:t>
      </w:r>
      <w:r w:rsidR="008E50C2">
        <w:rPr>
          <w:rFonts w:eastAsia="Calibri"/>
          <w:sz w:val="24"/>
          <w:szCs w:val="24"/>
        </w:rPr>
        <w:t>ая в дальнейшем «Администрация»</w:t>
      </w:r>
      <w:r w:rsidR="00A73FCE" w:rsidRPr="008E50C2">
        <w:rPr>
          <w:rFonts w:eastAsia="Calibri"/>
          <w:sz w:val="24"/>
          <w:szCs w:val="24"/>
        </w:rPr>
        <w:t xml:space="preserve">, в лице </w:t>
      </w:r>
      <w:r w:rsidR="008E50C2">
        <w:rPr>
          <w:rFonts w:eastAsia="Calibri"/>
          <w:sz w:val="24"/>
          <w:szCs w:val="24"/>
        </w:rPr>
        <w:t>Главы поселка Березовка</w:t>
      </w:r>
      <w:r w:rsidR="00A73FCE" w:rsidRPr="008E50C2">
        <w:rPr>
          <w:rFonts w:eastAsia="Calibri"/>
          <w:sz w:val="24"/>
          <w:szCs w:val="24"/>
        </w:rPr>
        <w:t xml:space="preserve">, действующего </w:t>
      </w:r>
      <w:r w:rsidR="008E50C2">
        <w:rPr>
          <w:rFonts w:eastAsia="Calibri"/>
          <w:sz w:val="24"/>
          <w:szCs w:val="24"/>
        </w:rPr>
        <w:t xml:space="preserve">на основании Устава поселка Березовка Березовского района Красноярского края, </w:t>
      </w:r>
      <w:r w:rsidR="00A73FCE" w:rsidRPr="008E50C2">
        <w:rPr>
          <w:rFonts w:eastAsia="Calibri"/>
          <w:sz w:val="24"/>
          <w:szCs w:val="24"/>
        </w:rPr>
        <w:t>с одной стороны, и</w:t>
      </w:r>
      <w:r w:rsidR="008E50C2">
        <w:rPr>
          <w:rFonts w:eastAsia="Calibri"/>
          <w:sz w:val="24"/>
          <w:szCs w:val="24"/>
        </w:rPr>
        <w:t xml:space="preserve"> </w:t>
      </w:r>
      <w:r w:rsidR="00A73FCE" w:rsidRPr="008E50C2">
        <w:rPr>
          <w:rFonts w:eastAsia="Calibri"/>
          <w:sz w:val="24"/>
          <w:szCs w:val="24"/>
        </w:rPr>
        <w:t>_________</w:t>
      </w:r>
      <w:r w:rsidR="008E50C2">
        <w:rPr>
          <w:rFonts w:eastAsia="Calibri"/>
          <w:sz w:val="24"/>
          <w:szCs w:val="24"/>
        </w:rPr>
        <w:t>_____________________________</w:t>
      </w:r>
      <w:r w:rsidR="00A73FCE" w:rsidRPr="008E50C2">
        <w:rPr>
          <w:rFonts w:eastAsia="Calibri"/>
          <w:sz w:val="24"/>
          <w:szCs w:val="24"/>
        </w:rPr>
        <w:t>__,</w:t>
      </w:r>
    </w:p>
    <w:p w:rsidR="00A73FCE" w:rsidRPr="008E50C2" w:rsidRDefault="00A73FCE" w:rsidP="008E50C2">
      <w:pPr>
        <w:widowControl/>
        <w:jc w:val="right"/>
        <w:rPr>
          <w:rFonts w:eastAsia="Calibri"/>
        </w:rPr>
      </w:pPr>
      <w:r w:rsidRPr="008E50C2">
        <w:rPr>
          <w:rFonts w:eastAsia="Calibri"/>
        </w:rPr>
        <w:t xml:space="preserve">(наименование владельца </w:t>
      </w:r>
      <w:r w:rsidR="008E50C2" w:rsidRPr="008E50C2">
        <w:rPr>
          <w:rFonts w:eastAsia="Calibri"/>
        </w:rPr>
        <w:t>нестационарного торгового объекта</w:t>
      </w:r>
      <w:r w:rsidRPr="008E50C2">
        <w:rPr>
          <w:rFonts w:eastAsia="Calibri"/>
        </w:rPr>
        <w:t>)</w:t>
      </w:r>
    </w:p>
    <w:p w:rsidR="004C46C0" w:rsidRPr="004C46C0" w:rsidRDefault="008E50C2" w:rsidP="004C46C0">
      <w:pPr>
        <w:pStyle w:val="ConsPlusNonformat"/>
        <w:jc w:val="both"/>
        <w:rPr>
          <w:rFonts w:ascii="Times New Roman" w:hAnsi="Times New Roman" w:cs="Times New Roman"/>
          <w:sz w:val="24"/>
          <w:szCs w:val="24"/>
        </w:rPr>
      </w:pPr>
      <w:r w:rsidRPr="004C46C0">
        <w:rPr>
          <w:rFonts w:ascii="Times New Roman" w:eastAsia="Calibri" w:hAnsi="Times New Roman" w:cs="Times New Roman"/>
          <w:sz w:val="24"/>
          <w:szCs w:val="24"/>
        </w:rPr>
        <w:t>именуемый в дальнейшем «Владелец»</w:t>
      </w:r>
      <w:r w:rsidR="00A73FCE" w:rsidRPr="004C46C0">
        <w:rPr>
          <w:rFonts w:ascii="Times New Roman" w:eastAsia="Calibri" w:hAnsi="Times New Roman" w:cs="Times New Roman"/>
          <w:sz w:val="24"/>
          <w:szCs w:val="24"/>
        </w:rPr>
        <w:t xml:space="preserve">, </w:t>
      </w:r>
      <w:r w:rsidR="004C46C0" w:rsidRPr="004C46C0">
        <w:rPr>
          <w:rFonts w:ascii="Times New Roman" w:hAnsi="Times New Roman" w:cs="Times New Roman"/>
          <w:sz w:val="24"/>
          <w:szCs w:val="24"/>
        </w:rPr>
        <w:t>в лице___________________________________________</w:t>
      </w:r>
    </w:p>
    <w:p w:rsidR="004C46C0" w:rsidRPr="005326D2" w:rsidRDefault="004C46C0" w:rsidP="004C46C0">
      <w:pPr>
        <w:pStyle w:val="ConsPlusNonformat"/>
        <w:jc w:val="center"/>
        <w:rPr>
          <w:rFonts w:ascii="Times New Roman" w:hAnsi="Times New Roman" w:cs="Times New Roman"/>
        </w:rPr>
      </w:pPr>
      <w:r w:rsidRPr="005326D2">
        <w:rPr>
          <w:rFonts w:ascii="Times New Roman" w:hAnsi="Times New Roman" w:cs="Times New Roman"/>
        </w:rPr>
        <w:t xml:space="preserve">                                                                                        (должность, Ф.И.О.)</w:t>
      </w:r>
    </w:p>
    <w:p w:rsidR="00A73FCE" w:rsidRPr="008E50C2" w:rsidRDefault="004C46C0" w:rsidP="004C46C0">
      <w:pPr>
        <w:widowControl/>
        <w:jc w:val="both"/>
        <w:rPr>
          <w:rFonts w:eastAsia="Calibri"/>
          <w:sz w:val="24"/>
          <w:szCs w:val="24"/>
        </w:rPr>
      </w:pPr>
      <w:r>
        <w:rPr>
          <w:sz w:val="24"/>
          <w:szCs w:val="24"/>
        </w:rPr>
        <w:t>действующего на основании</w:t>
      </w:r>
      <w:r w:rsidRPr="005326D2">
        <w:rPr>
          <w:sz w:val="24"/>
          <w:szCs w:val="24"/>
        </w:rPr>
        <w:t xml:space="preserve"> __________________________________</w:t>
      </w:r>
      <w:r>
        <w:rPr>
          <w:sz w:val="24"/>
          <w:szCs w:val="24"/>
        </w:rPr>
        <w:t>_</w:t>
      </w:r>
      <w:r w:rsidRPr="005326D2">
        <w:rPr>
          <w:sz w:val="24"/>
          <w:szCs w:val="24"/>
        </w:rPr>
        <w:t>______________________</w:t>
      </w:r>
      <w:r>
        <w:rPr>
          <w:sz w:val="24"/>
          <w:szCs w:val="24"/>
        </w:rPr>
        <w:t xml:space="preserve">, </w:t>
      </w:r>
      <w:r w:rsidR="00A73FCE" w:rsidRPr="008E50C2">
        <w:rPr>
          <w:rFonts w:eastAsia="Calibri"/>
          <w:sz w:val="24"/>
          <w:szCs w:val="24"/>
        </w:rPr>
        <w:t>с другой стороны, заключили настоящий</w:t>
      </w:r>
      <w:r w:rsidR="008E50C2">
        <w:rPr>
          <w:rFonts w:eastAsia="Calibri"/>
          <w:sz w:val="24"/>
          <w:szCs w:val="24"/>
        </w:rPr>
        <w:t xml:space="preserve"> </w:t>
      </w:r>
      <w:r w:rsidR="00A73FCE" w:rsidRPr="008E50C2">
        <w:rPr>
          <w:rFonts w:eastAsia="Calibri"/>
          <w:sz w:val="24"/>
          <w:szCs w:val="24"/>
        </w:rPr>
        <w:t xml:space="preserve">договор </w:t>
      </w:r>
      <w:r w:rsidR="008E50C2">
        <w:rPr>
          <w:rFonts w:eastAsia="Calibri"/>
          <w:sz w:val="24"/>
          <w:szCs w:val="24"/>
        </w:rPr>
        <w:t>на р</w:t>
      </w:r>
      <w:r w:rsidR="008E50C2" w:rsidRPr="00643F68">
        <w:rPr>
          <w:rFonts w:eastAsia="Calibri"/>
          <w:sz w:val="24"/>
          <w:szCs w:val="24"/>
        </w:rPr>
        <w:t>азмещение нестационарного торгового объекта</w:t>
      </w:r>
      <w:r w:rsidR="008E50C2">
        <w:rPr>
          <w:rFonts w:eastAsia="Calibri"/>
          <w:sz w:val="24"/>
          <w:szCs w:val="24"/>
        </w:rPr>
        <w:t xml:space="preserve"> </w:t>
      </w:r>
      <w:r w:rsidR="00A73FCE" w:rsidRPr="008E50C2">
        <w:rPr>
          <w:rFonts w:eastAsia="Calibri"/>
          <w:sz w:val="24"/>
          <w:szCs w:val="24"/>
        </w:rPr>
        <w:t xml:space="preserve">(далее </w:t>
      </w:r>
      <w:r w:rsidR="008E50C2">
        <w:rPr>
          <w:rFonts w:eastAsia="Calibri"/>
          <w:sz w:val="24"/>
          <w:szCs w:val="24"/>
        </w:rPr>
        <w:t>–</w:t>
      </w:r>
      <w:r w:rsidR="00A73FCE" w:rsidRPr="008E50C2">
        <w:rPr>
          <w:rFonts w:eastAsia="Calibri"/>
          <w:sz w:val="24"/>
          <w:szCs w:val="24"/>
        </w:rPr>
        <w:t xml:space="preserve"> Договор) о нижеследующем:</w:t>
      </w:r>
    </w:p>
    <w:p w:rsidR="00A73FCE" w:rsidRPr="008E50C2" w:rsidRDefault="00A73FCE" w:rsidP="00A73FCE">
      <w:pPr>
        <w:widowControl/>
        <w:jc w:val="both"/>
        <w:rPr>
          <w:rFonts w:eastAsia="Calibri"/>
          <w:sz w:val="24"/>
          <w:szCs w:val="24"/>
        </w:rPr>
      </w:pPr>
    </w:p>
    <w:p w:rsidR="00A73FCE" w:rsidRPr="00DC2271" w:rsidRDefault="00A73FCE" w:rsidP="00DC2271">
      <w:pPr>
        <w:widowControl/>
        <w:jc w:val="center"/>
        <w:rPr>
          <w:rFonts w:eastAsia="Calibri"/>
          <w:sz w:val="24"/>
          <w:szCs w:val="24"/>
        </w:rPr>
      </w:pPr>
      <w:r w:rsidRPr="00DC2271">
        <w:rPr>
          <w:rFonts w:eastAsia="Calibri"/>
          <w:sz w:val="24"/>
          <w:szCs w:val="24"/>
        </w:rPr>
        <w:t>I. Предмет Договора</w:t>
      </w:r>
    </w:p>
    <w:p w:rsidR="00A73FCE" w:rsidRPr="00DC2271" w:rsidRDefault="00A73FCE" w:rsidP="00DC2271">
      <w:pPr>
        <w:widowControl/>
        <w:jc w:val="both"/>
        <w:rPr>
          <w:rFonts w:eastAsia="Calibri"/>
          <w:sz w:val="24"/>
          <w:szCs w:val="24"/>
        </w:rPr>
      </w:pPr>
    </w:p>
    <w:p w:rsidR="00566CA1" w:rsidRPr="00DC2271" w:rsidRDefault="008E50C2" w:rsidP="00DC2271">
      <w:pPr>
        <w:widowControl/>
        <w:ind w:firstLine="709"/>
        <w:jc w:val="both"/>
        <w:rPr>
          <w:rFonts w:eastAsia="Calibri"/>
          <w:bCs/>
          <w:sz w:val="24"/>
          <w:szCs w:val="24"/>
        </w:rPr>
      </w:pPr>
      <w:bookmarkStart w:id="9" w:name="Par16"/>
      <w:bookmarkEnd w:id="9"/>
      <w:r w:rsidRPr="00DC2271">
        <w:rPr>
          <w:rFonts w:eastAsia="Calibri"/>
          <w:bCs/>
          <w:sz w:val="24"/>
          <w:szCs w:val="24"/>
        </w:rPr>
        <w:t>1.1. Администрация</w:t>
      </w:r>
      <w:r w:rsidR="00A73FCE" w:rsidRPr="00DC2271">
        <w:rPr>
          <w:rFonts w:eastAsia="Calibri"/>
          <w:bCs/>
          <w:sz w:val="24"/>
          <w:szCs w:val="24"/>
        </w:rPr>
        <w:t xml:space="preserve"> предоставляет Владельцу право разместить </w:t>
      </w:r>
      <w:r w:rsidRPr="00DC2271">
        <w:rPr>
          <w:rFonts w:eastAsia="Calibri"/>
          <w:bCs/>
          <w:sz w:val="24"/>
          <w:szCs w:val="24"/>
        </w:rPr>
        <w:t xml:space="preserve">нестационарный торговый объект </w:t>
      </w:r>
      <w:r w:rsidR="00566CA1" w:rsidRPr="00DC2271">
        <w:rPr>
          <w:rFonts w:eastAsia="Calibri"/>
          <w:bCs/>
          <w:sz w:val="24"/>
          <w:szCs w:val="24"/>
        </w:rPr>
        <w:t>- __________________________________________________________________,</w:t>
      </w:r>
    </w:p>
    <w:p w:rsidR="00566CA1" w:rsidRPr="00DC2271" w:rsidRDefault="00A6026C" w:rsidP="00DC2271">
      <w:pPr>
        <w:widowControl/>
        <w:jc w:val="center"/>
        <w:rPr>
          <w:rFonts w:eastAsia="Calibri"/>
        </w:rPr>
      </w:pPr>
      <w:r w:rsidRPr="00DC2271">
        <w:rPr>
          <w:rFonts w:eastAsia="Calibri"/>
          <w:bCs/>
        </w:rPr>
        <w:t>(</w:t>
      </w:r>
      <w:r w:rsidR="004C46C0">
        <w:rPr>
          <w:rFonts w:eastAsia="Calibri"/>
          <w:bCs/>
        </w:rPr>
        <w:t xml:space="preserve">указать </w:t>
      </w:r>
      <w:r w:rsidR="009D0FA3" w:rsidRPr="00DC2271">
        <w:rPr>
          <w:rFonts w:eastAsia="Calibri"/>
        </w:rPr>
        <w:t>тип нестационарного торгового объекта</w:t>
      </w:r>
    </w:p>
    <w:p w:rsidR="00566CA1" w:rsidRPr="00DC2271" w:rsidRDefault="009D0FA3" w:rsidP="00DC2271">
      <w:pPr>
        <w:widowControl/>
        <w:jc w:val="center"/>
        <w:rPr>
          <w:rFonts w:eastAsia="Calibri"/>
        </w:rPr>
      </w:pPr>
      <w:r w:rsidRPr="00DC2271">
        <w:rPr>
          <w:rFonts w:eastAsia="Calibri"/>
        </w:rPr>
        <w:t>(павильон, киоск, передвижная торговая точка, другое),</w:t>
      </w:r>
    </w:p>
    <w:p w:rsidR="00566CA1" w:rsidRPr="00DC2271" w:rsidRDefault="009D0FA3" w:rsidP="00DC2271">
      <w:pPr>
        <w:widowControl/>
        <w:jc w:val="center"/>
        <w:rPr>
          <w:rFonts w:eastAsia="Calibri"/>
        </w:rPr>
      </w:pPr>
      <w:r w:rsidRPr="00DC2271">
        <w:rPr>
          <w:rFonts w:eastAsia="Calibri"/>
        </w:rPr>
        <w:t>адресный ориентир расположения нестационарного торгового объекта)</w:t>
      </w:r>
    </w:p>
    <w:p w:rsidR="009D0FA3" w:rsidRPr="00DC2271" w:rsidRDefault="004C46C0" w:rsidP="00DC2271">
      <w:pPr>
        <w:widowControl/>
        <w:jc w:val="both"/>
        <w:rPr>
          <w:rFonts w:eastAsia="Calibri"/>
          <w:bCs/>
          <w:sz w:val="24"/>
          <w:szCs w:val="24"/>
        </w:rPr>
      </w:pPr>
      <w:r w:rsidRPr="005326D2">
        <w:rPr>
          <w:sz w:val="24"/>
          <w:szCs w:val="24"/>
        </w:rPr>
        <w:t xml:space="preserve">в соответствии со схемой размещения нестационарных торговых объектов на территории муниципального образования поселок Березовка Березовского района </w:t>
      </w:r>
      <w:r w:rsidR="00A73FCE" w:rsidRPr="00DC2271">
        <w:rPr>
          <w:rFonts w:eastAsia="Calibri"/>
          <w:bCs/>
          <w:sz w:val="24"/>
          <w:szCs w:val="24"/>
        </w:rPr>
        <w:t>и эксплуатировать его</w:t>
      </w:r>
      <w:r w:rsidR="009D0FA3" w:rsidRPr="00DC2271">
        <w:rPr>
          <w:rFonts w:eastAsia="Calibri"/>
          <w:bCs/>
          <w:sz w:val="24"/>
          <w:szCs w:val="24"/>
        </w:rPr>
        <w:t xml:space="preserve"> в соответствии с целевым назначением и разрешенным </w:t>
      </w:r>
      <w:r w:rsidR="00A73FCE" w:rsidRPr="00DC2271">
        <w:rPr>
          <w:rFonts w:eastAsia="Calibri"/>
          <w:bCs/>
          <w:sz w:val="24"/>
          <w:szCs w:val="24"/>
        </w:rPr>
        <w:t>использованием, а</w:t>
      </w:r>
      <w:r w:rsidR="009D0FA3" w:rsidRPr="00DC2271">
        <w:rPr>
          <w:rFonts w:eastAsia="Calibri"/>
          <w:bCs/>
          <w:sz w:val="24"/>
          <w:szCs w:val="24"/>
        </w:rPr>
        <w:t xml:space="preserve"> Владелец обязуется</w:t>
      </w:r>
      <w:r w:rsidR="00A73FCE" w:rsidRPr="00DC2271">
        <w:rPr>
          <w:rFonts w:eastAsia="Calibri"/>
          <w:bCs/>
          <w:sz w:val="24"/>
          <w:szCs w:val="24"/>
        </w:rPr>
        <w:t xml:space="preserve"> у</w:t>
      </w:r>
      <w:r w:rsidR="009D0FA3" w:rsidRPr="00DC2271">
        <w:rPr>
          <w:rFonts w:eastAsia="Calibri"/>
          <w:bCs/>
          <w:sz w:val="24"/>
          <w:szCs w:val="24"/>
        </w:rPr>
        <w:t xml:space="preserve">становить и эксплуатировать </w:t>
      </w:r>
      <w:r w:rsidR="00A73FCE" w:rsidRPr="00DC2271">
        <w:rPr>
          <w:rFonts w:eastAsia="Calibri"/>
          <w:bCs/>
          <w:sz w:val="24"/>
          <w:szCs w:val="24"/>
        </w:rPr>
        <w:t>в</w:t>
      </w:r>
      <w:r w:rsidR="009D0FA3" w:rsidRPr="00DC2271">
        <w:rPr>
          <w:rFonts w:eastAsia="Calibri"/>
          <w:bCs/>
          <w:sz w:val="24"/>
          <w:szCs w:val="24"/>
        </w:rPr>
        <w:t xml:space="preserve"> </w:t>
      </w:r>
      <w:r w:rsidR="00A73FCE" w:rsidRPr="00DC2271">
        <w:rPr>
          <w:rFonts w:eastAsia="Calibri"/>
          <w:bCs/>
          <w:sz w:val="24"/>
          <w:szCs w:val="24"/>
        </w:rPr>
        <w:t>установленном законодательством и настоящим Договором порядке.</w:t>
      </w:r>
      <w:bookmarkStart w:id="10" w:name="Par29"/>
      <w:bookmarkEnd w:id="10"/>
    </w:p>
    <w:p w:rsidR="00A73FCE" w:rsidRPr="00DC2271" w:rsidRDefault="00A73FCE" w:rsidP="00DC2271">
      <w:pPr>
        <w:widowControl/>
        <w:ind w:firstLine="709"/>
        <w:jc w:val="both"/>
        <w:rPr>
          <w:rFonts w:eastAsia="Calibri"/>
          <w:sz w:val="24"/>
          <w:szCs w:val="24"/>
        </w:rPr>
      </w:pPr>
      <w:r w:rsidRPr="00DC2271">
        <w:rPr>
          <w:rFonts w:eastAsia="Calibri"/>
          <w:bCs/>
          <w:sz w:val="24"/>
          <w:szCs w:val="24"/>
        </w:rPr>
        <w:t>1.2. Срок действия Договора: _________________________________________.</w:t>
      </w:r>
    </w:p>
    <w:p w:rsidR="00A73FCE" w:rsidRPr="00DC2271" w:rsidRDefault="00A73FCE" w:rsidP="00DC2271">
      <w:pPr>
        <w:widowControl/>
        <w:jc w:val="both"/>
        <w:rPr>
          <w:rFonts w:eastAsia="Calibri"/>
          <w:sz w:val="24"/>
          <w:szCs w:val="24"/>
        </w:rPr>
      </w:pPr>
    </w:p>
    <w:p w:rsidR="00A73FCE" w:rsidRPr="00DC2271" w:rsidRDefault="00A73FCE" w:rsidP="00DC2271">
      <w:pPr>
        <w:widowControl/>
        <w:jc w:val="center"/>
        <w:outlineLvl w:val="0"/>
        <w:rPr>
          <w:rFonts w:eastAsia="Calibri"/>
          <w:sz w:val="24"/>
          <w:szCs w:val="24"/>
        </w:rPr>
      </w:pPr>
      <w:r w:rsidRPr="00DC2271">
        <w:rPr>
          <w:rFonts w:eastAsia="Calibri"/>
          <w:sz w:val="24"/>
          <w:szCs w:val="24"/>
        </w:rPr>
        <w:t>II. Права и обязанности Владельца</w:t>
      </w:r>
    </w:p>
    <w:p w:rsidR="00A73FCE" w:rsidRPr="00DC2271" w:rsidRDefault="00A73FCE" w:rsidP="00DC2271">
      <w:pPr>
        <w:widowControl/>
        <w:jc w:val="both"/>
        <w:rPr>
          <w:rFonts w:eastAsia="Calibri"/>
          <w:sz w:val="24"/>
          <w:szCs w:val="24"/>
        </w:rPr>
      </w:pPr>
    </w:p>
    <w:p w:rsidR="00A73FCE" w:rsidRPr="00DC2271" w:rsidRDefault="00A73FCE" w:rsidP="00C96FF9">
      <w:pPr>
        <w:widowControl/>
        <w:ind w:firstLine="709"/>
        <w:jc w:val="both"/>
        <w:rPr>
          <w:rFonts w:eastAsia="Calibri"/>
          <w:sz w:val="24"/>
          <w:szCs w:val="24"/>
        </w:rPr>
      </w:pPr>
      <w:r w:rsidRPr="00DC2271">
        <w:rPr>
          <w:rFonts w:eastAsia="Calibri"/>
          <w:sz w:val="24"/>
          <w:szCs w:val="24"/>
        </w:rPr>
        <w:t>2.1. Владелец имеет право:</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2.1.1. Эксплуатировать </w:t>
      </w:r>
      <w:r w:rsidR="00566CA1" w:rsidRPr="00DC2271">
        <w:rPr>
          <w:rFonts w:eastAsia="Calibri"/>
          <w:bCs/>
          <w:sz w:val="24"/>
          <w:szCs w:val="24"/>
        </w:rPr>
        <w:t>нестационарный торговый объект</w:t>
      </w:r>
      <w:r w:rsidRPr="00DC2271">
        <w:rPr>
          <w:rFonts w:eastAsia="Calibri"/>
          <w:sz w:val="24"/>
          <w:szCs w:val="24"/>
        </w:rPr>
        <w:t xml:space="preserve"> в соответствии со схемой размещения </w:t>
      </w:r>
      <w:r w:rsidR="00566CA1" w:rsidRPr="00DC2271">
        <w:rPr>
          <w:rFonts w:eastAsia="Calibri"/>
          <w:bCs/>
          <w:sz w:val="24"/>
          <w:szCs w:val="24"/>
        </w:rPr>
        <w:t>нестационарных торговых объектов</w:t>
      </w:r>
      <w:r w:rsidR="00566CA1" w:rsidRPr="00DC2271">
        <w:rPr>
          <w:rFonts w:eastAsia="Calibri"/>
          <w:sz w:val="24"/>
          <w:szCs w:val="24"/>
        </w:rPr>
        <w:t xml:space="preserve"> </w:t>
      </w:r>
      <w:r w:rsidRPr="00DC2271">
        <w:rPr>
          <w:rFonts w:eastAsia="Calibri"/>
          <w:sz w:val="24"/>
          <w:szCs w:val="24"/>
        </w:rPr>
        <w:t xml:space="preserve">по адресу, указанному в </w:t>
      </w:r>
      <w:hyperlink w:anchor="Par16" w:history="1">
        <w:r w:rsidRPr="00DC2271">
          <w:rPr>
            <w:rFonts w:eastAsia="Calibri"/>
            <w:sz w:val="24"/>
            <w:szCs w:val="24"/>
          </w:rPr>
          <w:t>пункте 1.1</w:t>
        </w:r>
      </w:hyperlink>
      <w:r w:rsidRPr="00DC2271">
        <w:rPr>
          <w:rFonts w:eastAsia="Calibri"/>
          <w:sz w:val="24"/>
          <w:szCs w:val="24"/>
        </w:rPr>
        <w:t xml:space="preserve"> настоящего Договора.</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2.1.2. Эксплуатировать </w:t>
      </w:r>
      <w:r w:rsidR="00566CA1" w:rsidRPr="00DC2271">
        <w:rPr>
          <w:rFonts w:eastAsia="Calibri"/>
          <w:bCs/>
          <w:sz w:val="24"/>
          <w:szCs w:val="24"/>
        </w:rPr>
        <w:t>нестационарный торговый объект</w:t>
      </w:r>
      <w:r w:rsidRPr="00DC2271">
        <w:rPr>
          <w:rFonts w:eastAsia="Calibri"/>
          <w:sz w:val="24"/>
          <w:szCs w:val="24"/>
        </w:rPr>
        <w:t xml:space="preserve"> в течение срока действия Договора, установленного </w:t>
      </w:r>
      <w:hyperlink w:anchor="Par29" w:history="1">
        <w:r w:rsidRPr="00DC2271">
          <w:rPr>
            <w:rFonts w:eastAsia="Calibri"/>
            <w:sz w:val="24"/>
            <w:szCs w:val="24"/>
          </w:rPr>
          <w:t>пунктом 1.2</w:t>
        </w:r>
      </w:hyperlink>
      <w:r w:rsidRPr="00DC2271">
        <w:rPr>
          <w:rFonts w:eastAsia="Calibri"/>
          <w:sz w:val="24"/>
          <w:szCs w:val="24"/>
        </w:rPr>
        <w:t xml:space="preserve"> настоящего Договора.</w:t>
      </w:r>
    </w:p>
    <w:p w:rsidR="00A73FCE" w:rsidRPr="00DC2271" w:rsidRDefault="00A73FCE" w:rsidP="00C96FF9">
      <w:pPr>
        <w:widowControl/>
        <w:ind w:firstLine="709"/>
        <w:jc w:val="both"/>
        <w:rPr>
          <w:rFonts w:eastAsia="Calibri"/>
          <w:sz w:val="24"/>
          <w:szCs w:val="24"/>
        </w:rPr>
      </w:pPr>
      <w:r w:rsidRPr="00DC2271">
        <w:rPr>
          <w:rFonts w:eastAsia="Calibri"/>
          <w:sz w:val="24"/>
          <w:szCs w:val="24"/>
        </w:rPr>
        <w:t>2.1.3. Расторгнуть Договор в одностороннем порядке, уведомив об этом Администрацию в письменной форме не менее чем за 30 (тридцать) календарных дней до даты расторжения Договора.</w:t>
      </w:r>
    </w:p>
    <w:p w:rsidR="00A73FCE" w:rsidRPr="00DC2271" w:rsidRDefault="00A73FCE" w:rsidP="00C96FF9">
      <w:pPr>
        <w:widowControl/>
        <w:ind w:firstLine="709"/>
        <w:jc w:val="both"/>
        <w:rPr>
          <w:rFonts w:eastAsia="Calibri"/>
          <w:sz w:val="24"/>
          <w:szCs w:val="24"/>
        </w:rPr>
      </w:pPr>
      <w:r w:rsidRPr="00DC2271">
        <w:rPr>
          <w:rFonts w:eastAsia="Calibri"/>
          <w:sz w:val="24"/>
          <w:szCs w:val="24"/>
        </w:rPr>
        <w:t>2.2. Владелец обязан:</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2.2.1. Разместить </w:t>
      </w:r>
      <w:r w:rsidR="00566CA1" w:rsidRPr="00DC2271">
        <w:rPr>
          <w:rFonts w:eastAsia="Calibri"/>
          <w:bCs/>
          <w:sz w:val="24"/>
          <w:szCs w:val="24"/>
        </w:rPr>
        <w:t>нестационарный торговый объект</w:t>
      </w:r>
      <w:r w:rsidRPr="00DC2271">
        <w:rPr>
          <w:rFonts w:eastAsia="Calibri"/>
          <w:sz w:val="24"/>
          <w:szCs w:val="24"/>
        </w:rPr>
        <w:t xml:space="preserve"> в соответствии со схемой размещения </w:t>
      </w:r>
      <w:r w:rsidR="00566CA1" w:rsidRPr="00DC2271">
        <w:rPr>
          <w:rFonts w:eastAsia="Calibri"/>
          <w:bCs/>
          <w:sz w:val="24"/>
          <w:szCs w:val="24"/>
        </w:rPr>
        <w:t>нестационарных торговых объектов</w:t>
      </w:r>
      <w:r w:rsidRPr="00DC2271">
        <w:rPr>
          <w:rFonts w:eastAsia="Calibri"/>
          <w:sz w:val="24"/>
          <w:szCs w:val="24"/>
        </w:rPr>
        <w:t xml:space="preserve"> по адресу, указанному в </w:t>
      </w:r>
      <w:hyperlink w:anchor="Par16" w:history="1">
        <w:r w:rsidRPr="00DC2271">
          <w:rPr>
            <w:rFonts w:eastAsia="Calibri"/>
            <w:sz w:val="24"/>
            <w:szCs w:val="24"/>
          </w:rPr>
          <w:t>пункте 1.1</w:t>
        </w:r>
      </w:hyperlink>
      <w:r w:rsidRPr="00DC2271">
        <w:rPr>
          <w:rFonts w:eastAsia="Calibri"/>
          <w:sz w:val="24"/>
          <w:szCs w:val="24"/>
        </w:rPr>
        <w:t xml:space="preserve"> настоящего Договора, направить в Администрацию в письменной форме извещение об установке </w:t>
      </w:r>
      <w:r w:rsidR="00DC2271" w:rsidRPr="00DC2271">
        <w:rPr>
          <w:rFonts w:eastAsia="Calibri"/>
          <w:sz w:val="24"/>
          <w:szCs w:val="24"/>
        </w:rPr>
        <w:t>нестационарного торгового объекта</w:t>
      </w:r>
      <w:r w:rsidRPr="00DC2271">
        <w:rPr>
          <w:rFonts w:eastAsia="Calibri"/>
          <w:sz w:val="24"/>
          <w:szCs w:val="24"/>
        </w:rPr>
        <w:t xml:space="preserve"> с приложением исполнительной съемки, выполненной по факту установки </w:t>
      </w:r>
      <w:r w:rsidR="00DC2271" w:rsidRPr="00DC2271">
        <w:rPr>
          <w:rFonts w:eastAsia="Calibri"/>
          <w:sz w:val="24"/>
          <w:szCs w:val="24"/>
        </w:rPr>
        <w:t>нестационарного торгового объекта</w:t>
      </w:r>
      <w:r w:rsidRPr="00DC2271">
        <w:rPr>
          <w:rFonts w:eastAsia="Calibri"/>
          <w:sz w:val="24"/>
          <w:szCs w:val="24"/>
        </w:rPr>
        <w:t>.</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2.2.2. Эксплуатировать </w:t>
      </w:r>
      <w:r w:rsidR="00566CA1" w:rsidRPr="00DC2271">
        <w:rPr>
          <w:rFonts w:eastAsia="Calibri"/>
          <w:sz w:val="24"/>
          <w:szCs w:val="24"/>
        </w:rPr>
        <w:t>нестационарный торговый объект</w:t>
      </w:r>
      <w:r w:rsidRPr="00DC2271">
        <w:rPr>
          <w:rFonts w:eastAsia="Calibri"/>
          <w:sz w:val="24"/>
          <w:szCs w:val="24"/>
        </w:rPr>
        <w:t xml:space="preserve"> в соответствии с целевым назначением и разрешенным использованием. При размещении, эксплуатации </w:t>
      </w:r>
      <w:r w:rsidR="00566CA1" w:rsidRPr="00DC2271">
        <w:rPr>
          <w:rFonts w:eastAsia="Calibri"/>
          <w:sz w:val="24"/>
          <w:szCs w:val="24"/>
        </w:rPr>
        <w:t xml:space="preserve">нестационарного </w:t>
      </w:r>
      <w:r w:rsidR="00566CA1" w:rsidRPr="00DC2271">
        <w:rPr>
          <w:rFonts w:eastAsia="Calibri"/>
          <w:sz w:val="24"/>
          <w:szCs w:val="24"/>
        </w:rPr>
        <w:lastRenderedPageBreak/>
        <w:t>торгового объекта</w:t>
      </w:r>
      <w:r w:rsidRPr="00DC2271">
        <w:rPr>
          <w:rFonts w:eastAsia="Calibri"/>
          <w:sz w:val="24"/>
          <w:szCs w:val="24"/>
        </w:rPr>
        <w:t xml:space="preserve"> обеспечить соблюдение Правил благоустройства </w:t>
      </w:r>
      <w:r w:rsidR="00566CA1" w:rsidRPr="00DC2271">
        <w:rPr>
          <w:rFonts w:eastAsia="Calibri"/>
          <w:sz w:val="24"/>
          <w:szCs w:val="24"/>
        </w:rPr>
        <w:t>поселка Березовка</w:t>
      </w:r>
      <w:r w:rsidRPr="00DC2271">
        <w:rPr>
          <w:rFonts w:eastAsia="Calibri"/>
          <w:sz w:val="24"/>
          <w:szCs w:val="24"/>
        </w:rPr>
        <w:t>, законодательства, регулирующего осуществление торговой деятельности, в том числе приобретение и продажу этилового спирта, алкогольной и спиртосодержащей продукции, табачной продукции, архитектурных, градостроительных, строительных, пожарных, санитарных и экологических норм и правил и иных требований законодательства Российской Федерации.</w:t>
      </w:r>
    </w:p>
    <w:p w:rsidR="00A73FCE" w:rsidRPr="00DC2271" w:rsidRDefault="00A73FCE" w:rsidP="00C96FF9">
      <w:pPr>
        <w:widowControl/>
        <w:ind w:firstLine="709"/>
        <w:jc w:val="both"/>
        <w:rPr>
          <w:rFonts w:eastAsia="Calibri"/>
          <w:sz w:val="24"/>
          <w:szCs w:val="24"/>
        </w:rPr>
      </w:pPr>
      <w:r w:rsidRPr="00DC2271">
        <w:rPr>
          <w:rFonts w:eastAsia="Calibri"/>
          <w:sz w:val="24"/>
          <w:szCs w:val="24"/>
        </w:rPr>
        <w:t>2.2.3. Обеспечить безопасность эксплуатации и текущий ремонт</w:t>
      </w:r>
      <w:r w:rsidR="00566CA1" w:rsidRPr="00DC2271">
        <w:rPr>
          <w:rFonts w:eastAsia="Calibri"/>
          <w:sz w:val="24"/>
          <w:szCs w:val="24"/>
        </w:rPr>
        <w:t xml:space="preserve"> нестационарного торгового объекта</w:t>
      </w:r>
      <w:r w:rsidRPr="00DC2271">
        <w:rPr>
          <w:rFonts w:eastAsia="Calibri"/>
          <w:sz w:val="24"/>
          <w:szCs w:val="24"/>
        </w:rPr>
        <w:t>, соответствие временного объекта требованиям, предъявляемым к его архитектурному облику:</w:t>
      </w:r>
    </w:p>
    <w:p w:rsidR="00A73FCE" w:rsidRPr="00DC2271" w:rsidRDefault="00A73FCE" w:rsidP="00C96FF9">
      <w:pPr>
        <w:widowControl/>
        <w:ind w:firstLine="709"/>
        <w:jc w:val="both"/>
        <w:rPr>
          <w:rFonts w:eastAsia="Calibri"/>
          <w:sz w:val="24"/>
          <w:szCs w:val="24"/>
        </w:rPr>
      </w:pPr>
      <w:r w:rsidRPr="00DC2271">
        <w:rPr>
          <w:rFonts w:eastAsia="Calibri"/>
          <w:sz w:val="24"/>
          <w:szCs w:val="24"/>
        </w:rPr>
        <w:t>площади</w:t>
      </w:r>
      <w:r w:rsidR="00566CA1" w:rsidRPr="00DC2271">
        <w:rPr>
          <w:rFonts w:eastAsia="Calibri"/>
          <w:sz w:val="24"/>
          <w:szCs w:val="24"/>
        </w:rPr>
        <w:t xml:space="preserve"> нестационарного торгового объекта</w:t>
      </w:r>
      <w:r w:rsidRPr="00DC2271">
        <w:rPr>
          <w:rFonts w:eastAsia="Calibri"/>
          <w:sz w:val="24"/>
          <w:szCs w:val="24"/>
        </w:rPr>
        <w:t>;</w:t>
      </w:r>
    </w:p>
    <w:p w:rsidR="00A73FCE" w:rsidRPr="00DC2271" w:rsidRDefault="00A73FCE" w:rsidP="00C96FF9">
      <w:pPr>
        <w:widowControl/>
        <w:ind w:firstLine="709"/>
        <w:jc w:val="both"/>
        <w:rPr>
          <w:rFonts w:eastAsia="Calibri"/>
          <w:sz w:val="24"/>
          <w:szCs w:val="24"/>
        </w:rPr>
      </w:pPr>
      <w:r w:rsidRPr="00DC2271">
        <w:rPr>
          <w:rFonts w:eastAsia="Calibri"/>
          <w:sz w:val="24"/>
          <w:szCs w:val="24"/>
        </w:rPr>
        <w:t>целевому назначению;</w:t>
      </w:r>
    </w:p>
    <w:p w:rsidR="00A73FCE" w:rsidRPr="00DC2271" w:rsidRDefault="00A73FCE" w:rsidP="00C96FF9">
      <w:pPr>
        <w:widowControl/>
        <w:ind w:firstLine="709"/>
        <w:jc w:val="both"/>
        <w:rPr>
          <w:rFonts w:eastAsia="Calibri"/>
          <w:sz w:val="24"/>
          <w:szCs w:val="24"/>
        </w:rPr>
      </w:pPr>
      <w:r w:rsidRPr="00DC2271">
        <w:rPr>
          <w:rFonts w:eastAsia="Calibri"/>
          <w:sz w:val="24"/>
          <w:szCs w:val="24"/>
        </w:rPr>
        <w:t>конструктивному решению;</w:t>
      </w:r>
    </w:p>
    <w:p w:rsidR="00A73FCE" w:rsidRPr="00DC2271" w:rsidRDefault="00A73FCE" w:rsidP="00C96FF9">
      <w:pPr>
        <w:widowControl/>
        <w:ind w:firstLine="709"/>
        <w:jc w:val="both"/>
        <w:rPr>
          <w:rFonts w:eastAsia="Calibri"/>
          <w:sz w:val="24"/>
          <w:szCs w:val="24"/>
        </w:rPr>
      </w:pPr>
      <w:r w:rsidRPr="00DC2271">
        <w:rPr>
          <w:rFonts w:eastAsia="Calibri"/>
          <w:sz w:val="24"/>
          <w:szCs w:val="24"/>
        </w:rPr>
        <w:t>цветовому и стилевому решению;</w:t>
      </w:r>
    </w:p>
    <w:p w:rsidR="00A73FCE" w:rsidRPr="00DC2271" w:rsidRDefault="00A73FCE" w:rsidP="00C96FF9">
      <w:pPr>
        <w:widowControl/>
        <w:ind w:firstLine="709"/>
        <w:jc w:val="both"/>
        <w:rPr>
          <w:rFonts w:eastAsia="Calibri"/>
          <w:sz w:val="24"/>
          <w:szCs w:val="24"/>
        </w:rPr>
      </w:pPr>
      <w:r w:rsidRPr="00DC2271">
        <w:rPr>
          <w:rFonts w:eastAsia="Calibri"/>
          <w:sz w:val="24"/>
          <w:szCs w:val="24"/>
        </w:rPr>
        <w:t>элементам благоустройства.</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2.2.4. Обеспечить доступ представителей Администрации к месту установки </w:t>
      </w:r>
      <w:r w:rsidR="0082346C" w:rsidRPr="00DC2271">
        <w:rPr>
          <w:rFonts w:eastAsia="Calibri"/>
          <w:sz w:val="24"/>
          <w:szCs w:val="24"/>
        </w:rPr>
        <w:t xml:space="preserve">нестационарного торгового объекта </w:t>
      </w:r>
      <w:r w:rsidRPr="00DC2271">
        <w:rPr>
          <w:rFonts w:eastAsia="Calibri"/>
          <w:sz w:val="24"/>
          <w:szCs w:val="24"/>
        </w:rPr>
        <w:t>для осуществления контроля за исполнением условий настоящего Договора.</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2.2.5. Содержать </w:t>
      </w:r>
      <w:r w:rsidR="0082346C" w:rsidRPr="00DC2271">
        <w:rPr>
          <w:rFonts w:eastAsia="Calibri"/>
          <w:sz w:val="24"/>
          <w:szCs w:val="24"/>
        </w:rPr>
        <w:t xml:space="preserve">нестационарный торговый объект </w:t>
      </w:r>
      <w:r w:rsidRPr="00DC2271">
        <w:rPr>
          <w:rFonts w:eastAsia="Calibri"/>
          <w:sz w:val="24"/>
          <w:szCs w:val="24"/>
        </w:rPr>
        <w:t xml:space="preserve">и прилегающую к нему территорию в соответствии с требованиями Правил благоустройства </w:t>
      </w:r>
      <w:r w:rsidR="0082346C" w:rsidRPr="00DC2271">
        <w:rPr>
          <w:rFonts w:eastAsia="Calibri"/>
          <w:sz w:val="24"/>
          <w:szCs w:val="24"/>
        </w:rPr>
        <w:t>поселка Березовка</w:t>
      </w:r>
      <w:r w:rsidRPr="00DC2271">
        <w:rPr>
          <w:rFonts w:eastAsia="Calibri"/>
          <w:sz w:val="24"/>
          <w:szCs w:val="24"/>
        </w:rPr>
        <w:t xml:space="preserve">. За свой счет обеспечить уборку территории, прилегающей к </w:t>
      </w:r>
      <w:r w:rsidR="0082346C" w:rsidRPr="00DC2271">
        <w:rPr>
          <w:rFonts w:eastAsia="Calibri"/>
          <w:sz w:val="24"/>
          <w:szCs w:val="24"/>
        </w:rPr>
        <w:t>нестационарному торговому объекту</w:t>
      </w:r>
      <w:r w:rsidRPr="00DC2271">
        <w:rPr>
          <w:rFonts w:eastAsia="Calibri"/>
          <w:sz w:val="24"/>
          <w:szCs w:val="24"/>
        </w:rPr>
        <w:t>.</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2.2.6. Самостоятельно получить необходимые согласования и разрешения на производство работ, связанных с установкой и эксплуатацией </w:t>
      </w:r>
      <w:r w:rsidR="0082346C" w:rsidRPr="00DC2271">
        <w:rPr>
          <w:rFonts w:eastAsia="Calibri"/>
          <w:sz w:val="24"/>
          <w:szCs w:val="24"/>
        </w:rPr>
        <w:t>нестационарного торгового объекта</w:t>
      </w:r>
      <w:r w:rsidRPr="00DC2271">
        <w:rPr>
          <w:rFonts w:eastAsia="Calibri"/>
          <w:sz w:val="24"/>
          <w:szCs w:val="24"/>
        </w:rPr>
        <w:t>, если правовыми актами установлено требование получения таких согласований и разрешений.</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2.2.7. Самостоятельно получить технические условия на подключение </w:t>
      </w:r>
      <w:r w:rsidR="0082346C" w:rsidRPr="00DC2271">
        <w:rPr>
          <w:rFonts w:eastAsia="Calibri"/>
          <w:sz w:val="24"/>
          <w:szCs w:val="24"/>
        </w:rPr>
        <w:t>нестационарного торгового объекта</w:t>
      </w:r>
      <w:r w:rsidRPr="00DC2271">
        <w:rPr>
          <w:rFonts w:eastAsia="Calibri"/>
          <w:sz w:val="24"/>
          <w:szCs w:val="24"/>
        </w:rPr>
        <w:t xml:space="preserve"> к сетям энергоснабжения.</w:t>
      </w:r>
    </w:p>
    <w:p w:rsidR="00A73FCE" w:rsidRPr="00DC2271" w:rsidRDefault="00A73FCE" w:rsidP="00C96FF9">
      <w:pPr>
        <w:widowControl/>
        <w:ind w:firstLine="709"/>
        <w:jc w:val="both"/>
        <w:rPr>
          <w:rFonts w:eastAsia="Calibri"/>
          <w:sz w:val="24"/>
          <w:szCs w:val="24"/>
        </w:rPr>
      </w:pPr>
      <w:bookmarkStart w:id="11" w:name="Par50"/>
      <w:bookmarkEnd w:id="11"/>
      <w:r w:rsidRPr="00DC2271">
        <w:rPr>
          <w:rFonts w:eastAsia="Calibri"/>
          <w:sz w:val="24"/>
          <w:szCs w:val="24"/>
        </w:rPr>
        <w:t xml:space="preserve">2.2.8. В течение 15 (пятнадцати) календарных дней по окончании срока действия Договора либо с момента расторжения Договора по иным основаниям демонтировать </w:t>
      </w:r>
      <w:r w:rsidR="0082346C" w:rsidRPr="00DC2271">
        <w:rPr>
          <w:rFonts w:eastAsia="Calibri"/>
          <w:sz w:val="24"/>
          <w:szCs w:val="24"/>
        </w:rPr>
        <w:t>нестационарный торговый объект</w:t>
      </w:r>
      <w:r w:rsidRPr="00DC2271">
        <w:rPr>
          <w:rFonts w:eastAsia="Calibri"/>
          <w:sz w:val="24"/>
          <w:szCs w:val="24"/>
        </w:rPr>
        <w:t xml:space="preserve"> с восстановлением благоустройства соответствующей территории.</w:t>
      </w:r>
    </w:p>
    <w:p w:rsidR="00A73FCE" w:rsidRPr="00DC2271" w:rsidRDefault="00A73FCE" w:rsidP="00C96FF9">
      <w:pPr>
        <w:widowControl/>
        <w:ind w:firstLine="709"/>
        <w:jc w:val="both"/>
        <w:rPr>
          <w:rFonts w:eastAsia="Calibri"/>
          <w:sz w:val="24"/>
          <w:szCs w:val="24"/>
        </w:rPr>
      </w:pPr>
      <w:bookmarkStart w:id="12" w:name="Par51"/>
      <w:bookmarkEnd w:id="12"/>
      <w:r w:rsidRPr="00DC2271">
        <w:rPr>
          <w:rFonts w:eastAsia="Calibri"/>
          <w:sz w:val="24"/>
          <w:szCs w:val="24"/>
        </w:rPr>
        <w:t xml:space="preserve">2.2.9. Вносить плату за размещение </w:t>
      </w:r>
      <w:r w:rsidR="0082346C" w:rsidRPr="00DC2271">
        <w:rPr>
          <w:rFonts w:eastAsia="Calibri"/>
          <w:sz w:val="24"/>
          <w:szCs w:val="24"/>
        </w:rPr>
        <w:t>нестационарного торгового объекта</w:t>
      </w:r>
      <w:r w:rsidRPr="00DC2271">
        <w:rPr>
          <w:rFonts w:eastAsia="Calibri"/>
          <w:sz w:val="24"/>
          <w:szCs w:val="24"/>
        </w:rPr>
        <w:t xml:space="preserve"> в порядке и сроки, установленные </w:t>
      </w:r>
      <w:hyperlink w:anchor="Par74" w:history="1">
        <w:r w:rsidRPr="00DC2271">
          <w:rPr>
            <w:rFonts w:eastAsia="Calibri"/>
            <w:sz w:val="24"/>
            <w:szCs w:val="24"/>
          </w:rPr>
          <w:t>пунктом 4.3</w:t>
        </w:r>
      </w:hyperlink>
      <w:r w:rsidRPr="00DC2271">
        <w:rPr>
          <w:rFonts w:eastAsia="Calibri"/>
          <w:sz w:val="24"/>
          <w:szCs w:val="24"/>
        </w:rPr>
        <w:t xml:space="preserve"> настоящего Договора.</w:t>
      </w:r>
    </w:p>
    <w:p w:rsidR="00A73FCE" w:rsidRPr="00DC2271" w:rsidRDefault="00A73FCE" w:rsidP="00C96FF9">
      <w:pPr>
        <w:widowControl/>
        <w:ind w:firstLine="709"/>
        <w:jc w:val="both"/>
        <w:rPr>
          <w:rFonts w:eastAsia="Calibri"/>
          <w:sz w:val="24"/>
          <w:szCs w:val="24"/>
        </w:rPr>
      </w:pPr>
      <w:bookmarkStart w:id="13" w:name="Par52"/>
      <w:bookmarkEnd w:id="13"/>
      <w:r w:rsidRPr="00DC2271">
        <w:rPr>
          <w:rFonts w:eastAsia="Calibri"/>
          <w:sz w:val="24"/>
          <w:szCs w:val="24"/>
        </w:rPr>
        <w:t xml:space="preserve">2.2.10. Заключить дополнительное соглашение при ежегодном перерасчете платы за размещение </w:t>
      </w:r>
      <w:r w:rsidR="003B770D" w:rsidRPr="00DC2271">
        <w:rPr>
          <w:rFonts w:eastAsia="Calibri"/>
          <w:sz w:val="24"/>
          <w:szCs w:val="24"/>
        </w:rPr>
        <w:t xml:space="preserve">нестационарного торгового объекта </w:t>
      </w:r>
      <w:r w:rsidRPr="00DC2271">
        <w:rPr>
          <w:rFonts w:eastAsia="Calibri"/>
          <w:sz w:val="24"/>
          <w:szCs w:val="24"/>
        </w:rPr>
        <w:t>не позднее 10 (десяти) календарных дней с даты получения дополнительного соглашения, подписанного со стороны Администрации.</w:t>
      </w:r>
    </w:p>
    <w:p w:rsidR="00A73FCE" w:rsidRPr="00DC2271" w:rsidRDefault="00A73FCE" w:rsidP="00DC2271">
      <w:pPr>
        <w:widowControl/>
        <w:jc w:val="both"/>
        <w:rPr>
          <w:rFonts w:eastAsia="Calibri"/>
          <w:sz w:val="24"/>
          <w:szCs w:val="24"/>
        </w:rPr>
      </w:pPr>
    </w:p>
    <w:p w:rsidR="00A73FCE" w:rsidRPr="00DC2271" w:rsidRDefault="00A73FCE" w:rsidP="00DC2271">
      <w:pPr>
        <w:widowControl/>
        <w:jc w:val="center"/>
        <w:outlineLvl w:val="0"/>
        <w:rPr>
          <w:rFonts w:eastAsia="Calibri"/>
          <w:sz w:val="24"/>
          <w:szCs w:val="24"/>
        </w:rPr>
      </w:pPr>
      <w:r w:rsidRPr="00DC2271">
        <w:rPr>
          <w:rFonts w:eastAsia="Calibri"/>
          <w:sz w:val="24"/>
          <w:szCs w:val="24"/>
        </w:rPr>
        <w:t>III. Права и обязанности Администрации</w:t>
      </w:r>
    </w:p>
    <w:p w:rsidR="00A73FCE" w:rsidRPr="00DC2271" w:rsidRDefault="00A73FCE" w:rsidP="00DC2271">
      <w:pPr>
        <w:widowControl/>
        <w:jc w:val="both"/>
        <w:rPr>
          <w:rFonts w:eastAsia="Calibri"/>
          <w:sz w:val="24"/>
          <w:szCs w:val="24"/>
        </w:rPr>
      </w:pPr>
    </w:p>
    <w:p w:rsidR="00A73FCE" w:rsidRPr="00DC2271" w:rsidRDefault="00A73FCE" w:rsidP="00C96FF9">
      <w:pPr>
        <w:widowControl/>
        <w:ind w:firstLine="709"/>
        <w:jc w:val="both"/>
        <w:rPr>
          <w:rFonts w:eastAsia="Calibri"/>
          <w:sz w:val="24"/>
          <w:szCs w:val="24"/>
        </w:rPr>
      </w:pPr>
      <w:r w:rsidRPr="00DC2271">
        <w:rPr>
          <w:rFonts w:eastAsia="Calibri"/>
          <w:sz w:val="24"/>
          <w:szCs w:val="24"/>
        </w:rPr>
        <w:t>3.1. Администрация обязана:</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3.1.1. Обеспечить Владельцу возможность беспрепятственно разместить и эксплуатировать </w:t>
      </w:r>
      <w:r w:rsidR="003B770D" w:rsidRPr="00DC2271">
        <w:rPr>
          <w:rFonts w:eastAsia="Calibri"/>
          <w:sz w:val="24"/>
          <w:szCs w:val="24"/>
        </w:rPr>
        <w:t xml:space="preserve">нестационарный торговый объект </w:t>
      </w:r>
      <w:r w:rsidRPr="00DC2271">
        <w:rPr>
          <w:rFonts w:eastAsia="Calibri"/>
          <w:sz w:val="24"/>
          <w:szCs w:val="24"/>
        </w:rPr>
        <w:t xml:space="preserve">на месте, указанном в </w:t>
      </w:r>
      <w:hyperlink w:anchor="Par16" w:history="1">
        <w:r w:rsidRPr="00DC2271">
          <w:rPr>
            <w:rFonts w:eastAsia="Calibri"/>
            <w:sz w:val="24"/>
            <w:szCs w:val="24"/>
          </w:rPr>
          <w:t>пункте 1.1</w:t>
        </w:r>
      </w:hyperlink>
      <w:r w:rsidRPr="00DC2271">
        <w:rPr>
          <w:rFonts w:eastAsia="Calibri"/>
          <w:sz w:val="24"/>
          <w:szCs w:val="24"/>
        </w:rPr>
        <w:t xml:space="preserve"> настоящего Договора, в течение установленного Договором срока.</w:t>
      </w:r>
    </w:p>
    <w:p w:rsidR="00A73FCE" w:rsidRPr="00DC2271" w:rsidRDefault="00A73FCE" w:rsidP="00C96FF9">
      <w:pPr>
        <w:widowControl/>
        <w:ind w:firstLine="709"/>
        <w:jc w:val="both"/>
        <w:rPr>
          <w:rFonts w:eastAsia="Calibri"/>
          <w:sz w:val="24"/>
          <w:szCs w:val="24"/>
        </w:rPr>
      </w:pPr>
      <w:r w:rsidRPr="00DC2271">
        <w:rPr>
          <w:rFonts w:eastAsia="Calibri"/>
          <w:sz w:val="24"/>
          <w:szCs w:val="24"/>
        </w:rPr>
        <w:t>3.1.2. В письменной форме уведомлять Владельца об изменении условий Договора.</w:t>
      </w:r>
    </w:p>
    <w:p w:rsidR="00A73FCE" w:rsidRPr="00DC2271" w:rsidRDefault="00A73FCE" w:rsidP="00C96FF9">
      <w:pPr>
        <w:widowControl/>
        <w:ind w:firstLine="709"/>
        <w:jc w:val="both"/>
        <w:rPr>
          <w:rFonts w:eastAsia="Calibri"/>
          <w:sz w:val="24"/>
          <w:szCs w:val="24"/>
        </w:rPr>
      </w:pPr>
      <w:r w:rsidRPr="00DC2271">
        <w:rPr>
          <w:rFonts w:eastAsia="Calibri"/>
          <w:sz w:val="24"/>
          <w:szCs w:val="24"/>
        </w:rPr>
        <w:t>3.2. Администрация имеет право:</w:t>
      </w:r>
    </w:p>
    <w:p w:rsidR="00A73FCE" w:rsidRPr="00DC2271" w:rsidRDefault="00A73FCE" w:rsidP="00C96FF9">
      <w:pPr>
        <w:widowControl/>
        <w:ind w:firstLine="709"/>
        <w:jc w:val="both"/>
        <w:rPr>
          <w:rFonts w:eastAsia="Calibri"/>
          <w:sz w:val="24"/>
          <w:szCs w:val="24"/>
        </w:rPr>
      </w:pPr>
      <w:r w:rsidRPr="00DC2271">
        <w:rPr>
          <w:rFonts w:eastAsia="Calibri"/>
          <w:sz w:val="24"/>
          <w:szCs w:val="24"/>
        </w:rPr>
        <w:t>3.2.1. Осуществлять контроль за исполнением Владельцем обязательств по Договору.</w:t>
      </w:r>
    </w:p>
    <w:p w:rsidR="00A73FCE" w:rsidRPr="00DC2271" w:rsidRDefault="00A73FCE" w:rsidP="00C96FF9">
      <w:pPr>
        <w:widowControl/>
        <w:ind w:firstLine="709"/>
        <w:jc w:val="both"/>
        <w:rPr>
          <w:rFonts w:eastAsia="Calibri"/>
          <w:sz w:val="24"/>
          <w:szCs w:val="24"/>
        </w:rPr>
      </w:pPr>
      <w:bookmarkStart w:id="14" w:name="Par61"/>
      <w:bookmarkEnd w:id="14"/>
      <w:r w:rsidRPr="00DC2271">
        <w:rPr>
          <w:rFonts w:eastAsia="Calibri"/>
          <w:sz w:val="24"/>
          <w:szCs w:val="24"/>
        </w:rPr>
        <w:t>3.2.2. Отказаться в одностороннем порядке от исполнения Договора, уведомив об этом Владельца в письменной форме не менее чем за 90 (девяносто) календарных дней до даты расторжения Договора, в следующих случаях:</w:t>
      </w:r>
    </w:p>
    <w:p w:rsidR="002B1C9E" w:rsidRPr="00924F85" w:rsidRDefault="00A73FCE" w:rsidP="002B1C9E">
      <w:pPr>
        <w:widowControl/>
        <w:ind w:firstLine="709"/>
        <w:jc w:val="both"/>
        <w:rPr>
          <w:rFonts w:eastAsia="Calibri"/>
          <w:sz w:val="24"/>
          <w:szCs w:val="24"/>
        </w:rPr>
      </w:pPr>
      <w:r w:rsidRPr="00924F85">
        <w:rPr>
          <w:rFonts w:eastAsia="Calibri"/>
          <w:sz w:val="24"/>
          <w:szCs w:val="24"/>
        </w:rPr>
        <w:t xml:space="preserve">3.2.2.1. </w:t>
      </w:r>
      <w:r w:rsidR="002B1C9E" w:rsidRPr="00924F85">
        <w:rPr>
          <w:rFonts w:eastAsia="Calibri"/>
          <w:sz w:val="24"/>
          <w:szCs w:val="24"/>
        </w:rPr>
        <w:t>Несоответствия установленного нестационарного торгового объекта схеме размещения нестационарных торговых объектов.</w:t>
      </w:r>
    </w:p>
    <w:p w:rsidR="002B1C9E" w:rsidRPr="00924F85" w:rsidRDefault="002B1C9E" w:rsidP="002B1C9E">
      <w:pPr>
        <w:widowControl/>
        <w:ind w:firstLine="709"/>
        <w:jc w:val="both"/>
        <w:rPr>
          <w:rFonts w:eastAsia="Calibri"/>
          <w:sz w:val="24"/>
          <w:szCs w:val="24"/>
        </w:rPr>
      </w:pPr>
      <w:r w:rsidRPr="00924F85">
        <w:rPr>
          <w:rFonts w:eastAsia="Calibri"/>
          <w:sz w:val="24"/>
          <w:szCs w:val="24"/>
        </w:rPr>
        <w:t xml:space="preserve">3.2.2.2. </w:t>
      </w:r>
      <w:r w:rsidRPr="00924F85">
        <w:rPr>
          <w:sz w:val="24"/>
          <w:szCs w:val="24"/>
        </w:rPr>
        <w:t>Сдача нестационарного торгового объекта в аренду (безвозмездное пользование) третьим лицам, иная передача прав третьим лицам, за исключением отчуждения.</w:t>
      </w:r>
    </w:p>
    <w:p w:rsidR="002B1C9E" w:rsidRPr="00924F85" w:rsidRDefault="002B1C9E" w:rsidP="00924F85">
      <w:pPr>
        <w:widowControl/>
        <w:ind w:firstLine="709"/>
        <w:jc w:val="both"/>
        <w:rPr>
          <w:sz w:val="24"/>
          <w:szCs w:val="24"/>
        </w:rPr>
      </w:pPr>
      <w:r w:rsidRPr="00924F85">
        <w:rPr>
          <w:sz w:val="24"/>
          <w:szCs w:val="24"/>
        </w:rPr>
        <w:t>3.2.2.3. Более двух раз подряд нарушение Владельцем сроков внесения платежей по договору на размещение нестационарного торгового объекта.</w:t>
      </w:r>
    </w:p>
    <w:p w:rsidR="002B1C9E" w:rsidRPr="00924F85" w:rsidRDefault="002B1C9E" w:rsidP="002B1C9E">
      <w:pPr>
        <w:pStyle w:val="ConsPlusNormal"/>
        <w:ind w:firstLine="709"/>
        <w:jc w:val="both"/>
      </w:pPr>
      <w:r w:rsidRPr="00924F85">
        <w:t xml:space="preserve">3.2.2.4. Наличие зафиксированных систематических (двух и более) нарушений </w:t>
      </w:r>
      <w:r w:rsidRPr="00924F85">
        <w:lastRenderedPageBreak/>
        <w:t xml:space="preserve">Владельцем </w:t>
      </w:r>
      <w:r w:rsidRPr="00924F85">
        <w:rPr>
          <w:rFonts w:eastAsia="Calibri"/>
        </w:rPr>
        <w:t>норм действующего законодательства, обеспечение соблюдения которых предусмотрено настоящим Договором</w:t>
      </w:r>
      <w:r w:rsidR="00A45EC9">
        <w:rPr>
          <w:rFonts w:eastAsia="Calibri"/>
        </w:rPr>
        <w:t>.</w:t>
      </w:r>
    </w:p>
    <w:p w:rsidR="002B1C9E" w:rsidRPr="00924F85" w:rsidRDefault="00511C22" w:rsidP="002B1C9E">
      <w:pPr>
        <w:pStyle w:val="ConsPlusNormal"/>
        <w:ind w:firstLine="709"/>
        <w:jc w:val="both"/>
        <w:rPr>
          <w:rFonts w:eastAsia="Calibri"/>
        </w:rPr>
      </w:pPr>
      <w:r w:rsidRPr="00924F85">
        <w:t>3.2.2.5</w:t>
      </w:r>
      <w:r w:rsidR="00924F85" w:rsidRPr="00924F85">
        <w:t>.</w:t>
      </w:r>
      <w:r w:rsidR="002B1C9E" w:rsidRPr="00924F85">
        <w:t xml:space="preserve"> </w:t>
      </w:r>
      <w:r w:rsidR="00924F85" w:rsidRPr="00924F85">
        <w:rPr>
          <w:rFonts w:eastAsia="Calibri"/>
        </w:rPr>
        <w:t xml:space="preserve">Невозможности </w:t>
      </w:r>
      <w:r w:rsidR="002B1C9E" w:rsidRPr="00924F85">
        <w:rPr>
          <w:rFonts w:eastAsia="Calibri"/>
        </w:rPr>
        <w:t>в соответствии с требованиями, установленными действующим законод</w:t>
      </w:r>
      <w:r w:rsidRPr="00924F85">
        <w:rPr>
          <w:rFonts w:eastAsia="Calibri"/>
        </w:rPr>
        <w:t>ательством, сохранени</w:t>
      </w:r>
      <w:r w:rsidR="00924F85" w:rsidRPr="00924F85">
        <w:rPr>
          <w:rFonts w:eastAsia="Calibri"/>
        </w:rPr>
        <w:t>я</w:t>
      </w:r>
      <w:r w:rsidRPr="00924F85">
        <w:rPr>
          <w:rFonts w:eastAsia="Calibri"/>
        </w:rPr>
        <w:t xml:space="preserve"> места в с</w:t>
      </w:r>
      <w:r w:rsidR="002B1C9E" w:rsidRPr="00924F85">
        <w:rPr>
          <w:rFonts w:eastAsia="Calibri"/>
        </w:rPr>
        <w:t xml:space="preserve">хеме размещения </w:t>
      </w:r>
      <w:r w:rsidR="00924F85" w:rsidRPr="00924F85">
        <w:rPr>
          <w:rFonts w:eastAsia="Calibri"/>
        </w:rPr>
        <w:t>нестационарных торговых объектов.</w:t>
      </w:r>
    </w:p>
    <w:p w:rsidR="002B1C9E" w:rsidRPr="00924F85" w:rsidRDefault="00924F85" w:rsidP="002B1C9E">
      <w:pPr>
        <w:pStyle w:val="ConsPlusNormal"/>
        <w:ind w:firstLine="709"/>
        <w:jc w:val="both"/>
      </w:pPr>
      <w:r w:rsidRPr="00924F85">
        <w:rPr>
          <w:rFonts w:eastAsia="Calibri"/>
        </w:rPr>
        <w:t>3.2.2.6.</w:t>
      </w:r>
      <w:r>
        <w:rPr>
          <w:rFonts w:eastAsia="Calibri"/>
        </w:rPr>
        <w:t xml:space="preserve"> Р</w:t>
      </w:r>
      <w:r w:rsidR="002B1C9E" w:rsidRPr="00924F85">
        <w:rPr>
          <w:rFonts w:eastAsia="Calibri"/>
        </w:rPr>
        <w:t>езервирования земель для государственных или муниципальных нужд</w:t>
      </w:r>
      <w:r w:rsidR="00A45EC9">
        <w:rPr>
          <w:rFonts w:eastAsia="Calibri"/>
        </w:rPr>
        <w:t>.</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3.2.3. В одностороннем порядке изменять годовой размер платы за размещение </w:t>
      </w:r>
      <w:r w:rsidR="003B770D" w:rsidRPr="00DC2271">
        <w:rPr>
          <w:rFonts w:eastAsia="Calibri"/>
          <w:sz w:val="24"/>
          <w:szCs w:val="24"/>
        </w:rPr>
        <w:t xml:space="preserve">нестационарного торгового объекта </w:t>
      </w:r>
      <w:r w:rsidRPr="00DC2271">
        <w:rPr>
          <w:rFonts w:eastAsia="Calibri"/>
          <w:sz w:val="24"/>
          <w:szCs w:val="24"/>
        </w:rPr>
        <w:t xml:space="preserve">в соответствии с </w:t>
      </w:r>
      <w:hyperlink w:anchor="Par71" w:history="1">
        <w:r w:rsidRPr="00DC2271">
          <w:rPr>
            <w:rFonts w:eastAsia="Calibri"/>
            <w:sz w:val="24"/>
            <w:szCs w:val="24"/>
          </w:rPr>
          <w:t>пунктом 4.2</w:t>
        </w:r>
      </w:hyperlink>
      <w:r w:rsidRPr="00DC2271">
        <w:rPr>
          <w:rFonts w:eastAsia="Calibri"/>
          <w:sz w:val="24"/>
          <w:szCs w:val="24"/>
        </w:rPr>
        <w:t xml:space="preserve"> настоящего Договора.</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3.2.4. Осуществить демонтаж </w:t>
      </w:r>
      <w:r w:rsidR="003B770D" w:rsidRPr="00DC2271">
        <w:rPr>
          <w:rFonts w:eastAsia="Calibri"/>
          <w:sz w:val="24"/>
          <w:szCs w:val="24"/>
        </w:rPr>
        <w:t>нестационарного торгового объекта</w:t>
      </w:r>
      <w:r w:rsidRPr="00DC2271">
        <w:rPr>
          <w:rFonts w:eastAsia="Calibri"/>
          <w:sz w:val="24"/>
          <w:szCs w:val="24"/>
        </w:rPr>
        <w:t xml:space="preserve">, если самим Владельцем такой демонтаж не осуществлен в течение срока, установленного </w:t>
      </w:r>
      <w:hyperlink w:anchor="Par50" w:history="1">
        <w:r w:rsidRPr="00DC2271">
          <w:rPr>
            <w:rFonts w:eastAsia="Calibri"/>
            <w:sz w:val="24"/>
            <w:szCs w:val="24"/>
          </w:rPr>
          <w:t>пунктом 2.2.8</w:t>
        </w:r>
      </w:hyperlink>
      <w:r w:rsidRPr="00DC2271">
        <w:rPr>
          <w:rFonts w:eastAsia="Calibri"/>
          <w:sz w:val="24"/>
          <w:szCs w:val="24"/>
        </w:rPr>
        <w:t xml:space="preserve"> настоящего Договора.</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3.2.5. Предпринимать иные предусмотренные законодательством меры по демонтажу </w:t>
      </w:r>
      <w:r w:rsidR="003B770D" w:rsidRPr="00DC2271">
        <w:rPr>
          <w:rFonts w:eastAsia="Calibri"/>
          <w:sz w:val="24"/>
          <w:szCs w:val="24"/>
        </w:rPr>
        <w:t>нестационарного торгового объекта</w:t>
      </w:r>
      <w:r w:rsidRPr="00DC2271">
        <w:rPr>
          <w:rFonts w:eastAsia="Calibri"/>
          <w:sz w:val="24"/>
          <w:szCs w:val="24"/>
        </w:rPr>
        <w:t>, размещенного или эксплуатируемого с нарушением установленного порядка и условий Договора, а также по возмещению понесенных в связи с этим расходов.</w:t>
      </w:r>
    </w:p>
    <w:p w:rsidR="00A73FCE" w:rsidRPr="00DC2271" w:rsidRDefault="00A73FCE" w:rsidP="00DC2271">
      <w:pPr>
        <w:widowControl/>
        <w:jc w:val="both"/>
        <w:rPr>
          <w:rFonts w:eastAsia="Calibri"/>
          <w:sz w:val="24"/>
          <w:szCs w:val="24"/>
        </w:rPr>
      </w:pPr>
    </w:p>
    <w:p w:rsidR="00A73FCE" w:rsidRPr="00DC2271" w:rsidRDefault="00A73FCE" w:rsidP="00DC2271">
      <w:pPr>
        <w:widowControl/>
        <w:jc w:val="center"/>
        <w:outlineLvl w:val="0"/>
        <w:rPr>
          <w:rFonts w:eastAsia="Calibri"/>
          <w:sz w:val="24"/>
          <w:szCs w:val="24"/>
        </w:rPr>
      </w:pPr>
      <w:r w:rsidRPr="00DC2271">
        <w:rPr>
          <w:rFonts w:eastAsia="Calibri"/>
          <w:sz w:val="24"/>
          <w:szCs w:val="24"/>
        </w:rPr>
        <w:t>IV. Платежи и расчеты по Договору</w:t>
      </w:r>
    </w:p>
    <w:p w:rsidR="00A73FCE" w:rsidRPr="00DC2271" w:rsidRDefault="00A73FCE" w:rsidP="00DC2271">
      <w:pPr>
        <w:widowControl/>
        <w:jc w:val="both"/>
        <w:rPr>
          <w:rFonts w:eastAsia="Calibri"/>
          <w:sz w:val="24"/>
          <w:szCs w:val="24"/>
        </w:rPr>
      </w:pPr>
    </w:p>
    <w:p w:rsidR="00A73FCE" w:rsidRPr="00DC2271" w:rsidRDefault="00A73FCE" w:rsidP="00760B26">
      <w:pPr>
        <w:widowControl/>
        <w:ind w:firstLine="709"/>
        <w:jc w:val="both"/>
        <w:rPr>
          <w:rFonts w:eastAsia="Calibri"/>
          <w:sz w:val="24"/>
          <w:szCs w:val="24"/>
        </w:rPr>
      </w:pPr>
      <w:r w:rsidRPr="00DC2271">
        <w:rPr>
          <w:rFonts w:eastAsia="Calibri"/>
          <w:sz w:val="24"/>
          <w:szCs w:val="24"/>
        </w:rPr>
        <w:t xml:space="preserve">4.1. </w:t>
      </w:r>
      <w:hyperlink w:anchor="Par137" w:history="1">
        <w:r w:rsidRPr="00DC2271">
          <w:rPr>
            <w:rFonts w:eastAsia="Calibri"/>
            <w:sz w:val="24"/>
            <w:szCs w:val="24"/>
          </w:rPr>
          <w:t>Размер</w:t>
        </w:r>
      </w:hyperlink>
      <w:r w:rsidRPr="00DC2271">
        <w:rPr>
          <w:rFonts w:eastAsia="Calibri"/>
          <w:sz w:val="24"/>
          <w:szCs w:val="24"/>
        </w:rPr>
        <w:t xml:space="preserve"> платы за размещение </w:t>
      </w:r>
      <w:r w:rsidR="003B770D" w:rsidRPr="00DC2271">
        <w:rPr>
          <w:rFonts w:eastAsia="Calibri"/>
          <w:sz w:val="24"/>
          <w:szCs w:val="24"/>
        </w:rPr>
        <w:t>нестационарного торгового объекта</w:t>
      </w:r>
      <w:r w:rsidR="00760B26">
        <w:rPr>
          <w:rFonts w:eastAsia="Calibri"/>
          <w:sz w:val="24"/>
          <w:szCs w:val="24"/>
        </w:rPr>
        <w:t xml:space="preserve">, его расчет, </w:t>
      </w:r>
      <w:r w:rsidRPr="00DC2271">
        <w:rPr>
          <w:rFonts w:eastAsia="Calibri"/>
          <w:sz w:val="24"/>
          <w:szCs w:val="24"/>
        </w:rPr>
        <w:t xml:space="preserve">график платежей </w:t>
      </w:r>
      <w:r w:rsidR="00760B26">
        <w:rPr>
          <w:rFonts w:eastAsia="Calibri"/>
          <w:sz w:val="24"/>
          <w:szCs w:val="24"/>
        </w:rPr>
        <w:t xml:space="preserve">и реквизиты (для перечисления доходов оплаты по договору на размещение нестационарного торгового объекта) </w:t>
      </w:r>
      <w:r w:rsidRPr="00DC2271">
        <w:rPr>
          <w:rFonts w:eastAsia="Calibri"/>
          <w:sz w:val="24"/>
          <w:szCs w:val="24"/>
        </w:rPr>
        <w:t xml:space="preserve">устанавливается согласно приложению </w:t>
      </w:r>
      <w:r w:rsidR="003B770D" w:rsidRPr="00DC2271">
        <w:rPr>
          <w:rFonts w:eastAsia="Calibri"/>
          <w:sz w:val="24"/>
          <w:szCs w:val="24"/>
        </w:rPr>
        <w:t xml:space="preserve">№ </w:t>
      </w:r>
      <w:r w:rsidRPr="00DC2271">
        <w:rPr>
          <w:rFonts w:eastAsia="Calibri"/>
          <w:sz w:val="24"/>
          <w:szCs w:val="24"/>
        </w:rPr>
        <w:t>1 к настоящему Договору.</w:t>
      </w:r>
    </w:p>
    <w:p w:rsidR="00A73FCE" w:rsidRPr="00DC2271" w:rsidRDefault="00A73FCE" w:rsidP="00C96FF9">
      <w:pPr>
        <w:widowControl/>
        <w:ind w:firstLine="709"/>
        <w:jc w:val="both"/>
        <w:rPr>
          <w:rFonts w:eastAsia="Calibri"/>
          <w:sz w:val="24"/>
          <w:szCs w:val="24"/>
        </w:rPr>
      </w:pPr>
      <w:bookmarkStart w:id="15" w:name="Par71"/>
      <w:bookmarkEnd w:id="15"/>
      <w:r w:rsidRPr="00DC2271">
        <w:rPr>
          <w:rFonts w:eastAsia="Calibri"/>
          <w:sz w:val="24"/>
          <w:szCs w:val="24"/>
        </w:rPr>
        <w:t xml:space="preserve">4.2. Размер платы за размещение </w:t>
      </w:r>
      <w:r w:rsidR="003B770D" w:rsidRPr="00DC2271">
        <w:rPr>
          <w:rFonts w:eastAsia="Calibri"/>
          <w:sz w:val="24"/>
          <w:szCs w:val="24"/>
        </w:rPr>
        <w:t>нестационарного торгового объекта</w:t>
      </w:r>
      <w:r w:rsidRPr="00DC2271">
        <w:rPr>
          <w:rFonts w:eastAsia="Calibri"/>
          <w:sz w:val="24"/>
          <w:szCs w:val="24"/>
        </w:rPr>
        <w:t xml:space="preserve"> ежегодно, но не ранее чем через год после заключения договора на размещение </w:t>
      </w:r>
      <w:r w:rsidR="003B770D" w:rsidRPr="00DC2271">
        <w:rPr>
          <w:rFonts w:eastAsia="Calibri"/>
          <w:sz w:val="24"/>
          <w:szCs w:val="24"/>
        </w:rPr>
        <w:t>нестационарного торгового объекта</w:t>
      </w:r>
      <w:r w:rsidRPr="00DC2271">
        <w:rPr>
          <w:rFonts w:eastAsia="Calibri"/>
          <w:sz w:val="24"/>
          <w:szCs w:val="24"/>
        </w:rPr>
        <w:t>, изменяется в одностороннем порядке Администрацией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настоящий Договор.</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В случае изменения кадастровой стоимости земельного участка, на котором размещен </w:t>
      </w:r>
      <w:r w:rsidR="003B770D" w:rsidRPr="00DC2271">
        <w:rPr>
          <w:rFonts w:eastAsia="Calibri"/>
          <w:sz w:val="24"/>
          <w:szCs w:val="24"/>
        </w:rPr>
        <w:t>нестационарный торговый объект</w:t>
      </w:r>
      <w:r w:rsidRPr="00DC2271">
        <w:rPr>
          <w:rFonts w:eastAsia="Calibri"/>
          <w:sz w:val="24"/>
          <w:szCs w:val="24"/>
        </w:rPr>
        <w:t xml:space="preserve">, размер платы за размещение </w:t>
      </w:r>
      <w:r w:rsidR="003B770D" w:rsidRPr="00DC2271">
        <w:rPr>
          <w:rFonts w:eastAsia="Calibri"/>
          <w:sz w:val="24"/>
          <w:szCs w:val="24"/>
        </w:rPr>
        <w:t xml:space="preserve">нестационарного торгового объекта </w:t>
      </w:r>
      <w:r w:rsidRPr="00DC2271">
        <w:rPr>
          <w:rFonts w:eastAsia="Calibri"/>
          <w:sz w:val="24"/>
          <w:szCs w:val="24"/>
        </w:rPr>
        <w:t>подлежит перерасчету по состоянию на 1 января года, следующего за годом, в котором произошло изменение кадастровой стоимости земельного участка.</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Перерасчет платы за размещение </w:t>
      </w:r>
      <w:r w:rsidR="003B770D" w:rsidRPr="00DC2271">
        <w:rPr>
          <w:rFonts w:eastAsia="Calibri"/>
          <w:sz w:val="24"/>
          <w:szCs w:val="24"/>
        </w:rPr>
        <w:t>нестационарного торгового объекта</w:t>
      </w:r>
      <w:r w:rsidRPr="00DC2271">
        <w:rPr>
          <w:rFonts w:eastAsia="Calibri"/>
          <w:sz w:val="24"/>
          <w:szCs w:val="24"/>
        </w:rPr>
        <w:t xml:space="preserve"> с учетом размера уровня инфляции в году, в котором произведен перерасчет размера платы за размещение </w:t>
      </w:r>
      <w:r w:rsidR="003B770D" w:rsidRPr="00DC2271">
        <w:rPr>
          <w:rFonts w:eastAsia="Calibri"/>
          <w:sz w:val="24"/>
          <w:szCs w:val="24"/>
        </w:rPr>
        <w:t xml:space="preserve">нестационарного торгового объекта </w:t>
      </w:r>
      <w:r w:rsidRPr="00DC2271">
        <w:rPr>
          <w:rFonts w:eastAsia="Calibri"/>
          <w:sz w:val="24"/>
          <w:szCs w:val="24"/>
        </w:rPr>
        <w:t>в связи с изменением кадастровой стоимости земельно</w:t>
      </w:r>
      <w:r w:rsidR="003B770D" w:rsidRPr="00DC2271">
        <w:rPr>
          <w:rFonts w:eastAsia="Calibri"/>
          <w:sz w:val="24"/>
          <w:szCs w:val="24"/>
        </w:rPr>
        <w:t>го участка, на котором размещен</w:t>
      </w:r>
      <w:r w:rsidRPr="00DC2271">
        <w:rPr>
          <w:rFonts w:eastAsia="Calibri"/>
          <w:sz w:val="24"/>
          <w:szCs w:val="24"/>
        </w:rPr>
        <w:t xml:space="preserve"> </w:t>
      </w:r>
      <w:r w:rsidR="003B770D" w:rsidRPr="00DC2271">
        <w:rPr>
          <w:rFonts w:eastAsia="Calibri"/>
          <w:sz w:val="24"/>
          <w:szCs w:val="24"/>
        </w:rPr>
        <w:t>нестационарный торговый объект</w:t>
      </w:r>
      <w:r w:rsidRPr="00DC2271">
        <w:rPr>
          <w:rFonts w:eastAsia="Calibri"/>
          <w:sz w:val="24"/>
          <w:szCs w:val="24"/>
        </w:rPr>
        <w:t>, не производится.</w:t>
      </w:r>
    </w:p>
    <w:p w:rsidR="00A73FCE" w:rsidRPr="00DC2271" w:rsidRDefault="00A73FCE" w:rsidP="00C96FF9">
      <w:pPr>
        <w:widowControl/>
        <w:ind w:firstLine="709"/>
        <w:jc w:val="both"/>
        <w:rPr>
          <w:rFonts w:eastAsia="Calibri"/>
          <w:sz w:val="24"/>
          <w:szCs w:val="24"/>
        </w:rPr>
      </w:pPr>
      <w:bookmarkStart w:id="16" w:name="Par74"/>
      <w:bookmarkEnd w:id="16"/>
      <w:r w:rsidRPr="00DC2271">
        <w:rPr>
          <w:rFonts w:eastAsia="Calibri"/>
          <w:sz w:val="24"/>
          <w:szCs w:val="24"/>
        </w:rPr>
        <w:t>4.3. Первый платеж по настоящему Договору начисляется с даты заключения Договора.</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Оплата стоимости размещения </w:t>
      </w:r>
      <w:r w:rsidR="003B770D" w:rsidRPr="00DC2271">
        <w:rPr>
          <w:rFonts w:eastAsia="Calibri"/>
          <w:sz w:val="24"/>
          <w:szCs w:val="24"/>
        </w:rPr>
        <w:t>нестационарного торгового объекта</w:t>
      </w:r>
      <w:r w:rsidRPr="00DC2271">
        <w:rPr>
          <w:rFonts w:eastAsia="Calibri"/>
          <w:sz w:val="24"/>
          <w:szCs w:val="24"/>
        </w:rPr>
        <w:t xml:space="preserve"> производится равными частями в соответствии с графиком платежей, предусмотренным </w:t>
      </w:r>
      <w:hyperlink w:anchor="Par137" w:history="1">
        <w:r w:rsidRPr="00DC2271">
          <w:rPr>
            <w:rFonts w:eastAsia="Calibri"/>
            <w:sz w:val="24"/>
            <w:szCs w:val="24"/>
          </w:rPr>
          <w:t xml:space="preserve">приложением </w:t>
        </w:r>
        <w:r w:rsidR="003B770D" w:rsidRPr="00DC2271">
          <w:rPr>
            <w:rFonts w:eastAsia="Calibri"/>
            <w:sz w:val="24"/>
            <w:szCs w:val="24"/>
          </w:rPr>
          <w:t xml:space="preserve">№ </w:t>
        </w:r>
        <w:r w:rsidRPr="00DC2271">
          <w:rPr>
            <w:rFonts w:eastAsia="Calibri"/>
            <w:sz w:val="24"/>
            <w:szCs w:val="24"/>
          </w:rPr>
          <w:t>1</w:t>
        </w:r>
      </w:hyperlink>
      <w:r w:rsidRPr="00DC2271">
        <w:rPr>
          <w:rFonts w:eastAsia="Calibri"/>
          <w:sz w:val="24"/>
          <w:szCs w:val="24"/>
        </w:rPr>
        <w:t xml:space="preserve"> к настоящему Договору.</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Платежи вносятся Владельцем ежеквартально, не позднее </w:t>
      </w:r>
      <w:r w:rsidR="0009272B" w:rsidRPr="00DC2271">
        <w:rPr>
          <w:rFonts w:eastAsia="Calibri"/>
          <w:sz w:val="24"/>
          <w:szCs w:val="24"/>
        </w:rPr>
        <w:t>10</w:t>
      </w:r>
      <w:r w:rsidRPr="00DC2271">
        <w:rPr>
          <w:rFonts w:eastAsia="Calibri"/>
          <w:sz w:val="24"/>
          <w:szCs w:val="24"/>
        </w:rPr>
        <w:t xml:space="preserve"> (</w:t>
      </w:r>
      <w:r w:rsidR="0009272B" w:rsidRPr="00DC2271">
        <w:rPr>
          <w:rFonts w:eastAsia="Calibri"/>
          <w:sz w:val="24"/>
          <w:szCs w:val="24"/>
        </w:rPr>
        <w:t>десятого</w:t>
      </w:r>
      <w:r w:rsidRPr="00DC2271">
        <w:rPr>
          <w:rFonts w:eastAsia="Calibri"/>
          <w:sz w:val="24"/>
          <w:szCs w:val="24"/>
        </w:rPr>
        <w:t xml:space="preserve">) числа </w:t>
      </w:r>
      <w:r w:rsidR="0009272B" w:rsidRPr="00DC2271">
        <w:rPr>
          <w:rFonts w:eastAsia="Calibri"/>
          <w:sz w:val="24"/>
          <w:szCs w:val="24"/>
        </w:rPr>
        <w:t xml:space="preserve">первого </w:t>
      </w:r>
      <w:r w:rsidRPr="00DC2271">
        <w:rPr>
          <w:rFonts w:eastAsia="Calibri"/>
          <w:sz w:val="24"/>
          <w:szCs w:val="24"/>
        </w:rPr>
        <w:t>месяца</w:t>
      </w:r>
      <w:r w:rsidR="0009272B" w:rsidRPr="00DC2271">
        <w:rPr>
          <w:rFonts w:eastAsia="Calibri"/>
          <w:sz w:val="24"/>
          <w:szCs w:val="24"/>
        </w:rPr>
        <w:t xml:space="preserve"> квартала, за который вносится плата</w:t>
      </w:r>
      <w:r w:rsidRPr="00DC2271">
        <w:rPr>
          <w:rFonts w:eastAsia="Calibri"/>
          <w:sz w:val="24"/>
          <w:szCs w:val="24"/>
        </w:rPr>
        <w:t xml:space="preserve">, путем перечисления денежных средств в бюджет </w:t>
      </w:r>
      <w:r w:rsidR="003B770D" w:rsidRPr="00DC2271">
        <w:rPr>
          <w:rFonts w:eastAsia="Calibri"/>
          <w:sz w:val="24"/>
          <w:szCs w:val="24"/>
        </w:rPr>
        <w:t>поселка Березовка</w:t>
      </w:r>
      <w:r w:rsidRPr="00DC2271">
        <w:rPr>
          <w:rFonts w:eastAsia="Calibri"/>
          <w:sz w:val="24"/>
          <w:szCs w:val="24"/>
        </w:rPr>
        <w:t xml:space="preserve"> на счет Управления Федерального казначейства по Красноярскому краю, указанный в </w:t>
      </w:r>
      <w:hyperlink w:anchor="Par125" w:history="1">
        <w:r w:rsidRPr="00DC2271">
          <w:rPr>
            <w:rFonts w:eastAsia="Calibri"/>
            <w:sz w:val="24"/>
            <w:szCs w:val="24"/>
          </w:rPr>
          <w:t>пункте 8.1</w:t>
        </w:r>
      </w:hyperlink>
      <w:r w:rsidRPr="00DC2271">
        <w:rPr>
          <w:rFonts w:eastAsia="Calibri"/>
          <w:sz w:val="24"/>
          <w:szCs w:val="24"/>
        </w:rPr>
        <w:t xml:space="preserve"> настоящего Договора.</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Владелец вправе произвести оплату </w:t>
      </w:r>
      <w:r w:rsidR="003B770D" w:rsidRPr="00DC2271">
        <w:rPr>
          <w:rFonts w:eastAsia="Calibri"/>
          <w:sz w:val="24"/>
          <w:szCs w:val="24"/>
        </w:rPr>
        <w:t>по настоящему Д</w:t>
      </w:r>
      <w:r w:rsidRPr="00DC2271">
        <w:rPr>
          <w:rFonts w:eastAsia="Calibri"/>
          <w:sz w:val="24"/>
          <w:szCs w:val="24"/>
        </w:rPr>
        <w:t xml:space="preserve">оговору за размещение </w:t>
      </w:r>
      <w:r w:rsidR="003B770D" w:rsidRPr="00DC2271">
        <w:rPr>
          <w:rFonts w:eastAsia="Calibri"/>
          <w:sz w:val="24"/>
          <w:szCs w:val="24"/>
        </w:rPr>
        <w:t xml:space="preserve">нестационарного торгового объекта </w:t>
      </w:r>
      <w:r w:rsidRPr="00DC2271">
        <w:rPr>
          <w:rFonts w:eastAsia="Calibri"/>
          <w:sz w:val="24"/>
          <w:szCs w:val="24"/>
        </w:rPr>
        <w:t>единовременно, за весь расчетный период.</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4.4. Днем оплаты считается день зачисления денежных средств на счет бюджета </w:t>
      </w:r>
      <w:r w:rsidR="003B770D" w:rsidRPr="00DC2271">
        <w:rPr>
          <w:rFonts w:eastAsia="Calibri"/>
          <w:sz w:val="24"/>
          <w:szCs w:val="24"/>
        </w:rPr>
        <w:t>поселка Березовка</w:t>
      </w:r>
      <w:r w:rsidRPr="00DC2271">
        <w:rPr>
          <w:rFonts w:eastAsia="Calibri"/>
          <w:sz w:val="24"/>
          <w:szCs w:val="24"/>
        </w:rPr>
        <w:t xml:space="preserve">, указанный в </w:t>
      </w:r>
      <w:hyperlink w:anchor="Par125" w:history="1">
        <w:r w:rsidRPr="00DC2271">
          <w:rPr>
            <w:rFonts w:eastAsia="Calibri"/>
            <w:sz w:val="24"/>
            <w:szCs w:val="24"/>
          </w:rPr>
          <w:t>пункте 8.1</w:t>
        </w:r>
      </w:hyperlink>
      <w:r w:rsidRPr="00DC2271">
        <w:rPr>
          <w:rFonts w:eastAsia="Calibri"/>
          <w:sz w:val="24"/>
          <w:szCs w:val="24"/>
        </w:rPr>
        <w:t xml:space="preserve"> настоящего Договора.</w:t>
      </w:r>
    </w:p>
    <w:p w:rsidR="00A73FCE" w:rsidRPr="00DC2271" w:rsidRDefault="00A73FCE" w:rsidP="00C96FF9">
      <w:pPr>
        <w:widowControl/>
        <w:ind w:firstLine="709"/>
        <w:jc w:val="both"/>
        <w:rPr>
          <w:rFonts w:eastAsia="Calibri"/>
          <w:sz w:val="24"/>
          <w:szCs w:val="24"/>
        </w:rPr>
      </w:pPr>
      <w:r w:rsidRPr="00DC2271">
        <w:rPr>
          <w:rFonts w:eastAsia="Calibri"/>
          <w:sz w:val="24"/>
          <w:szCs w:val="24"/>
        </w:rPr>
        <w:t>4.5. При наличии задолженности по настоящему Договору денежные средства, поступившие от Владельца, в случае если в платежном документе не указано назначение платежа, зачисляются в следующем порядке:</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первая очередь </w:t>
      </w:r>
      <w:r w:rsidR="003B770D" w:rsidRPr="00DC2271">
        <w:rPr>
          <w:rFonts w:eastAsia="Calibri"/>
          <w:sz w:val="24"/>
          <w:szCs w:val="24"/>
        </w:rPr>
        <w:t>–</w:t>
      </w:r>
      <w:r w:rsidRPr="00DC2271">
        <w:rPr>
          <w:rFonts w:eastAsia="Calibri"/>
          <w:sz w:val="24"/>
          <w:szCs w:val="24"/>
        </w:rPr>
        <w:t xml:space="preserve"> оплата ранее возникшей задолженности по платежам за размещение </w:t>
      </w:r>
      <w:r w:rsidR="008B5676" w:rsidRPr="00DC2271">
        <w:rPr>
          <w:rFonts w:eastAsia="Calibri"/>
          <w:sz w:val="24"/>
          <w:szCs w:val="24"/>
        </w:rPr>
        <w:t>нестационарного торгового объекта</w:t>
      </w:r>
      <w:r w:rsidRPr="00DC2271">
        <w:rPr>
          <w:rFonts w:eastAsia="Calibri"/>
          <w:sz w:val="24"/>
          <w:szCs w:val="24"/>
        </w:rPr>
        <w:t>;</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вторая очередь </w:t>
      </w:r>
      <w:r w:rsidR="008B5676" w:rsidRPr="00DC2271">
        <w:rPr>
          <w:rFonts w:eastAsia="Calibri"/>
          <w:sz w:val="24"/>
          <w:szCs w:val="24"/>
        </w:rPr>
        <w:t>–</w:t>
      </w:r>
      <w:r w:rsidRPr="00DC2271">
        <w:rPr>
          <w:rFonts w:eastAsia="Calibri"/>
          <w:sz w:val="24"/>
          <w:szCs w:val="24"/>
        </w:rPr>
        <w:t xml:space="preserve"> оплата платежей за размещение </w:t>
      </w:r>
      <w:r w:rsidR="008B5676" w:rsidRPr="00DC2271">
        <w:rPr>
          <w:rFonts w:eastAsia="Calibri"/>
          <w:sz w:val="24"/>
          <w:szCs w:val="24"/>
        </w:rPr>
        <w:t>нестационарного торгового объекта</w:t>
      </w:r>
      <w:r w:rsidRPr="00DC2271">
        <w:rPr>
          <w:rFonts w:eastAsia="Calibri"/>
          <w:sz w:val="24"/>
          <w:szCs w:val="24"/>
        </w:rPr>
        <w:t xml:space="preserve"> за текущий период;</w:t>
      </w:r>
    </w:p>
    <w:p w:rsidR="00A73FCE" w:rsidRPr="00DC2271" w:rsidRDefault="00A73FCE" w:rsidP="00C96FF9">
      <w:pPr>
        <w:widowControl/>
        <w:ind w:firstLine="709"/>
        <w:jc w:val="both"/>
        <w:rPr>
          <w:rFonts w:eastAsia="Calibri"/>
          <w:sz w:val="24"/>
          <w:szCs w:val="24"/>
        </w:rPr>
      </w:pPr>
      <w:r w:rsidRPr="00DC2271">
        <w:rPr>
          <w:rFonts w:eastAsia="Calibri"/>
          <w:sz w:val="24"/>
          <w:szCs w:val="24"/>
        </w:rPr>
        <w:lastRenderedPageBreak/>
        <w:t xml:space="preserve">третья очередь </w:t>
      </w:r>
      <w:r w:rsidR="008B5676" w:rsidRPr="00DC2271">
        <w:rPr>
          <w:rFonts w:eastAsia="Calibri"/>
          <w:sz w:val="24"/>
          <w:szCs w:val="24"/>
        </w:rPr>
        <w:t>–</w:t>
      </w:r>
      <w:r w:rsidRPr="00DC2271">
        <w:rPr>
          <w:rFonts w:eastAsia="Calibri"/>
          <w:sz w:val="24"/>
          <w:szCs w:val="24"/>
        </w:rPr>
        <w:t xml:space="preserve"> оплата штрафных санкций (пени) за ненадлежащее исполнение обязательства по настоящему Договору.</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4.6. Неиспользование Владельцем права на размещение </w:t>
      </w:r>
      <w:r w:rsidR="008B5676" w:rsidRPr="00DC2271">
        <w:rPr>
          <w:rFonts w:eastAsia="Calibri"/>
          <w:sz w:val="24"/>
          <w:szCs w:val="24"/>
        </w:rPr>
        <w:t>нестационарного торгового объекта</w:t>
      </w:r>
      <w:r w:rsidRPr="00DC2271">
        <w:rPr>
          <w:rFonts w:eastAsia="Calibri"/>
          <w:sz w:val="24"/>
          <w:szCs w:val="24"/>
        </w:rPr>
        <w:t xml:space="preserve">, предусмотренное настоящим Договором, не освобождает его от обязанности по внесению платы за размещение </w:t>
      </w:r>
      <w:r w:rsidR="008B5676" w:rsidRPr="00DC2271">
        <w:rPr>
          <w:rFonts w:eastAsia="Calibri"/>
          <w:sz w:val="24"/>
          <w:szCs w:val="24"/>
        </w:rPr>
        <w:t>нестационарного торгового объекта</w:t>
      </w:r>
      <w:r w:rsidRPr="00DC2271">
        <w:rPr>
          <w:rFonts w:eastAsia="Calibri"/>
          <w:sz w:val="24"/>
          <w:szCs w:val="24"/>
        </w:rPr>
        <w:t>.</w:t>
      </w:r>
    </w:p>
    <w:p w:rsidR="00A73FCE" w:rsidRPr="00DC2271" w:rsidRDefault="00A73FCE" w:rsidP="00DC2271">
      <w:pPr>
        <w:widowControl/>
        <w:jc w:val="both"/>
        <w:rPr>
          <w:rFonts w:eastAsia="Calibri"/>
          <w:sz w:val="24"/>
          <w:szCs w:val="24"/>
        </w:rPr>
      </w:pPr>
    </w:p>
    <w:p w:rsidR="00A73FCE" w:rsidRPr="00DC2271" w:rsidRDefault="00A73FCE" w:rsidP="00DC2271">
      <w:pPr>
        <w:widowControl/>
        <w:jc w:val="center"/>
        <w:outlineLvl w:val="0"/>
        <w:rPr>
          <w:rFonts w:eastAsia="Calibri"/>
          <w:sz w:val="24"/>
          <w:szCs w:val="24"/>
        </w:rPr>
      </w:pPr>
      <w:r w:rsidRPr="00DC2271">
        <w:rPr>
          <w:rFonts w:eastAsia="Calibri"/>
          <w:sz w:val="24"/>
          <w:szCs w:val="24"/>
        </w:rPr>
        <w:t>V. Ответственность сторон</w:t>
      </w:r>
    </w:p>
    <w:p w:rsidR="00A73FCE" w:rsidRPr="00DC2271" w:rsidRDefault="00A73FCE" w:rsidP="00DC2271">
      <w:pPr>
        <w:widowControl/>
        <w:jc w:val="both"/>
        <w:rPr>
          <w:rFonts w:eastAsia="Calibri"/>
          <w:sz w:val="24"/>
          <w:szCs w:val="24"/>
        </w:rPr>
      </w:pPr>
    </w:p>
    <w:p w:rsidR="00A73FCE" w:rsidRPr="00DC2271" w:rsidRDefault="00A73FCE" w:rsidP="00C96FF9">
      <w:pPr>
        <w:widowControl/>
        <w:ind w:firstLine="709"/>
        <w:jc w:val="both"/>
        <w:rPr>
          <w:rFonts w:eastAsia="Calibri"/>
          <w:sz w:val="24"/>
          <w:szCs w:val="24"/>
        </w:rPr>
      </w:pPr>
      <w:r w:rsidRPr="00DC2271">
        <w:rPr>
          <w:rFonts w:eastAsia="Calibri"/>
          <w:sz w:val="24"/>
          <w:szCs w:val="24"/>
        </w:rPr>
        <w:t>5.1. В случае неисполнения или ненадлежащего исполнения обязательств, установленных настоящим Договором, Владелец возмещает Администрации убытки, понесенные в связи с неисполнением или ненадлежащим исполнением обязательств.</w:t>
      </w:r>
    </w:p>
    <w:p w:rsidR="00A73FCE" w:rsidRPr="00DC2271" w:rsidRDefault="00A73FCE" w:rsidP="00C96FF9">
      <w:pPr>
        <w:widowControl/>
        <w:ind w:firstLine="709"/>
        <w:jc w:val="both"/>
        <w:rPr>
          <w:rFonts w:eastAsia="Calibri"/>
          <w:sz w:val="24"/>
          <w:szCs w:val="24"/>
        </w:rPr>
      </w:pPr>
      <w:r w:rsidRPr="00DC2271">
        <w:rPr>
          <w:rFonts w:eastAsia="Calibri"/>
          <w:sz w:val="24"/>
          <w:szCs w:val="24"/>
        </w:rPr>
        <w:t>5.2. В случае просрочки исполнения Владельцем обязательств, предусмотренных настоящим Договором, а также в иных случаях неисполнения или ненадлежащего исполнения Владельцем обязательств, Администрация вправе потребовать уплаты неустойки</w:t>
      </w:r>
      <w:r w:rsidR="005C387F">
        <w:rPr>
          <w:rFonts w:eastAsia="Calibri"/>
          <w:sz w:val="24"/>
          <w:szCs w:val="24"/>
        </w:rPr>
        <w:t xml:space="preserve"> – </w:t>
      </w:r>
      <w:r w:rsidRPr="00DC2271">
        <w:rPr>
          <w:rFonts w:eastAsia="Calibri"/>
          <w:sz w:val="24"/>
          <w:szCs w:val="24"/>
        </w:rPr>
        <w:t>пени.</w:t>
      </w:r>
    </w:p>
    <w:p w:rsidR="00A73FCE" w:rsidRPr="00DC2271" w:rsidRDefault="00A73FCE" w:rsidP="00C96FF9">
      <w:pPr>
        <w:widowControl/>
        <w:ind w:firstLine="709"/>
        <w:jc w:val="both"/>
        <w:rPr>
          <w:rFonts w:eastAsia="Calibri"/>
          <w:sz w:val="24"/>
          <w:szCs w:val="24"/>
        </w:rPr>
      </w:pPr>
      <w:r w:rsidRPr="00DC2271">
        <w:rPr>
          <w:rFonts w:eastAsia="Calibri"/>
          <w:sz w:val="24"/>
          <w:szCs w:val="24"/>
        </w:rPr>
        <w:t>Пеня начисляется за каждый день просрочки исполнения обязательств, предусмотренных разделом II настоящего Договора, начиная со дня, следующего посл</w:t>
      </w:r>
      <w:r w:rsidR="008B5676" w:rsidRPr="00DC2271">
        <w:rPr>
          <w:rFonts w:eastAsia="Calibri"/>
          <w:sz w:val="24"/>
          <w:szCs w:val="24"/>
        </w:rPr>
        <w:t>е дня истечения установленного Д</w:t>
      </w:r>
      <w:r w:rsidRPr="00DC2271">
        <w:rPr>
          <w:rFonts w:eastAsia="Calibri"/>
          <w:sz w:val="24"/>
          <w:szCs w:val="24"/>
        </w:rPr>
        <w:t>оговором срока исполнения обязательства.</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Пеня по настоящему Договору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обязательства, предусмотренного </w:t>
      </w:r>
      <w:hyperlink w:anchor="Par51" w:history="1">
        <w:r w:rsidRPr="00DC2271">
          <w:rPr>
            <w:rFonts w:eastAsia="Calibri"/>
            <w:sz w:val="24"/>
            <w:szCs w:val="24"/>
          </w:rPr>
          <w:t>пунктом 2.2.9</w:t>
        </w:r>
      </w:hyperlink>
      <w:r w:rsidRPr="00DC2271">
        <w:rPr>
          <w:rFonts w:eastAsia="Calibri"/>
          <w:sz w:val="24"/>
          <w:szCs w:val="24"/>
        </w:rPr>
        <w:t xml:space="preserve"> настоящего Договора.</w:t>
      </w:r>
    </w:p>
    <w:p w:rsidR="00A73FCE" w:rsidRPr="00DC2271" w:rsidRDefault="00A73FCE" w:rsidP="00C96FF9">
      <w:pPr>
        <w:widowControl/>
        <w:ind w:firstLine="709"/>
        <w:jc w:val="both"/>
        <w:rPr>
          <w:rFonts w:eastAsia="Calibri"/>
          <w:sz w:val="24"/>
          <w:szCs w:val="24"/>
        </w:rPr>
      </w:pPr>
      <w:r w:rsidRPr="00DC2271">
        <w:rPr>
          <w:rFonts w:eastAsia="Calibri"/>
          <w:sz w:val="24"/>
          <w:szCs w:val="24"/>
        </w:rPr>
        <w:t>5.3. 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Договору. В этом случае срок выполнения договорных обязательств будет продлен на время действия этих обстоятельств.</w:t>
      </w:r>
    </w:p>
    <w:p w:rsidR="00A73FCE" w:rsidRPr="00DC2271" w:rsidRDefault="00A73FCE" w:rsidP="00C96FF9">
      <w:pPr>
        <w:widowControl/>
        <w:ind w:firstLine="709"/>
        <w:jc w:val="both"/>
        <w:rPr>
          <w:rFonts w:eastAsia="Calibri"/>
          <w:sz w:val="24"/>
          <w:szCs w:val="24"/>
        </w:rPr>
      </w:pPr>
      <w:r w:rsidRPr="00DC2271">
        <w:rPr>
          <w:rFonts w:eastAsia="Calibri"/>
          <w:sz w:val="24"/>
          <w:szCs w:val="24"/>
        </w:rPr>
        <w:t>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действия обстоятельств непреодолимой силы в срок не позднее 3 (трех) дней с подтверждением факта их действия актами компетентных органов.</w:t>
      </w:r>
    </w:p>
    <w:p w:rsidR="00A73FCE" w:rsidRPr="00DC2271" w:rsidRDefault="00A73FCE" w:rsidP="00C96FF9">
      <w:pPr>
        <w:widowControl/>
        <w:ind w:firstLine="709"/>
        <w:jc w:val="both"/>
        <w:rPr>
          <w:rFonts w:eastAsia="Calibri"/>
          <w:sz w:val="24"/>
          <w:szCs w:val="24"/>
        </w:rPr>
      </w:pPr>
      <w:r w:rsidRPr="00DC2271">
        <w:rPr>
          <w:rFonts w:eastAsia="Calibri"/>
          <w:sz w:val="24"/>
          <w:szCs w:val="24"/>
        </w:rPr>
        <w:t>Неуведомление либо несвоевременное уведомление о наступлении обстоятельств непреодолимой силы не дает сторонам права ссылаться на наступление указанных обстоятельств при невозможности выполнить свои обязанности по настоящему Договору.</w:t>
      </w:r>
    </w:p>
    <w:p w:rsidR="00A73FCE" w:rsidRPr="00DC2271" w:rsidRDefault="00A73FCE" w:rsidP="00DC2271">
      <w:pPr>
        <w:widowControl/>
        <w:jc w:val="both"/>
        <w:rPr>
          <w:rFonts w:eastAsia="Calibri"/>
          <w:sz w:val="24"/>
          <w:szCs w:val="24"/>
        </w:rPr>
      </w:pPr>
    </w:p>
    <w:p w:rsidR="00A73FCE" w:rsidRPr="00DC2271" w:rsidRDefault="00A73FCE" w:rsidP="00DC2271">
      <w:pPr>
        <w:widowControl/>
        <w:jc w:val="center"/>
        <w:outlineLvl w:val="0"/>
        <w:rPr>
          <w:rFonts w:eastAsia="Calibri"/>
          <w:sz w:val="24"/>
          <w:szCs w:val="24"/>
        </w:rPr>
      </w:pPr>
      <w:r w:rsidRPr="00DC2271">
        <w:rPr>
          <w:rFonts w:eastAsia="Calibri"/>
          <w:sz w:val="24"/>
          <w:szCs w:val="24"/>
        </w:rPr>
        <w:t>VI. Изменение и расторжение Договора</w:t>
      </w:r>
    </w:p>
    <w:p w:rsidR="00A73FCE" w:rsidRPr="00DC2271" w:rsidRDefault="00A73FCE" w:rsidP="00DC2271">
      <w:pPr>
        <w:widowControl/>
        <w:jc w:val="both"/>
        <w:rPr>
          <w:rFonts w:eastAsia="Calibri"/>
          <w:sz w:val="24"/>
          <w:szCs w:val="24"/>
        </w:rPr>
      </w:pPr>
    </w:p>
    <w:p w:rsidR="00A73FCE" w:rsidRPr="00DC2271" w:rsidRDefault="00A73FCE" w:rsidP="00C96FF9">
      <w:pPr>
        <w:widowControl/>
        <w:ind w:firstLine="709"/>
        <w:jc w:val="both"/>
        <w:rPr>
          <w:rFonts w:eastAsia="Calibri"/>
          <w:sz w:val="24"/>
          <w:szCs w:val="24"/>
        </w:rPr>
      </w:pPr>
      <w:r w:rsidRPr="00DC2271">
        <w:rPr>
          <w:rFonts w:eastAsia="Calibri"/>
          <w:sz w:val="24"/>
          <w:szCs w:val="24"/>
        </w:rPr>
        <w:t>6.1. Договор может быть изменен или расторгнут в случаях и порядке, предусмотренных действующим законодательством Российской Федерации.</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6.2. В случае отказа Администрации от исполнения Договора в одностороннем порядке по основаниям, установленным </w:t>
      </w:r>
      <w:hyperlink w:anchor="Par61" w:history="1">
        <w:r w:rsidRPr="00DC2271">
          <w:rPr>
            <w:rFonts w:eastAsia="Calibri"/>
            <w:sz w:val="24"/>
            <w:szCs w:val="24"/>
          </w:rPr>
          <w:t>пунктом 3.2.2</w:t>
        </w:r>
      </w:hyperlink>
      <w:r w:rsidRPr="00DC2271">
        <w:rPr>
          <w:rFonts w:eastAsia="Calibri"/>
          <w:sz w:val="24"/>
          <w:szCs w:val="24"/>
        </w:rPr>
        <w:t xml:space="preserve"> Договора, Договор считается расторгнутым.</w:t>
      </w:r>
    </w:p>
    <w:p w:rsidR="00A73FCE" w:rsidRPr="00DC2271" w:rsidRDefault="00A73FCE" w:rsidP="00C96FF9">
      <w:pPr>
        <w:widowControl/>
        <w:ind w:firstLine="709"/>
        <w:jc w:val="both"/>
        <w:rPr>
          <w:rFonts w:eastAsia="Calibri"/>
          <w:sz w:val="24"/>
          <w:szCs w:val="24"/>
        </w:rPr>
      </w:pPr>
      <w:r w:rsidRPr="00DC2271">
        <w:rPr>
          <w:rFonts w:eastAsia="Calibri"/>
          <w:sz w:val="24"/>
          <w:szCs w:val="24"/>
        </w:rPr>
        <w:t>6.3. Основанием для досрочного расторжения Договора является:</w:t>
      </w:r>
    </w:p>
    <w:p w:rsidR="00A73FCE" w:rsidRPr="00DC2271" w:rsidRDefault="00A73FCE" w:rsidP="00C96FF9">
      <w:pPr>
        <w:widowControl/>
        <w:ind w:firstLine="709"/>
        <w:jc w:val="both"/>
        <w:rPr>
          <w:rFonts w:eastAsia="Calibri"/>
          <w:sz w:val="24"/>
          <w:szCs w:val="24"/>
        </w:rPr>
      </w:pPr>
      <w:bookmarkStart w:id="17" w:name="Par100"/>
      <w:bookmarkEnd w:id="17"/>
      <w:r w:rsidRPr="00DC2271">
        <w:rPr>
          <w:rFonts w:eastAsia="Calibri"/>
          <w:sz w:val="24"/>
          <w:szCs w:val="24"/>
        </w:rPr>
        <w:t xml:space="preserve">6.3.1. Наличие у иного лица в отношении земельного участка, на котором размещается </w:t>
      </w:r>
      <w:r w:rsidR="00E30CAC" w:rsidRPr="00DC2271">
        <w:rPr>
          <w:rFonts w:eastAsia="Calibri"/>
          <w:sz w:val="24"/>
          <w:szCs w:val="24"/>
        </w:rPr>
        <w:t>нестационарный торговый объект</w:t>
      </w:r>
      <w:r w:rsidRPr="00DC2271">
        <w:rPr>
          <w:rFonts w:eastAsia="Calibri"/>
          <w:sz w:val="24"/>
          <w:szCs w:val="24"/>
        </w:rPr>
        <w:t>, заключенного договора аренды, договора безвозмездного пользования земельным участком либо иных прав на земельный участок, предусмотренных земельным и гражданским законодательством;</w:t>
      </w:r>
    </w:p>
    <w:p w:rsidR="00A73FCE" w:rsidRPr="00DC2271" w:rsidRDefault="00A73FCE" w:rsidP="00C96FF9">
      <w:pPr>
        <w:widowControl/>
        <w:ind w:firstLine="709"/>
        <w:jc w:val="both"/>
        <w:rPr>
          <w:rFonts w:eastAsia="Calibri"/>
          <w:sz w:val="24"/>
          <w:szCs w:val="24"/>
        </w:rPr>
      </w:pPr>
      <w:bookmarkStart w:id="18" w:name="Par101"/>
      <w:bookmarkEnd w:id="18"/>
      <w:r w:rsidRPr="00DC2271">
        <w:rPr>
          <w:rFonts w:eastAsia="Calibri"/>
          <w:sz w:val="24"/>
          <w:szCs w:val="24"/>
        </w:rPr>
        <w:t xml:space="preserve">6.3.2. Размещение </w:t>
      </w:r>
      <w:r w:rsidR="00E30CAC" w:rsidRPr="00DC2271">
        <w:rPr>
          <w:rFonts w:eastAsia="Calibri"/>
          <w:sz w:val="24"/>
          <w:szCs w:val="24"/>
        </w:rPr>
        <w:t xml:space="preserve">нестационарного торгового объекта </w:t>
      </w:r>
      <w:r w:rsidRPr="00DC2271">
        <w:rPr>
          <w:rFonts w:eastAsia="Calibri"/>
          <w:sz w:val="24"/>
          <w:szCs w:val="24"/>
        </w:rPr>
        <w:t>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или государственной нуждой, а также если в отношении земельного участка принято решение о выполнении работ по капитальному ремонту, ремонту, благоустройству или озеленению;</w:t>
      </w:r>
    </w:p>
    <w:p w:rsidR="00A73FCE" w:rsidRPr="00DC2271" w:rsidRDefault="00A73FCE" w:rsidP="00C96FF9">
      <w:pPr>
        <w:widowControl/>
        <w:ind w:firstLine="709"/>
        <w:jc w:val="both"/>
        <w:rPr>
          <w:rFonts w:eastAsia="Calibri"/>
          <w:sz w:val="24"/>
          <w:szCs w:val="24"/>
        </w:rPr>
      </w:pPr>
      <w:bookmarkStart w:id="19" w:name="Par102"/>
      <w:bookmarkEnd w:id="19"/>
      <w:r w:rsidRPr="00DC2271">
        <w:rPr>
          <w:rFonts w:eastAsia="Calibri"/>
          <w:sz w:val="24"/>
          <w:szCs w:val="24"/>
        </w:rPr>
        <w:t xml:space="preserve">6.3.3. Наличие двух аналогичных актов проверки уполномоченного на проведение такой проверки органа, свидетельствующих о несоответствии </w:t>
      </w:r>
      <w:r w:rsidR="00E30CAC" w:rsidRPr="00DC2271">
        <w:rPr>
          <w:rFonts w:eastAsia="Calibri"/>
          <w:sz w:val="24"/>
          <w:szCs w:val="24"/>
        </w:rPr>
        <w:t>нестационарного торгового объекта</w:t>
      </w:r>
      <w:r w:rsidRPr="00DC2271">
        <w:rPr>
          <w:rFonts w:eastAsia="Calibri"/>
          <w:sz w:val="24"/>
          <w:szCs w:val="24"/>
        </w:rPr>
        <w:t xml:space="preserve"> схеме размещения нестационарных торговых объектов, договору на размещение </w:t>
      </w:r>
      <w:r w:rsidR="00E30CAC" w:rsidRPr="00DC2271">
        <w:rPr>
          <w:rFonts w:eastAsia="Calibri"/>
          <w:sz w:val="24"/>
          <w:szCs w:val="24"/>
        </w:rPr>
        <w:t>нестационарного торгового объекта</w:t>
      </w:r>
      <w:r w:rsidRPr="00DC2271">
        <w:rPr>
          <w:rFonts w:eastAsia="Calibri"/>
          <w:sz w:val="24"/>
          <w:szCs w:val="24"/>
        </w:rPr>
        <w:t xml:space="preserve">, иным требованиям, предъявляемым к </w:t>
      </w:r>
      <w:r w:rsidR="00E30CAC" w:rsidRPr="00DC2271">
        <w:rPr>
          <w:rFonts w:eastAsia="Calibri"/>
          <w:sz w:val="24"/>
          <w:szCs w:val="24"/>
        </w:rPr>
        <w:t>нестационарным торговым объектам</w:t>
      </w:r>
      <w:r w:rsidRPr="00DC2271">
        <w:rPr>
          <w:rFonts w:eastAsia="Calibri"/>
          <w:sz w:val="24"/>
          <w:szCs w:val="24"/>
        </w:rPr>
        <w:t>, датированных с разницей во времени не менее 1 (одного) месяца;</w:t>
      </w:r>
    </w:p>
    <w:p w:rsidR="00A73FCE" w:rsidRPr="00DC2271" w:rsidRDefault="00A73FCE" w:rsidP="00C96FF9">
      <w:pPr>
        <w:widowControl/>
        <w:ind w:firstLine="709"/>
        <w:jc w:val="both"/>
        <w:rPr>
          <w:rFonts w:eastAsia="Calibri"/>
          <w:sz w:val="24"/>
          <w:szCs w:val="24"/>
        </w:rPr>
      </w:pPr>
      <w:bookmarkStart w:id="20" w:name="Par103"/>
      <w:bookmarkEnd w:id="20"/>
      <w:r w:rsidRPr="00DC2271">
        <w:rPr>
          <w:rFonts w:eastAsia="Calibri"/>
          <w:sz w:val="24"/>
          <w:szCs w:val="24"/>
        </w:rPr>
        <w:lastRenderedPageBreak/>
        <w:t xml:space="preserve">6.3.4. Наличие вступившего в законную силу постановления по делу об административном правонарушении о назначении административного наказания за выявленные нарушения законодательства, связанные с эксплуатацией </w:t>
      </w:r>
      <w:r w:rsidR="005C387F">
        <w:rPr>
          <w:rFonts w:eastAsia="Calibri"/>
          <w:sz w:val="24"/>
          <w:szCs w:val="24"/>
        </w:rPr>
        <w:t>нестационарного торгового объекта</w:t>
      </w:r>
      <w:r w:rsidRPr="00DC2271">
        <w:rPr>
          <w:rFonts w:eastAsia="Calibri"/>
          <w:sz w:val="24"/>
          <w:szCs w:val="24"/>
        </w:rPr>
        <w:t>;</w:t>
      </w:r>
    </w:p>
    <w:p w:rsidR="00A73FCE" w:rsidRPr="00DC2271" w:rsidRDefault="00A73FCE" w:rsidP="00C96FF9">
      <w:pPr>
        <w:widowControl/>
        <w:ind w:firstLine="709"/>
        <w:jc w:val="both"/>
        <w:rPr>
          <w:rFonts w:eastAsia="Calibri"/>
          <w:sz w:val="24"/>
          <w:szCs w:val="24"/>
        </w:rPr>
      </w:pPr>
      <w:bookmarkStart w:id="21" w:name="Par104"/>
      <w:bookmarkEnd w:id="21"/>
      <w:r w:rsidRPr="00DC2271">
        <w:rPr>
          <w:rFonts w:eastAsia="Calibri"/>
          <w:sz w:val="24"/>
          <w:szCs w:val="24"/>
        </w:rPr>
        <w:t xml:space="preserve">6.3.5. Нарушение порядка и сроков внесения платы размещения </w:t>
      </w:r>
      <w:r w:rsidR="00E30CAC" w:rsidRPr="00DC2271">
        <w:rPr>
          <w:rFonts w:eastAsia="Calibri"/>
          <w:sz w:val="24"/>
          <w:szCs w:val="24"/>
        </w:rPr>
        <w:t>нестационарного торгового объекта</w:t>
      </w:r>
      <w:r w:rsidRPr="00DC2271">
        <w:rPr>
          <w:rFonts w:eastAsia="Calibri"/>
          <w:sz w:val="24"/>
          <w:szCs w:val="24"/>
        </w:rPr>
        <w:t xml:space="preserve"> более двух раз подряд в соответствии с </w:t>
      </w:r>
      <w:hyperlink w:anchor="Par74" w:history="1">
        <w:r w:rsidRPr="00DC2271">
          <w:rPr>
            <w:rFonts w:eastAsia="Calibri"/>
            <w:sz w:val="24"/>
            <w:szCs w:val="24"/>
          </w:rPr>
          <w:t>пунктом 4.3</w:t>
        </w:r>
      </w:hyperlink>
      <w:r w:rsidRPr="00DC2271">
        <w:rPr>
          <w:rFonts w:eastAsia="Calibri"/>
          <w:sz w:val="24"/>
          <w:szCs w:val="24"/>
        </w:rPr>
        <w:t xml:space="preserve"> настоящего Договора;</w:t>
      </w:r>
    </w:p>
    <w:p w:rsidR="00A73FCE" w:rsidRPr="00DC2271" w:rsidRDefault="00A73FCE" w:rsidP="00C96FF9">
      <w:pPr>
        <w:widowControl/>
        <w:ind w:firstLine="709"/>
        <w:jc w:val="both"/>
        <w:rPr>
          <w:rFonts w:eastAsia="Calibri"/>
          <w:sz w:val="24"/>
          <w:szCs w:val="24"/>
        </w:rPr>
      </w:pPr>
      <w:bookmarkStart w:id="22" w:name="Par105"/>
      <w:bookmarkEnd w:id="22"/>
      <w:r w:rsidRPr="00DC2271">
        <w:rPr>
          <w:rFonts w:eastAsia="Calibri"/>
          <w:sz w:val="24"/>
          <w:szCs w:val="24"/>
        </w:rPr>
        <w:t xml:space="preserve">6.3.6. Отказ от подписания дополнительного соглашения в связи с ежегодным перерасчетом размера платы в срок, установленный </w:t>
      </w:r>
      <w:hyperlink w:anchor="Par52" w:history="1">
        <w:r w:rsidRPr="00DC2271">
          <w:rPr>
            <w:rFonts w:eastAsia="Calibri"/>
            <w:sz w:val="24"/>
            <w:szCs w:val="24"/>
          </w:rPr>
          <w:t>пунктом 2.2.10</w:t>
        </w:r>
      </w:hyperlink>
      <w:r w:rsidRPr="00DC2271">
        <w:rPr>
          <w:rFonts w:eastAsia="Calibri"/>
          <w:sz w:val="24"/>
          <w:szCs w:val="24"/>
        </w:rPr>
        <w:t xml:space="preserve"> настоящего Договора;</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6.3.7. Уведомление о досрочном расторжении Договора по основаниям, предусмотренным </w:t>
      </w:r>
      <w:hyperlink w:anchor="Par104" w:history="1">
        <w:r w:rsidRPr="00DC2271">
          <w:rPr>
            <w:rFonts w:eastAsia="Calibri"/>
            <w:sz w:val="24"/>
            <w:szCs w:val="24"/>
          </w:rPr>
          <w:t>пунктами 6.3.5</w:t>
        </w:r>
      </w:hyperlink>
      <w:r w:rsidRPr="00DC2271">
        <w:rPr>
          <w:rFonts w:eastAsia="Calibri"/>
          <w:sz w:val="24"/>
          <w:szCs w:val="24"/>
        </w:rPr>
        <w:t xml:space="preserve">, </w:t>
      </w:r>
      <w:hyperlink w:anchor="Par105" w:history="1">
        <w:r w:rsidRPr="00DC2271">
          <w:rPr>
            <w:rFonts w:eastAsia="Calibri"/>
            <w:sz w:val="24"/>
            <w:szCs w:val="24"/>
          </w:rPr>
          <w:t>6.3.6</w:t>
        </w:r>
      </w:hyperlink>
      <w:r w:rsidRPr="00DC2271">
        <w:rPr>
          <w:rFonts w:eastAsia="Calibri"/>
          <w:sz w:val="24"/>
          <w:szCs w:val="24"/>
        </w:rPr>
        <w:t xml:space="preserve"> настоящего Договора, направляется Администрацией в адрес Владельца </w:t>
      </w:r>
      <w:r w:rsidR="00E30CAC" w:rsidRPr="00DC2271">
        <w:rPr>
          <w:rFonts w:eastAsia="Calibri"/>
          <w:sz w:val="24"/>
          <w:szCs w:val="24"/>
        </w:rPr>
        <w:t>нестационарного торгового объекта</w:t>
      </w:r>
      <w:r w:rsidRPr="00DC2271">
        <w:rPr>
          <w:rFonts w:eastAsia="Calibri"/>
          <w:sz w:val="24"/>
          <w:szCs w:val="24"/>
        </w:rPr>
        <w:t xml:space="preserve"> в письменной форме не позднее 14 (четырнадцати) календарных дней с даты истечения срока, установленного для внесения платы по настоящему Договору, предусмотренного </w:t>
      </w:r>
      <w:hyperlink w:anchor="Par74" w:history="1">
        <w:r w:rsidRPr="00DC2271">
          <w:rPr>
            <w:rFonts w:eastAsia="Calibri"/>
            <w:sz w:val="24"/>
            <w:szCs w:val="24"/>
          </w:rPr>
          <w:t>пунктом 4.3</w:t>
        </w:r>
      </w:hyperlink>
      <w:r w:rsidRPr="00DC2271">
        <w:rPr>
          <w:rFonts w:eastAsia="Calibri"/>
          <w:sz w:val="24"/>
          <w:szCs w:val="24"/>
        </w:rPr>
        <w:t xml:space="preserve"> настоящего Договора, либо заключения дополнительного соглашения, предусмотренного </w:t>
      </w:r>
      <w:hyperlink w:anchor="Par52" w:history="1">
        <w:r w:rsidRPr="00DC2271">
          <w:rPr>
            <w:rFonts w:eastAsia="Calibri"/>
            <w:sz w:val="24"/>
            <w:szCs w:val="24"/>
          </w:rPr>
          <w:t>пунктом 2.2.10</w:t>
        </w:r>
      </w:hyperlink>
      <w:r w:rsidRPr="00DC2271">
        <w:rPr>
          <w:rFonts w:eastAsia="Calibri"/>
          <w:sz w:val="24"/>
          <w:szCs w:val="24"/>
        </w:rPr>
        <w:t xml:space="preserve"> настоящего Договора;</w:t>
      </w:r>
    </w:p>
    <w:p w:rsidR="00A73FCE" w:rsidRPr="00DC2271" w:rsidRDefault="00A73FCE" w:rsidP="00C96FF9">
      <w:pPr>
        <w:widowControl/>
        <w:ind w:firstLine="709"/>
        <w:jc w:val="both"/>
        <w:rPr>
          <w:rFonts w:eastAsia="Calibri"/>
          <w:sz w:val="24"/>
          <w:szCs w:val="24"/>
        </w:rPr>
      </w:pPr>
      <w:r w:rsidRPr="00DC2271">
        <w:rPr>
          <w:rFonts w:eastAsia="Calibri"/>
          <w:sz w:val="24"/>
          <w:szCs w:val="24"/>
        </w:rPr>
        <w:t xml:space="preserve">6.3.8. Уведомление о досрочном расторжении Договора по основаниям, предусмотренным </w:t>
      </w:r>
      <w:hyperlink w:anchor="Par100" w:history="1">
        <w:r w:rsidRPr="00DC2271">
          <w:rPr>
            <w:rFonts w:eastAsia="Calibri"/>
            <w:sz w:val="24"/>
            <w:szCs w:val="24"/>
          </w:rPr>
          <w:t>пунктами 6.3.1</w:t>
        </w:r>
      </w:hyperlink>
      <w:r w:rsidRPr="00DC2271">
        <w:rPr>
          <w:rFonts w:eastAsia="Calibri"/>
          <w:sz w:val="24"/>
          <w:szCs w:val="24"/>
        </w:rPr>
        <w:t xml:space="preserve">, </w:t>
      </w:r>
      <w:hyperlink w:anchor="Par101" w:history="1">
        <w:r w:rsidRPr="00DC2271">
          <w:rPr>
            <w:rFonts w:eastAsia="Calibri"/>
            <w:sz w:val="24"/>
            <w:szCs w:val="24"/>
          </w:rPr>
          <w:t>6.3.2</w:t>
        </w:r>
      </w:hyperlink>
      <w:r w:rsidRPr="00DC2271">
        <w:rPr>
          <w:rFonts w:eastAsia="Calibri"/>
          <w:sz w:val="24"/>
          <w:szCs w:val="24"/>
        </w:rPr>
        <w:t xml:space="preserve">, </w:t>
      </w:r>
      <w:hyperlink w:anchor="Par102" w:history="1">
        <w:r w:rsidRPr="00DC2271">
          <w:rPr>
            <w:rFonts w:eastAsia="Calibri"/>
            <w:sz w:val="24"/>
            <w:szCs w:val="24"/>
          </w:rPr>
          <w:t>6.3.3</w:t>
        </w:r>
      </w:hyperlink>
      <w:r w:rsidRPr="00DC2271">
        <w:rPr>
          <w:rFonts w:eastAsia="Calibri"/>
          <w:sz w:val="24"/>
          <w:szCs w:val="24"/>
        </w:rPr>
        <w:t xml:space="preserve"> настоящего Договора, направляется Администрацией в адрес Владельца </w:t>
      </w:r>
      <w:r w:rsidR="00E30CAC" w:rsidRPr="00DC2271">
        <w:rPr>
          <w:rFonts w:eastAsia="Calibri"/>
          <w:sz w:val="24"/>
          <w:szCs w:val="24"/>
        </w:rPr>
        <w:t>нестационарного торгового объекта</w:t>
      </w:r>
      <w:r w:rsidRPr="00DC2271">
        <w:rPr>
          <w:rFonts w:eastAsia="Calibri"/>
          <w:sz w:val="24"/>
          <w:szCs w:val="24"/>
        </w:rPr>
        <w:t xml:space="preserve"> в письменной форме не менее чем за 90 (девяносто) календарных дней до даты расторжения договора;</w:t>
      </w:r>
    </w:p>
    <w:p w:rsidR="00A73FCE" w:rsidRPr="00DC2271" w:rsidRDefault="00A73FCE" w:rsidP="00C96FF9">
      <w:pPr>
        <w:widowControl/>
        <w:ind w:firstLine="709"/>
        <w:jc w:val="both"/>
        <w:rPr>
          <w:rFonts w:eastAsia="Calibri"/>
          <w:sz w:val="24"/>
          <w:szCs w:val="24"/>
        </w:rPr>
      </w:pPr>
      <w:r w:rsidRPr="00DC2271">
        <w:rPr>
          <w:rFonts w:eastAsia="Calibri"/>
          <w:sz w:val="24"/>
          <w:szCs w:val="24"/>
        </w:rPr>
        <w:t>6.3.9. Уведомление о досрочном расторжении договора по основани</w:t>
      </w:r>
      <w:r w:rsidR="00E30CAC" w:rsidRPr="00DC2271">
        <w:rPr>
          <w:rFonts w:eastAsia="Calibri"/>
          <w:sz w:val="24"/>
          <w:szCs w:val="24"/>
        </w:rPr>
        <w:t>ям</w:t>
      </w:r>
      <w:r w:rsidRPr="00DC2271">
        <w:rPr>
          <w:rFonts w:eastAsia="Calibri"/>
          <w:sz w:val="24"/>
          <w:szCs w:val="24"/>
        </w:rPr>
        <w:t>, предусмотренн</w:t>
      </w:r>
      <w:r w:rsidR="00E30CAC" w:rsidRPr="00DC2271">
        <w:rPr>
          <w:rFonts w:eastAsia="Calibri"/>
          <w:sz w:val="24"/>
          <w:szCs w:val="24"/>
        </w:rPr>
        <w:t xml:space="preserve">ым </w:t>
      </w:r>
      <w:hyperlink w:anchor="Par103" w:history="1">
        <w:r w:rsidRPr="00DC2271">
          <w:rPr>
            <w:rFonts w:eastAsia="Calibri"/>
            <w:sz w:val="24"/>
            <w:szCs w:val="24"/>
          </w:rPr>
          <w:t>пунктами 6.3.4</w:t>
        </w:r>
      </w:hyperlink>
      <w:r w:rsidRPr="00DC2271">
        <w:rPr>
          <w:rFonts w:eastAsia="Calibri"/>
          <w:sz w:val="24"/>
          <w:szCs w:val="24"/>
        </w:rPr>
        <w:t xml:space="preserve">, </w:t>
      </w:r>
      <w:hyperlink w:anchor="Par104" w:history="1">
        <w:r w:rsidRPr="00DC2271">
          <w:rPr>
            <w:rFonts w:eastAsia="Calibri"/>
            <w:sz w:val="24"/>
            <w:szCs w:val="24"/>
          </w:rPr>
          <w:t>6.3.5</w:t>
        </w:r>
      </w:hyperlink>
      <w:r w:rsidRPr="00DC2271">
        <w:rPr>
          <w:rFonts w:eastAsia="Calibri"/>
          <w:sz w:val="24"/>
          <w:szCs w:val="24"/>
        </w:rPr>
        <w:t xml:space="preserve">, </w:t>
      </w:r>
      <w:hyperlink w:anchor="Par105" w:history="1">
        <w:r w:rsidRPr="00DC2271">
          <w:rPr>
            <w:rFonts w:eastAsia="Calibri"/>
            <w:sz w:val="24"/>
            <w:szCs w:val="24"/>
          </w:rPr>
          <w:t>6.3.6</w:t>
        </w:r>
      </w:hyperlink>
      <w:r w:rsidRPr="00DC2271">
        <w:rPr>
          <w:rFonts w:eastAsia="Calibri"/>
          <w:sz w:val="24"/>
          <w:szCs w:val="24"/>
        </w:rPr>
        <w:t xml:space="preserve"> настоящего Договора, направляется Администрацией в адрес Владельца </w:t>
      </w:r>
      <w:r w:rsidR="00E30CAC" w:rsidRPr="00DC2271">
        <w:rPr>
          <w:rFonts w:eastAsia="Calibri"/>
          <w:sz w:val="24"/>
          <w:szCs w:val="24"/>
        </w:rPr>
        <w:t>нестационарного торгового объекта</w:t>
      </w:r>
      <w:r w:rsidRPr="00DC2271">
        <w:rPr>
          <w:rFonts w:eastAsia="Calibri"/>
          <w:sz w:val="24"/>
          <w:szCs w:val="24"/>
        </w:rPr>
        <w:t xml:space="preserve"> в письменной форме не менее чем за 30 (тридцать) календарных дней до даты расторжения договора.</w:t>
      </w:r>
    </w:p>
    <w:p w:rsidR="00A73FCE" w:rsidRPr="00DC2271" w:rsidRDefault="00A73FCE" w:rsidP="00DC2271">
      <w:pPr>
        <w:widowControl/>
        <w:jc w:val="both"/>
        <w:rPr>
          <w:rFonts w:eastAsia="Calibri"/>
          <w:sz w:val="24"/>
          <w:szCs w:val="24"/>
        </w:rPr>
      </w:pPr>
    </w:p>
    <w:p w:rsidR="00A73FCE" w:rsidRPr="00DC2271" w:rsidRDefault="00A73FCE" w:rsidP="00DC2271">
      <w:pPr>
        <w:widowControl/>
        <w:jc w:val="center"/>
        <w:outlineLvl w:val="0"/>
        <w:rPr>
          <w:rFonts w:eastAsia="Calibri"/>
          <w:sz w:val="24"/>
          <w:szCs w:val="24"/>
        </w:rPr>
      </w:pPr>
      <w:r w:rsidRPr="00DC2271">
        <w:rPr>
          <w:rFonts w:eastAsia="Calibri"/>
          <w:sz w:val="24"/>
          <w:szCs w:val="24"/>
        </w:rPr>
        <w:t>VII. Прочие условия</w:t>
      </w:r>
    </w:p>
    <w:p w:rsidR="00A73FCE" w:rsidRPr="00DC2271" w:rsidRDefault="00A73FCE" w:rsidP="00DC2271">
      <w:pPr>
        <w:widowControl/>
        <w:jc w:val="both"/>
        <w:rPr>
          <w:rFonts w:eastAsia="Calibri"/>
          <w:sz w:val="24"/>
          <w:szCs w:val="24"/>
        </w:rPr>
      </w:pPr>
    </w:p>
    <w:p w:rsidR="00A73FCE" w:rsidRPr="00DC2271" w:rsidRDefault="00A73FCE" w:rsidP="00C96FF9">
      <w:pPr>
        <w:widowControl/>
        <w:ind w:firstLine="709"/>
        <w:jc w:val="both"/>
        <w:rPr>
          <w:rFonts w:eastAsia="Calibri"/>
          <w:sz w:val="24"/>
          <w:szCs w:val="24"/>
        </w:rPr>
      </w:pPr>
      <w:r w:rsidRPr="00DC2271">
        <w:rPr>
          <w:rFonts w:eastAsia="Calibri"/>
          <w:sz w:val="24"/>
          <w:szCs w:val="24"/>
        </w:rPr>
        <w:t>7.1. В случае перемены адреса, наименования или номера расчетного счета Владелец обязан в 10-дневный срок письменно известить об этом Администрацию.</w:t>
      </w:r>
    </w:p>
    <w:p w:rsidR="00A73FCE" w:rsidRPr="00DC2271" w:rsidRDefault="00A73FCE" w:rsidP="00C96FF9">
      <w:pPr>
        <w:widowControl/>
        <w:ind w:firstLine="709"/>
        <w:jc w:val="both"/>
        <w:rPr>
          <w:rFonts w:eastAsia="Calibri"/>
          <w:sz w:val="24"/>
          <w:szCs w:val="24"/>
        </w:rPr>
      </w:pPr>
      <w:r w:rsidRPr="00DC2271">
        <w:rPr>
          <w:rFonts w:eastAsia="Calibri"/>
          <w:sz w:val="24"/>
          <w:szCs w:val="24"/>
        </w:rPr>
        <w:t>При отсутствии извещения об этом все уведомления и другие документы, направленные Администрацией по адресам, указанным в настоящем Договоре, считаются врученными Владельцу с момента доставки соответствующих документов. Уведомления считаются доставленными и в тех случаях, если они поступили Владельцу, которому они направлены (адресату), но по обстоятельствам, зависящим от него, не были ему вручены или адресат не ознакомился с ними, а также в случаях его отказа от получения или неявки в почтовое отделение для получения уведомлений и других документов.</w:t>
      </w:r>
    </w:p>
    <w:p w:rsidR="00A73FCE" w:rsidRPr="00DC2271" w:rsidRDefault="00A73FCE" w:rsidP="00C96FF9">
      <w:pPr>
        <w:widowControl/>
        <w:ind w:firstLine="709"/>
        <w:jc w:val="both"/>
        <w:rPr>
          <w:rFonts w:eastAsia="Calibri"/>
          <w:sz w:val="24"/>
          <w:szCs w:val="24"/>
        </w:rPr>
      </w:pPr>
      <w:r w:rsidRPr="00DC2271">
        <w:rPr>
          <w:rFonts w:eastAsia="Calibri"/>
          <w:sz w:val="24"/>
          <w:szCs w:val="24"/>
        </w:rPr>
        <w:t>Уведомления и другие документы могут быть направлены посредством отправления по почтовому адресу</w:t>
      </w:r>
      <w:r w:rsidR="00E30CAC" w:rsidRPr="00DC2271">
        <w:rPr>
          <w:rFonts w:eastAsia="Calibri"/>
          <w:sz w:val="24"/>
          <w:szCs w:val="24"/>
        </w:rPr>
        <w:t>, или адресу электронной почты, указанным в разделе «Реквизиты сторон»</w:t>
      </w:r>
      <w:r w:rsidRPr="00DC2271">
        <w:rPr>
          <w:rFonts w:eastAsia="Calibri"/>
          <w:sz w:val="24"/>
          <w:szCs w:val="24"/>
        </w:rPr>
        <w:t xml:space="preserve"> настоящего Договора.</w:t>
      </w:r>
    </w:p>
    <w:p w:rsidR="00A73FCE" w:rsidRPr="00DC2271" w:rsidRDefault="00A73FCE" w:rsidP="00C96FF9">
      <w:pPr>
        <w:widowControl/>
        <w:ind w:firstLine="709"/>
        <w:jc w:val="both"/>
        <w:rPr>
          <w:rFonts w:eastAsia="Calibri"/>
          <w:sz w:val="24"/>
          <w:szCs w:val="24"/>
        </w:rPr>
      </w:pPr>
      <w:r w:rsidRPr="00DC2271">
        <w:rPr>
          <w:rFonts w:eastAsia="Calibri"/>
          <w:sz w:val="24"/>
          <w:szCs w:val="24"/>
        </w:rPr>
        <w:t>7.2. Все споры и разногласия, возникающие между сторонами по настоящему Договору или в связи с ним, урегулируются путем переговоров.</w:t>
      </w:r>
    </w:p>
    <w:p w:rsidR="00A73FCE" w:rsidRPr="00DC2271" w:rsidRDefault="00A73FCE" w:rsidP="00C96FF9">
      <w:pPr>
        <w:widowControl/>
        <w:ind w:firstLine="709"/>
        <w:jc w:val="both"/>
        <w:rPr>
          <w:rFonts w:eastAsia="Calibri"/>
          <w:sz w:val="24"/>
          <w:szCs w:val="24"/>
        </w:rPr>
      </w:pPr>
      <w:r w:rsidRPr="00DC2271">
        <w:rPr>
          <w:rFonts w:eastAsia="Calibri"/>
          <w:sz w:val="24"/>
          <w:szCs w:val="24"/>
        </w:rPr>
        <w:t>7.3. В случае невозможности разрешения разногласий путем переговоров они подлежат рассмотрению в установленном законодательством судебном порядке по местонахождению Администрации.</w:t>
      </w:r>
    </w:p>
    <w:p w:rsidR="00A73FCE" w:rsidRPr="00DC2271" w:rsidRDefault="00A73FCE" w:rsidP="00C96FF9">
      <w:pPr>
        <w:widowControl/>
        <w:ind w:firstLine="709"/>
        <w:jc w:val="both"/>
        <w:rPr>
          <w:rFonts w:eastAsia="Calibri"/>
          <w:sz w:val="24"/>
          <w:szCs w:val="24"/>
        </w:rPr>
      </w:pPr>
      <w:r w:rsidRPr="00DC2271">
        <w:rPr>
          <w:rFonts w:eastAsia="Calibri"/>
          <w:sz w:val="24"/>
          <w:szCs w:val="24"/>
        </w:rPr>
        <w:t>7.4. Все изменения и дополнения к Договору действительны лишь в том случае, если они совершены в письменной форме и подписаны сторонами.</w:t>
      </w:r>
    </w:p>
    <w:p w:rsidR="00A73FCE" w:rsidRPr="00DC2271" w:rsidRDefault="00A73FCE" w:rsidP="00C96FF9">
      <w:pPr>
        <w:widowControl/>
        <w:ind w:firstLine="709"/>
        <w:jc w:val="both"/>
        <w:rPr>
          <w:rFonts w:eastAsia="Calibri"/>
          <w:sz w:val="24"/>
          <w:szCs w:val="24"/>
        </w:rPr>
      </w:pPr>
      <w:r w:rsidRPr="00DC2271">
        <w:rPr>
          <w:rFonts w:eastAsia="Calibri"/>
          <w:sz w:val="24"/>
          <w:szCs w:val="24"/>
        </w:rPr>
        <w:t>7.5. Во всем остальном, не предусмотренном настоящим Договором, стороны руководствуются действующим законодательством Российской Федерации.</w:t>
      </w:r>
    </w:p>
    <w:p w:rsidR="00A73FCE" w:rsidRPr="00DC2271" w:rsidRDefault="00A73FCE" w:rsidP="00C96FF9">
      <w:pPr>
        <w:widowControl/>
        <w:ind w:firstLine="709"/>
        <w:jc w:val="both"/>
        <w:rPr>
          <w:rFonts w:eastAsia="Calibri"/>
          <w:sz w:val="24"/>
          <w:szCs w:val="24"/>
        </w:rPr>
      </w:pPr>
      <w:r w:rsidRPr="00DC2271">
        <w:rPr>
          <w:rFonts w:eastAsia="Calibri"/>
          <w:sz w:val="24"/>
          <w:szCs w:val="24"/>
        </w:rPr>
        <w:t>7.6. Договор вступает в силу с даты его подписания обеими сторонами.</w:t>
      </w:r>
    </w:p>
    <w:p w:rsidR="00A73FCE" w:rsidRPr="00DC2271" w:rsidRDefault="00A73FCE" w:rsidP="00C96FF9">
      <w:pPr>
        <w:widowControl/>
        <w:ind w:firstLine="709"/>
        <w:jc w:val="both"/>
        <w:rPr>
          <w:rFonts w:eastAsia="Calibri"/>
          <w:sz w:val="24"/>
          <w:szCs w:val="24"/>
        </w:rPr>
      </w:pPr>
      <w:r w:rsidRPr="00DC2271">
        <w:rPr>
          <w:rFonts w:eastAsia="Calibri"/>
          <w:sz w:val="24"/>
          <w:szCs w:val="24"/>
        </w:rPr>
        <w:t>7.7. Договор составлен в двух подлинных экземплярах, имеющих равную юридическую силу, по одному для каждой из сторон.</w:t>
      </w:r>
    </w:p>
    <w:p w:rsidR="00A73FCE" w:rsidRPr="00DC2271" w:rsidRDefault="00A73FCE" w:rsidP="00DC2271">
      <w:pPr>
        <w:widowControl/>
        <w:jc w:val="both"/>
        <w:rPr>
          <w:rFonts w:eastAsia="Calibri"/>
          <w:sz w:val="24"/>
          <w:szCs w:val="24"/>
        </w:rPr>
      </w:pPr>
    </w:p>
    <w:p w:rsidR="00A73FCE" w:rsidRPr="00DC2271" w:rsidRDefault="00A73FCE" w:rsidP="00DC2271">
      <w:pPr>
        <w:widowControl/>
        <w:jc w:val="center"/>
        <w:outlineLvl w:val="0"/>
        <w:rPr>
          <w:rFonts w:eastAsia="Calibri"/>
          <w:sz w:val="24"/>
          <w:szCs w:val="24"/>
        </w:rPr>
      </w:pPr>
      <w:r w:rsidRPr="00DC2271">
        <w:rPr>
          <w:rFonts w:eastAsia="Calibri"/>
          <w:sz w:val="24"/>
          <w:szCs w:val="24"/>
        </w:rPr>
        <w:t>VIII. Реквизиты сторон</w:t>
      </w:r>
    </w:p>
    <w:p w:rsidR="00A73FCE" w:rsidRPr="00DC2271" w:rsidRDefault="00A73FCE" w:rsidP="00DC2271">
      <w:pPr>
        <w:widowControl/>
        <w:jc w:val="both"/>
        <w:rPr>
          <w:rFonts w:eastAsia="Calibri"/>
          <w:sz w:val="24"/>
          <w:szCs w:val="24"/>
        </w:rPr>
      </w:pPr>
    </w:p>
    <w:p w:rsidR="00A73FCE" w:rsidRPr="00DC2271" w:rsidRDefault="00A73FCE" w:rsidP="00C96FF9">
      <w:pPr>
        <w:widowControl/>
        <w:ind w:firstLine="709"/>
        <w:jc w:val="both"/>
        <w:rPr>
          <w:rFonts w:eastAsia="Calibri"/>
          <w:sz w:val="24"/>
          <w:szCs w:val="24"/>
        </w:rPr>
      </w:pPr>
      <w:bookmarkStart w:id="23" w:name="Par125"/>
      <w:bookmarkEnd w:id="23"/>
      <w:r w:rsidRPr="00DC2271">
        <w:rPr>
          <w:rFonts w:eastAsia="Calibri"/>
          <w:sz w:val="24"/>
          <w:szCs w:val="24"/>
        </w:rPr>
        <w:t>8.1. Администрация:</w:t>
      </w:r>
    </w:p>
    <w:p w:rsidR="00A73FCE" w:rsidRPr="00DC2271" w:rsidRDefault="00A73FCE" w:rsidP="00C96FF9">
      <w:pPr>
        <w:widowControl/>
        <w:ind w:firstLine="709"/>
        <w:jc w:val="both"/>
        <w:rPr>
          <w:rFonts w:eastAsia="Calibri"/>
          <w:sz w:val="24"/>
          <w:szCs w:val="24"/>
        </w:rPr>
      </w:pPr>
      <w:r w:rsidRPr="00DC2271">
        <w:rPr>
          <w:rFonts w:eastAsia="Calibri"/>
          <w:sz w:val="24"/>
          <w:szCs w:val="24"/>
        </w:rPr>
        <w:t>8.2. Владелец:</w:t>
      </w:r>
    </w:p>
    <w:p w:rsidR="00760B26" w:rsidRDefault="00760B26" w:rsidP="00DC2271">
      <w:pPr>
        <w:widowControl/>
        <w:jc w:val="both"/>
        <w:rPr>
          <w:rFonts w:eastAsia="Calibri"/>
          <w:sz w:val="24"/>
          <w:szCs w:val="24"/>
        </w:rPr>
        <w:sectPr w:rsidR="00760B26" w:rsidSect="00BC28C4">
          <w:pgSz w:w="11905" w:h="16838"/>
          <w:pgMar w:top="568" w:right="565" w:bottom="568" w:left="1418" w:header="720" w:footer="720" w:gutter="0"/>
          <w:pgNumType w:start="1"/>
          <w:cols w:space="720"/>
          <w:noEndnote/>
          <w:titlePg/>
          <w:docGrid w:linePitch="360"/>
        </w:sectPr>
      </w:pPr>
    </w:p>
    <w:p w:rsidR="00A73FCE" w:rsidRPr="00DC2271" w:rsidRDefault="00A73FCE" w:rsidP="00DC2271">
      <w:pPr>
        <w:widowControl/>
        <w:jc w:val="both"/>
        <w:rPr>
          <w:rFonts w:eastAsia="Calibri"/>
          <w:sz w:val="24"/>
          <w:szCs w:val="24"/>
        </w:rPr>
      </w:pPr>
    </w:p>
    <w:tbl>
      <w:tblPr>
        <w:tblpPr w:leftFromText="180" w:rightFromText="180" w:vertAnchor="page" w:horzAnchor="margin" w:tblpXSpec="right" w:tblpY="667"/>
        <w:tblW w:w="0" w:type="auto"/>
        <w:tblCellMar>
          <w:left w:w="0" w:type="dxa"/>
          <w:right w:w="0" w:type="dxa"/>
        </w:tblCellMar>
        <w:tblLook w:val="04A0"/>
      </w:tblPr>
      <w:tblGrid>
        <w:gridCol w:w="6133"/>
        <w:gridCol w:w="3438"/>
      </w:tblGrid>
      <w:tr w:rsidR="00760B26" w:rsidRPr="00C13379" w:rsidTr="00E87323">
        <w:trPr>
          <w:trHeight w:val="2127"/>
        </w:trPr>
        <w:tc>
          <w:tcPr>
            <w:tcW w:w="6133" w:type="dxa"/>
            <w:tcMar>
              <w:top w:w="0" w:type="dxa"/>
              <w:left w:w="108" w:type="dxa"/>
              <w:bottom w:w="0" w:type="dxa"/>
              <w:right w:w="108" w:type="dxa"/>
            </w:tcMar>
            <w:vAlign w:val="center"/>
            <w:hideMark/>
          </w:tcPr>
          <w:p w:rsidR="00760B26" w:rsidRPr="00C13379" w:rsidRDefault="00760B26" w:rsidP="00E87323">
            <w:pPr>
              <w:jc w:val="both"/>
              <w:rPr>
                <w:sz w:val="24"/>
                <w:szCs w:val="24"/>
              </w:rPr>
            </w:pPr>
          </w:p>
        </w:tc>
        <w:tc>
          <w:tcPr>
            <w:tcW w:w="3438" w:type="dxa"/>
            <w:tcMar>
              <w:top w:w="0" w:type="dxa"/>
              <w:left w:w="108" w:type="dxa"/>
              <w:bottom w:w="0" w:type="dxa"/>
              <w:right w:w="108" w:type="dxa"/>
            </w:tcMar>
            <w:vAlign w:val="center"/>
            <w:hideMark/>
          </w:tcPr>
          <w:p w:rsidR="00760B26" w:rsidRDefault="00760B26" w:rsidP="00760B26">
            <w:pPr>
              <w:widowControl/>
              <w:rPr>
                <w:sz w:val="24"/>
                <w:szCs w:val="24"/>
              </w:rPr>
            </w:pPr>
            <w:r w:rsidRPr="00C13379">
              <w:rPr>
                <w:sz w:val="24"/>
                <w:szCs w:val="24"/>
              </w:rPr>
              <w:t>Приложение</w:t>
            </w:r>
            <w:r>
              <w:rPr>
                <w:sz w:val="24"/>
                <w:szCs w:val="24"/>
              </w:rPr>
              <w:t xml:space="preserve"> № 1 </w:t>
            </w:r>
          </w:p>
          <w:p w:rsidR="00760B26" w:rsidRPr="00DC2271" w:rsidRDefault="00760B26" w:rsidP="00760B26">
            <w:pPr>
              <w:widowControl/>
              <w:rPr>
                <w:rFonts w:eastAsia="Calibri"/>
                <w:sz w:val="24"/>
                <w:szCs w:val="24"/>
              </w:rPr>
            </w:pPr>
            <w:r w:rsidRPr="00DC2271">
              <w:rPr>
                <w:rFonts w:eastAsia="Calibri"/>
                <w:sz w:val="24"/>
                <w:szCs w:val="24"/>
              </w:rPr>
              <w:t>к договору</w:t>
            </w:r>
            <w:r>
              <w:rPr>
                <w:rFonts w:eastAsia="Calibri"/>
                <w:sz w:val="24"/>
                <w:szCs w:val="24"/>
              </w:rPr>
              <w:t xml:space="preserve"> </w:t>
            </w:r>
            <w:r w:rsidRPr="00DC2271">
              <w:rPr>
                <w:rFonts w:eastAsia="Calibri"/>
                <w:sz w:val="24"/>
                <w:szCs w:val="24"/>
              </w:rPr>
              <w:t>на размещение</w:t>
            </w:r>
          </w:p>
          <w:p w:rsidR="00760B26" w:rsidRPr="00760B26" w:rsidRDefault="00760B26" w:rsidP="00760B26">
            <w:pPr>
              <w:widowControl/>
              <w:rPr>
                <w:rFonts w:eastAsia="Calibri"/>
                <w:sz w:val="24"/>
                <w:szCs w:val="24"/>
              </w:rPr>
            </w:pPr>
            <w:r>
              <w:rPr>
                <w:rFonts w:eastAsia="Calibri"/>
                <w:sz w:val="24"/>
                <w:szCs w:val="24"/>
              </w:rPr>
              <w:t>нестационарного торгового объекта</w:t>
            </w:r>
          </w:p>
        </w:tc>
      </w:tr>
    </w:tbl>
    <w:p w:rsidR="00A73FCE" w:rsidRPr="00DC2271" w:rsidRDefault="00A73FCE" w:rsidP="00DC2271">
      <w:pPr>
        <w:widowControl/>
        <w:jc w:val="center"/>
        <w:rPr>
          <w:rFonts w:eastAsia="Calibri"/>
          <w:sz w:val="24"/>
          <w:szCs w:val="24"/>
        </w:rPr>
      </w:pPr>
      <w:bookmarkStart w:id="24" w:name="Par137"/>
      <w:bookmarkEnd w:id="24"/>
      <w:r w:rsidRPr="00DC2271">
        <w:rPr>
          <w:rFonts w:eastAsia="Calibri"/>
          <w:sz w:val="24"/>
          <w:szCs w:val="24"/>
        </w:rPr>
        <w:t>РАЗМЕР ПЛАТЫ</w:t>
      </w:r>
    </w:p>
    <w:p w:rsidR="00760B26" w:rsidRDefault="00A73FCE" w:rsidP="00DC2271">
      <w:pPr>
        <w:widowControl/>
        <w:jc w:val="center"/>
        <w:rPr>
          <w:rFonts w:eastAsia="Calibri"/>
          <w:sz w:val="24"/>
          <w:szCs w:val="24"/>
        </w:rPr>
      </w:pPr>
      <w:r w:rsidRPr="00DC2271">
        <w:rPr>
          <w:rFonts w:eastAsia="Calibri"/>
          <w:sz w:val="24"/>
          <w:szCs w:val="24"/>
        </w:rPr>
        <w:t xml:space="preserve">за размещение </w:t>
      </w:r>
      <w:r w:rsidR="00760B26">
        <w:rPr>
          <w:rFonts w:eastAsia="Calibri"/>
          <w:sz w:val="24"/>
          <w:szCs w:val="24"/>
        </w:rPr>
        <w:t>нестационарного торгового объекта</w:t>
      </w:r>
      <w:r w:rsidRPr="00DC2271">
        <w:rPr>
          <w:rFonts w:eastAsia="Calibri"/>
          <w:sz w:val="24"/>
          <w:szCs w:val="24"/>
        </w:rPr>
        <w:t xml:space="preserve">, </w:t>
      </w:r>
    </w:p>
    <w:p w:rsidR="00A73FCE" w:rsidRPr="00DC2271" w:rsidRDefault="00A73FCE" w:rsidP="00760B26">
      <w:pPr>
        <w:widowControl/>
        <w:jc w:val="center"/>
        <w:rPr>
          <w:rFonts w:eastAsia="Calibri"/>
          <w:sz w:val="24"/>
          <w:szCs w:val="24"/>
        </w:rPr>
      </w:pPr>
      <w:r w:rsidRPr="00DC2271">
        <w:rPr>
          <w:rFonts w:eastAsia="Calibri"/>
          <w:sz w:val="24"/>
          <w:szCs w:val="24"/>
        </w:rPr>
        <w:t>расчет</w:t>
      </w:r>
      <w:r w:rsidR="00760B26">
        <w:rPr>
          <w:rFonts w:eastAsia="Calibri"/>
          <w:sz w:val="24"/>
          <w:szCs w:val="24"/>
        </w:rPr>
        <w:t>,</w:t>
      </w:r>
      <w:r w:rsidRPr="00DC2271">
        <w:rPr>
          <w:rFonts w:eastAsia="Calibri"/>
          <w:sz w:val="24"/>
          <w:szCs w:val="24"/>
        </w:rPr>
        <w:t xml:space="preserve"> график платежей</w:t>
      </w:r>
      <w:r w:rsidR="00760B26">
        <w:rPr>
          <w:rFonts w:eastAsia="Calibri"/>
          <w:sz w:val="24"/>
          <w:szCs w:val="24"/>
        </w:rPr>
        <w:t xml:space="preserve"> и реквизиты (для перечисления доходов оплаты по договору </w:t>
      </w:r>
      <w:r w:rsidR="00760B26">
        <w:rPr>
          <w:rFonts w:eastAsia="Calibri"/>
          <w:sz w:val="24"/>
          <w:szCs w:val="24"/>
        </w:rPr>
        <w:br/>
        <w:t>на размещение нестационарного торгового объекта)</w:t>
      </w:r>
    </w:p>
    <w:p w:rsidR="00A73FCE" w:rsidRPr="00DC2271" w:rsidRDefault="00A73FCE" w:rsidP="00DC2271">
      <w:pPr>
        <w:widowControl/>
        <w:jc w:val="both"/>
        <w:rPr>
          <w:rFonts w:eastAsia="Calibri"/>
          <w:sz w:val="24"/>
          <w:szCs w:val="24"/>
        </w:rPr>
      </w:pPr>
    </w:p>
    <w:p w:rsidR="00A73FCE" w:rsidRPr="00DC2271" w:rsidRDefault="00A73FCE" w:rsidP="00760B26">
      <w:pPr>
        <w:widowControl/>
        <w:ind w:firstLine="709"/>
        <w:jc w:val="both"/>
        <w:rPr>
          <w:rFonts w:eastAsia="Calibri"/>
          <w:sz w:val="24"/>
          <w:szCs w:val="24"/>
        </w:rPr>
      </w:pPr>
      <w:r w:rsidRPr="00DC2271">
        <w:rPr>
          <w:rFonts w:eastAsia="Calibri"/>
          <w:sz w:val="24"/>
          <w:szCs w:val="24"/>
        </w:rPr>
        <w:t>Администрация:</w:t>
      </w:r>
    </w:p>
    <w:p w:rsidR="00A73FCE" w:rsidRPr="00DC2271" w:rsidRDefault="00DC2271" w:rsidP="00760B26">
      <w:pPr>
        <w:widowControl/>
        <w:ind w:firstLine="709"/>
        <w:jc w:val="both"/>
        <w:rPr>
          <w:rFonts w:eastAsia="Calibri"/>
          <w:sz w:val="24"/>
          <w:szCs w:val="24"/>
        </w:rPr>
      </w:pPr>
      <w:r w:rsidRPr="00DC2271">
        <w:rPr>
          <w:rFonts w:eastAsia="Calibri"/>
          <w:sz w:val="24"/>
          <w:szCs w:val="24"/>
        </w:rPr>
        <w:t>Владелец:</w:t>
      </w:r>
    </w:p>
    <w:p w:rsidR="00A73FCE" w:rsidRPr="00DC2271" w:rsidRDefault="00A73FCE" w:rsidP="00DC2271">
      <w:pPr>
        <w:ind w:firstLine="708"/>
        <w:rPr>
          <w:sz w:val="24"/>
          <w:szCs w:val="24"/>
        </w:rPr>
      </w:pPr>
    </w:p>
    <w:p w:rsidR="00A73FCE" w:rsidRDefault="00A73FCE" w:rsidP="00A73FCE"/>
    <w:p w:rsidR="00A73FCE" w:rsidRPr="00A73FCE" w:rsidRDefault="00A73FCE" w:rsidP="00A73FCE">
      <w:pPr>
        <w:sectPr w:rsidR="00A73FCE" w:rsidRPr="00A73FCE" w:rsidSect="00BC28C4">
          <w:pgSz w:w="11905" w:h="16838"/>
          <w:pgMar w:top="568" w:right="565" w:bottom="568" w:left="1418"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6133"/>
        <w:gridCol w:w="3438"/>
      </w:tblGrid>
      <w:tr w:rsidR="00196096" w:rsidRPr="00C13379" w:rsidTr="00A73FCE">
        <w:trPr>
          <w:trHeight w:val="2127"/>
        </w:trPr>
        <w:tc>
          <w:tcPr>
            <w:tcW w:w="6133" w:type="dxa"/>
            <w:tcMar>
              <w:top w:w="0" w:type="dxa"/>
              <w:left w:w="108" w:type="dxa"/>
              <w:bottom w:w="0" w:type="dxa"/>
              <w:right w:w="108" w:type="dxa"/>
            </w:tcMar>
            <w:vAlign w:val="center"/>
            <w:hideMark/>
          </w:tcPr>
          <w:p w:rsidR="00196096" w:rsidRPr="00C13379" w:rsidRDefault="00196096" w:rsidP="00A73FCE">
            <w:pPr>
              <w:jc w:val="both"/>
              <w:rPr>
                <w:sz w:val="24"/>
                <w:szCs w:val="24"/>
              </w:rPr>
            </w:pPr>
          </w:p>
        </w:tc>
        <w:tc>
          <w:tcPr>
            <w:tcW w:w="3438" w:type="dxa"/>
            <w:tcMar>
              <w:top w:w="0" w:type="dxa"/>
              <w:left w:w="108" w:type="dxa"/>
              <w:bottom w:w="0" w:type="dxa"/>
              <w:right w:w="108" w:type="dxa"/>
            </w:tcMar>
            <w:vAlign w:val="center"/>
            <w:hideMark/>
          </w:tcPr>
          <w:p w:rsidR="00196096" w:rsidRDefault="00196096" w:rsidP="00A73FCE">
            <w:pPr>
              <w:jc w:val="both"/>
              <w:rPr>
                <w:sz w:val="24"/>
                <w:szCs w:val="24"/>
              </w:rPr>
            </w:pPr>
          </w:p>
          <w:p w:rsidR="00196096" w:rsidRPr="00C13379" w:rsidRDefault="00196096" w:rsidP="00760B26">
            <w:pPr>
              <w:rPr>
                <w:sz w:val="24"/>
                <w:szCs w:val="24"/>
              </w:rPr>
            </w:pPr>
            <w:r w:rsidRPr="00C13379">
              <w:rPr>
                <w:sz w:val="24"/>
                <w:szCs w:val="24"/>
              </w:rPr>
              <w:t>Приложение</w:t>
            </w:r>
            <w:r>
              <w:rPr>
                <w:sz w:val="24"/>
                <w:szCs w:val="24"/>
              </w:rPr>
              <w:t xml:space="preserve"> № 2</w:t>
            </w:r>
            <w:r w:rsidRPr="00C13379">
              <w:rPr>
                <w:sz w:val="24"/>
                <w:szCs w:val="24"/>
              </w:rPr>
              <w:t xml:space="preserve"> к Порядку размещения нестационарных торговых объектов на территории муниципального образования поселок Березовка Березовского района</w:t>
            </w:r>
          </w:p>
        </w:tc>
      </w:tr>
    </w:tbl>
    <w:p w:rsidR="00196096" w:rsidRPr="00C13379" w:rsidRDefault="00196096" w:rsidP="00196096">
      <w:pPr>
        <w:pStyle w:val="ConsPlusNormal"/>
        <w:ind w:firstLine="709"/>
        <w:jc w:val="both"/>
      </w:pPr>
    </w:p>
    <w:p w:rsidR="00196096" w:rsidRPr="00C13379" w:rsidRDefault="00196096" w:rsidP="00196096">
      <w:pPr>
        <w:pStyle w:val="ConsPlusNormal"/>
        <w:ind w:firstLine="0"/>
        <w:jc w:val="center"/>
      </w:pPr>
      <w:r w:rsidRPr="00C13379">
        <w:t>ФОРМА ЗАЯВЛЕНИЯ</w:t>
      </w:r>
    </w:p>
    <w:p w:rsidR="00196096" w:rsidRPr="00C13379" w:rsidRDefault="00196096" w:rsidP="00196096">
      <w:pPr>
        <w:pStyle w:val="ConsPlusNonformat"/>
        <w:jc w:val="center"/>
        <w:rPr>
          <w:rFonts w:ascii="Times New Roman" w:hAnsi="Times New Roman" w:cs="Times New Roman"/>
          <w:bCs/>
          <w:sz w:val="24"/>
          <w:szCs w:val="24"/>
        </w:rPr>
      </w:pPr>
      <w:r w:rsidRPr="00C13379">
        <w:rPr>
          <w:rFonts w:ascii="Times New Roman" w:hAnsi="Times New Roman" w:cs="Times New Roman"/>
          <w:sz w:val="24"/>
          <w:szCs w:val="24"/>
        </w:rPr>
        <w:t xml:space="preserve">О </w:t>
      </w:r>
      <w:r w:rsidRPr="00C13379">
        <w:rPr>
          <w:rFonts w:ascii="Times New Roman" w:hAnsi="Times New Roman" w:cs="Times New Roman"/>
          <w:bCs/>
          <w:sz w:val="24"/>
          <w:szCs w:val="24"/>
        </w:rPr>
        <w:t xml:space="preserve">ПРЕДОСТАВЛЕНИЕ ПРАВА НА РАЗМЕЩЕНИЕ </w:t>
      </w:r>
    </w:p>
    <w:p w:rsidR="00196096" w:rsidRPr="00C13379" w:rsidRDefault="00196096" w:rsidP="00196096">
      <w:pPr>
        <w:pStyle w:val="ConsPlusNonformat"/>
        <w:jc w:val="center"/>
        <w:rPr>
          <w:rFonts w:ascii="Times New Roman" w:hAnsi="Times New Roman" w:cs="Times New Roman"/>
          <w:bCs/>
          <w:sz w:val="24"/>
          <w:szCs w:val="24"/>
        </w:rPr>
      </w:pPr>
      <w:r w:rsidRPr="00C13379">
        <w:rPr>
          <w:rFonts w:ascii="Times New Roman" w:hAnsi="Times New Roman" w:cs="Times New Roman"/>
          <w:bCs/>
          <w:sz w:val="24"/>
          <w:szCs w:val="24"/>
        </w:rPr>
        <w:t>НЕСТАЦИОНАРНОГО ТОРГОВОГО ОБЪЕКТА</w:t>
      </w:r>
    </w:p>
    <w:p w:rsidR="00196096" w:rsidRPr="00C13379" w:rsidRDefault="00196096" w:rsidP="00196096">
      <w:pPr>
        <w:pStyle w:val="ConsPlusNonformat"/>
        <w:jc w:val="center"/>
        <w:rPr>
          <w:rFonts w:ascii="Times New Roman" w:hAnsi="Times New Roman" w:cs="Times New Roman"/>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196096" w:rsidRPr="00C13379" w:rsidTr="00A73FCE">
        <w:trPr>
          <w:trHeight w:val="322"/>
        </w:trPr>
        <w:tc>
          <w:tcPr>
            <w:tcW w:w="4111" w:type="dxa"/>
          </w:tcPr>
          <w:p w:rsidR="00196096" w:rsidRPr="00C13379" w:rsidRDefault="00196096" w:rsidP="00A73FCE">
            <w:pPr>
              <w:rPr>
                <w:sz w:val="24"/>
                <w:szCs w:val="24"/>
              </w:rPr>
            </w:pPr>
          </w:p>
        </w:tc>
        <w:tc>
          <w:tcPr>
            <w:tcW w:w="283" w:type="dxa"/>
          </w:tcPr>
          <w:p w:rsidR="00196096" w:rsidRPr="00C13379" w:rsidRDefault="00196096" w:rsidP="00A73FCE">
            <w:pPr>
              <w:jc w:val="center"/>
              <w:rPr>
                <w:sz w:val="24"/>
                <w:szCs w:val="24"/>
              </w:rPr>
            </w:pPr>
          </w:p>
        </w:tc>
        <w:tc>
          <w:tcPr>
            <w:tcW w:w="4678" w:type="dxa"/>
            <w:gridSpan w:val="5"/>
            <w:shd w:val="clear" w:color="auto" w:fill="auto"/>
          </w:tcPr>
          <w:p w:rsidR="00196096" w:rsidRPr="00C13379" w:rsidRDefault="00196096" w:rsidP="00A73FCE">
            <w:pPr>
              <w:spacing w:line="192" w:lineRule="auto"/>
              <w:rPr>
                <w:sz w:val="24"/>
                <w:szCs w:val="24"/>
              </w:rPr>
            </w:pPr>
            <w:r w:rsidRPr="00C13379">
              <w:rPr>
                <w:sz w:val="24"/>
                <w:szCs w:val="24"/>
              </w:rPr>
              <w:t xml:space="preserve">В Администрацию поселка Березовка </w:t>
            </w:r>
          </w:p>
        </w:tc>
      </w:tr>
      <w:tr w:rsidR="00196096" w:rsidRPr="00C13379" w:rsidTr="00A73FCE">
        <w:trPr>
          <w:trHeight w:val="322"/>
        </w:trPr>
        <w:tc>
          <w:tcPr>
            <w:tcW w:w="4394" w:type="dxa"/>
            <w:gridSpan w:val="2"/>
            <w:vMerge w:val="restart"/>
          </w:tcPr>
          <w:p w:rsidR="00196096" w:rsidRPr="00C13379" w:rsidRDefault="00196096" w:rsidP="00A73FCE">
            <w:pPr>
              <w:rPr>
                <w:sz w:val="24"/>
                <w:szCs w:val="24"/>
              </w:rPr>
            </w:pPr>
          </w:p>
        </w:tc>
        <w:tc>
          <w:tcPr>
            <w:tcW w:w="426" w:type="dxa"/>
            <w:shd w:val="clear" w:color="auto" w:fill="auto"/>
          </w:tcPr>
          <w:p w:rsidR="00196096" w:rsidRPr="00C13379" w:rsidRDefault="00196096" w:rsidP="00A73FCE">
            <w:pPr>
              <w:spacing w:line="192" w:lineRule="auto"/>
              <w:rPr>
                <w:sz w:val="24"/>
                <w:szCs w:val="24"/>
              </w:rPr>
            </w:pPr>
            <w:r w:rsidRPr="00C13379">
              <w:rPr>
                <w:sz w:val="24"/>
                <w:szCs w:val="24"/>
              </w:rPr>
              <w:t xml:space="preserve">от </w:t>
            </w:r>
          </w:p>
        </w:tc>
        <w:tc>
          <w:tcPr>
            <w:tcW w:w="4252" w:type="dxa"/>
            <w:gridSpan w:val="4"/>
            <w:tcBorders>
              <w:bottom w:val="single" w:sz="4" w:space="0" w:color="auto"/>
            </w:tcBorders>
            <w:shd w:val="clear" w:color="auto" w:fill="auto"/>
          </w:tcPr>
          <w:p w:rsidR="00196096" w:rsidRPr="00C13379" w:rsidRDefault="00196096" w:rsidP="00A73FCE">
            <w:pPr>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bottom w:val="single" w:sz="4" w:space="0" w:color="auto"/>
            </w:tcBorders>
            <w:shd w:val="clear" w:color="auto" w:fill="auto"/>
          </w:tcPr>
          <w:p w:rsidR="00196096" w:rsidRPr="00C13379" w:rsidRDefault="00196096" w:rsidP="00A73FCE">
            <w:pPr>
              <w:spacing w:line="192" w:lineRule="auto"/>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top w:val="single" w:sz="4" w:space="0" w:color="auto"/>
              <w:bottom w:val="single" w:sz="4" w:space="0" w:color="auto"/>
            </w:tcBorders>
            <w:shd w:val="clear" w:color="auto" w:fill="auto"/>
          </w:tcPr>
          <w:p w:rsidR="00196096" w:rsidRPr="00C13379" w:rsidRDefault="00196096" w:rsidP="00A73FCE">
            <w:pPr>
              <w:spacing w:line="192" w:lineRule="auto"/>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top w:val="single" w:sz="4" w:space="0" w:color="auto"/>
            </w:tcBorders>
            <w:shd w:val="clear" w:color="auto" w:fill="auto"/>
          </w:tcPr>
          <w:p w:rsidR="00196096" w:rsidRPr="00C13379" w:rsidRDefault="00196096" w:rsidP="00A73FCE">
            <w:pPr>
              <w:spacing w:line="192" w:lineRule="auto"/>
              <w:jc w:val="center"/>
            </w:pPr>
            <w:r w:rsidRPr="00C13379">
              <w:t>(</w:t>
            </w:r>
            <w:r w:rsidRPr="00C13379">
              <w:rPr>
                <w:rFonts w:eastAsia="Calibri"/>
              </w:rPr>
              <w:t xml:space="preserve">фамилия, имя, отчество (при наличии) </w:t>
            </w:r>
            <w:r w:rsidRPr="00C13379">
              <w:t>заявителя, руководителя или представителя по доверенности)</w:t>
            </w: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bottom w:val="single" w:sz="4" w:space="0" w:color="auto"/>
            </w:tcBorders>
            <w:shd w:val="clear" w:color="auto" w:fill="auto"/>
          </w:tcPr>
          <w:p w:rsidR="00196096" w:rsidRPr="00C13379" w:rsidRDefault="00196096" w:rsidP="00A73FCE">
            <w:pPr>
              <w:spacing w:line="192" w:lineRule="auto"/>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top w:val="single" w:sz="4" w:space="0" w:color="auto"/>
              <w:bottom w:val="single" w:sz="4" w:space="0" w:color="auto"/>
            </w:tcBorders>
            <w:shd w:val="clear" w:color="auto" w:fill="auto"/>
          </w:tcPr>
          <w:p w:rsidR="00196096" w:rsidRPr="00C13379" w:rsidRDefault="00196096" w:rsidP="00A73FCE">
            <w:pPr>
              <w:spacing w:line="192" w:lineRule="auto"/>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top w:val="single" w:sz="4" w:space="0" w:color="auto"/>
              <w:bottom w:val="single" w:sz="4" w:space="0" w:color="auto"/>
            </w:tcBorders>
            <w:shd w:val="clear" w:color="auto" w:fill="auto"/>
          </w:tcPr>
          <w:p w:rsidR="00196096" w:rsidRPr="00C13379" w:rsidRDefault="00196096" w:rsidP="00A73FCE">
            <w:pPr>
              <w:spacing w:line="192" w:lineRule="auto"/>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top w:val="single" w:sz="4" w:space="0" w:color="auto"/>
              <w:bottom w:val="single" w:sz="4" w:space="0" w:color="auto"/>
            </w:tcBorders>
            <w:shd w:val="clear" w:color="auto" w:fill="auto"/>
          </w:tcPr>
          <w:p w:rsidR="00196096" w:rsidRPr="00C13379" w:rsidRDefault="00196096" w:rsidP="00A73FCE">
            <w:pPr>
              <w:spacing w:line="192" w:lineRule="auto"/>
              <w:jc w:val="center"/>
            </w:pPr>
            <w:r w:rsidRPr="00C13379">
              <w:t>(реквизиты документа, удостоверяющего личность)</w:t>
            </w:r>
          </w:p>
          <w:p w:rsidR="00196096" w:rsidRPr="00C13379" w:rsidRDefault="00196096" w:rsidP="00A73FCE">
            <w:pPr>
              <w:spacing w:line="192" w:lineRule="auto"/>
              <w:jc w:val="center"/>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top w:val="single" w:sz="4" w:space="0" w:color="auto"/>
              <w:bottom w:val="single" w:sz="4" w:space="0" w:color="auto"/>
            </w:tcBorders>
            <w:shd w:val="clear" w:color="auto" w:fill="auto"/>
          </w:tcPr>
          <w:p w:rsidR="00196096" w:rsidRPr="00C13379" w:rsidRDefault="00196096" w:rsidP="00A73FCE">
            <w:pPr>
              <w:spacing w:line="192" w:lineRule="auto"/>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top w:val="single" w:sz="4" w:space="0" w:color="auto"/>
              <w:bottom w:val="single" w:sz="4" w:space="0" w:color="auto"/>
            </w:tcBorders>
            <w:shd w:val="clear" w:color="auto" w:fill="auto"/>
          </w:tcPr>
          <w:p w:rsidR="00196096" w:rsidRPr="00C13379" w:rsidRDefault="00196096" w:rsidP="00A73FCE">
            <w:pPr>
              <w:spacing w:line="192" w:lineRule="auto"/>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top w:val="single" w:sz="4" w:space="0" w:color="auto"/>
              <w:bottom w:val="single" w:sz="4" w:space="0" w:color="auto"/>
            </w:tcBorders>
            <w:shd w:val="clear" w:color="auto" w:fill="auto"/>
          </w:tcPr>
          <w:p w:rsidR="00196096" w:rsidRPr="00C13379" w:rsidRDefault="00196096" w:rsidP="00A73FCE">
            <w:pPr>
              <w:spacing w:line="192" w:lineRule="auto"/>
              <w:jc w:val="center"/>
            </w:pPr>
            <w:r w:rsidRPr="00C13379">
              <w:t>(наименование организации, ИНН, ОГРН)</w:t>
            </w:r>
          </w:p>
          <w:p w:rsidR="00196096" w:rsidRPr="00C13379" w:rsidRDefault="00196096" w:rsidP="00A73FCE">
            <w:pPr>
              <w:spacing w:line="192" w:lineRule="auto"/>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top w:val="single" w:sz="4" w:space="0" w:color="auto"/>
              <w:bottom w:val="single" w:sz="4" w:space="0" w:color="auto"/>
            </w:tcBorders>
            <w:shd w:val="clear" w:color="auto" w:fill="auto"/>
          </w:tcPr>
          <w:p w:rsidR="00196096" w:rsidRPr="00C13379" w:rsidRDefault="00196096" w:rsidP="00A73FCE">
            <w:pPr>
              <w:spacing w:line="192" w:lineRule="auto"/>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top w:val="single" w:sz="4" w:space="0" w:color="auto"/>
              <w:bottom w:val="single" w:sz="4" w:space="0" w:color="auto"/>
            </w:tcBorders>
            <w:shd w:val="clear" w:color="auto" w:fill="auto"/>
          </w:tcPr>
          <w:p w:rsidR="00196096" w:rsidRPr="00C13379" w:rsidRDefault="00196096" w:rsidP="00A73FCE">
            <w:pPr>
              <w:spacing w:line="192" w:lineRule="auto"/>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top w:val="single" w:sz="4" w:space="0" w:color="auto"/>
            </w:tcBorders>
            <w:shd w:val="clear" w:color="auto" w:fill="auto"/>
          </w:tcPr>
          <w:p w:rsidR="00196096" w:rsidRPr="00C13379" w:rsidRDefault="00196096" w:rsidP="00A73FCE">
            <w:pPr>
              <w:spacing w:line="192" w:lineRule="auto"/>
              <w:jc w:val="center"/>
            </w:pPr>
            <w:r w:rsidRPr="00C13379">
              <w:t>(адрес места жительства (для гражданина) или сведения о местонахождении организации)</w:t>
            </w: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2127" w:type="dxa"/>
            <w:gridSpan w:val="2"/>
            <w:shd w:val="clear" w:color="auto" w:fill="auto"/>
          </w:tcPr>
          <w:p w:rsidR="00196096" w:rsidRPr="00C13379" w:rsidRDefault="00196096" w:rsidP="00A73FCE">
            <w:pPr>
              <w:rPr>
                <w:sz w:val="24"/>
                <w:szCs w:val="24"/>
              </w:rPr>
            </w:pPr>
            <w:r w:rsidRPr="00C13379">
              <w:rPr>
                <w:sz w:val="24"/>
                <w:szCs w:val="24"/>
              </w:rPr>
              <w:t>Почтовый адрес:</w:t>
            </w:r>
          </w:p>
        </w:tc>
        <w:tc>
          <w:tcPr>
            <w:tcW w:w="2551" w:type="dxa"/>
            <w:gridSpan w:val="3"/>
            <w:tcBorders>
              <w:bottom w:val="single" w:sz="4" w:space="0" w:color="auto"/>
            </w:tcBorders>
            <w:shd w:val="clear" w:color="auto" w:fill="auto"/>
          </w:tcPr>
          <w:p w:rsidR="00196096" w:rsidRPr="00C13379" w:rsidRDefault="00196096" w:rsidP="00A73FCE">
            <w:pPr>
              <w:spacing w:line="192" w:lineRule="auto"/>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bottom w:val="single" w:sz="4" w:space="0" w:color="auto"/>
            </w:tcBorders>
            <w:shd w:val="clear" w:color="auto" w:fill="auto"/>
          </w:tcPr>
          <w:p w:rsidR="00196096" w:rsidRPr="00C13379" w:rsidRDefault="00196096" w:rsidP="00A73FCE">
            <w:pPr>
              <w:spacing w:line="192" w:lineRule="auto"/>
              <w:jc w:val="center"/>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top w:val="single" w:sz="4" w:space="0" w:color="auto"/>
              <w:bottom w:val="single" w:sz="4" w:space="0" w:color="auto"/>
            </w:tcBorders>
            <w:shd w:val="clear" w:color="auto" w:fill="auto"/>
          </w:tcPr>
          <w:p w:rsidR="00196096" w:rsidRPr="00C13379" w:rsidRDefault="00196096" w:rsidP="00A73FCE">
            <w:pPr>
              <w:spacing w:line="192" w:lineRule="auto"/>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3261" w:type="dxa"/>
            <w:gridSpan w:val="3"/>
            <w:tcBorders>
              <w:top w:val="single" w:sz="4" w:space="0" w:color="auto"/>
            </w:tcBorders>
            <w:shd w:val="clear" w:color="auto" w:fill="auto"/>
          </w:tcPr>
          <w:p w:rsidR="00196096" w:rsidRPr="00C13379" w:rsidRDefault="00196096" w:rsidP="00A73FCE">
            <w:pPr>
              <w:rPr>
                <w:sz w:val="24"/>
                <w:szCs w:val="24"/>
              </w:rPr>
            </w:pPr>
            <w:r w:rsidRPr="00C13379">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196096" w:rsidRPr="00C13379" w:rsidRDefault="00196096" w:rsidP="00A73FCE">
            <w:pPr>
              <w:spacing w:line="192" w:lineRule="auto"/>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bottom w:val="single" w:sz="4" w:space="0" w:color="auto"/>
            </w:tcBorders>
            <w:shd w:val="clear" w:color="auto" w:fill="auto"/>
          </w:tcPr>
          <w:p w:rsidR="00196096" w:rsidRPr="00C13379" w:rsidRDefault="00196096" w:rsidP="00A73FCE">
            <w:pPr>
              <w:spacing w:line="192" w:lineRule="auto"/>
              <w:rPr>
                <w:sz w:val="24"/>
                <w:szCs w:val="24"/>
              </w:rPr>
            </w:pPr>
          </w:p>
        </w:tc>
      </w:tr>
      <w:tr w:rsidR="00196096" w:rsidRPr="00C13379" w:rsidTr="00A73FCE">
        <w:trPr>
          <w:trHeight w:val="322"/>
        </w:trPr>
        <w:tc>
          <w:tcPr>
            <w:tcW w:w="4394" w:type="dxa"/>
            <w:gridSpan w:val="2"/>
            <w:vMerge/>
          </w:tcPr>
          <w:p w:rsidR="00196096" w:rsidRPr="00C13379" w:rsidRDefault="00196096" w:rsidP="00A73FCE">
            <w:pPr>
              <w:jc w:val="center"/>
              <w:rPr>
                <w:sz w:val="24"/>
                <w:szCs w:val="24"/>
              </w:rPr>
            </w:pPr>
          </w:p>
        </w:tc>
        <w:tc>
          <w:tcPr>
            <w:tcW w:w="4678" w:type="dxa"/>
            <w:gridSpan w:val="5"/>
            <w:tcBorders>
              <w:bottom w:val="single" w:sz="4" w:space="0" w:color="auto"/>
            </w:tcBorders>
            <w:shd w:val="clear" w:color="auto" w:fill="auto"/>
          </w:tcPr>
          <w:p w:rsidR="00196096" w:rsidRPr="00C13379" w:rsidRDefault="00196096" w:rsidP="00A73FCE">
            <w:pPr>
              <w:spacing w:line="192" w:lineRule="auto"/>
              <w:rPr>
                <w:sz w:val="24"/>
                <w:szCs w:val="24"/>
              </w:rPr>
            </w:pPr>
          </w:p>
        </w:tc>
      </w:tr>
      <w:tr w:rsidR="00196096" w:rsidRPr="00C13379" w:rsidTr="00A73FCE">
        <w:trPr>
          <w:trHeight w:val="308"/>
        </w:trPr>
        <w:tc>
          <w:tcPr>
            <w:tcW w:w="4394" w:type="dxa"/>
            <w:gridSpan w:val="2"/>
            <w:vMerge/>
          </w:tcPr>
          <w:p w:rsidR="00196096" w:rsidRPr="00C13379" w:rsidRDefault="00196096" w:rsidP="00A73FCE">
            <w:pPr>
              <w:jc w:val="both"/>
              <w:rPr>
                <w:sz w:val="24"/>
                <w:szCs w:val="24"/>
              </w:rPr>
            </w:pPr>
          </w:p>
        </w:tc>
        <w:tc>
          <w:tcPr>
            <w:tcW w:w="3686" w:type="dxa"/>
            <w:gridSpan w:val="4"/>
            <w:tcBorders>
              <w:top w:val="single" w:sz="4" w:space="0" w:color="auto"/>
              <w:bottom w:val="single" w:sz="4" w:space="0" w:color="auto"/>
            </w:tcBorders>
            <w:shd w:val="clear" w:color="auto" w:fill="auto"/>
          </w:tcPr>
          <w:p w:rsidR="00196096" w:rsidRPr="00C13379" w:rsidRDefault="00196096" w:rsidP="00A73FCE">
            <w:pPr>
              <w:rPr>
                <w:sz w:val="24"/>
                <w:szCs w:val="24"/>
              </w:rPr>
            </w:pPr>
            <w:r w:rsidRPr="00C13379">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196096" w:rsidRPr="00C13379" w:rsidRDefault="00196096" w:rsidP="00A73FCE">
            <w:pPr>
              <w:rPr>
                <w:sz w:val="24"/>
                <w:szCs w:val="24"/>
              </w:rPr>
            </w:pPr>
          </w:p>
        </w:tc>
      </w:tr>
      <w:tr w:rsidR="00196096" w:rsidRPr="00C13379" w:rsidTr="00A73FCE">
        <w:trPr>
          <w:trHeight w:val="308"/>
        </w:trPr>
        <w:tc>
          <w:tcPr>
            <w:tcW w:w="4394" w:type="dxa"/>
            <w:gridSpan w:val="2"/>
          </w:tcPr>
          <w:p w:rsidR="00196096" w:rsidRPr="00C13379" w:rsidRDefault="00196096" w:rsidP="00A73FCE">
            <w:pPr>
              <w:jc w:val="both"/>
              <w:rPr>
                <w:sz w:val="24"/>
                <w:szCs w:val="24"/>
              </w:rPr>
            </w:pPr>
          </w:p>
        </w:tc>
        <w:tc>
          <w:tcPr>
            <w:tcW w:w="4678" w:type="dxa"/>
            <w:gridSpan w:val="5"/>
            <w:tcBorders>
              <w:top w:val="single" w:sz="4" w:space="0" w:color="auto"/>
              <w:bottom w:val="single" w:sz="4" w:space="0" w:color="auto"/>
            </w:tcBorders>
            <w:shd w:val="clear" w:color="auto" w:fill="auto"/>
          </w:tcPr>
          <w:p w:rsidR="00196096" w:rsidRPr="00C13379" w:rsidRDefault="00196096" w:rsidP="00A73FCE">
            <w:pPr>
              <w:rPr>
                <w:sz w:val="24"/>
                <w:szCs w:val="24"/>
              </w:rPr>
            </w:pPr>
          </w:p>
        </w:tc>
      </w:tr>
    </w:tbl>
    <w:p w:rsidR="00196096" w:rsidRPr="00C13379" w:rsidRDefault="00196096" w:rsidP="00196096">
      <w:pPr>
        <w:pStyle w:val="ConsPlusNonformat"/>
        <w:jc w:val="both"/>
        <w:rPr>
          <w:rFonts w:ascii="Times New Roman" w:hAnsi="Times New Roman" w:cs="Times New Roman"/>
          <w:sz w:val="24"/>
          <w:szCs w:val="24"/>
        </w:rPr>
      </w:pPr>
    </w:p>
    <w:p w:rsidR="00196096" w:rsidRPr="00C13379" w:rsidRDefault="00196096" w:rsidP="00196096">
      <w:pPr>
        <w:pStyle w:val="ConsPlusNonformat"/>
        <w:jc w:val="center"/>
        <w:rPr>
          <w:rFonts w:ascii="Times New Roman" w:hAnsi="Times New Roman" w:cs="Times New Roman"/>
          <w:sz w:val="24"/>
          <w:szCs w:val="24"/>
        </w:rPr>
      </w:pPr>
    </w:p>
    <w:p w:rsidR="00196096" w:rsidRPr="00C13379" w:rsidRDefault="00196096" w:rsidP="00196096">
      <w:pPr>
        <w:pStyle w:val="ConsPlusNonformat"/>
        <w:jc w:val="center"/>
        <w:rPr>
          <w:rFonts w:ascii="Times New Roman" w:hAnsi="Times New Roman" w:cs="Times New Roman"/>
          <w:sz w:val="24"/>
          <w:szCs w:val="24"/>
        </w:rPr>
      </w:pPr>
      <w:r w:rsidRPr="00C13379">
        <w:rPr>
          <w:rFonts w:ascii="Times New Roman" w:hAnsi="Times New Roman" w:cs="Times New Roman"/>
          <w:sz w:val="24"/>
          <w:szCs w:val="24"/>
        </w:rPr>
        <w:t>ЗАЯВЛЕНИЕ</w:t>
      </w:r>
    </w:p>
    <w:p w:rsidR="00196096" w:rsidRPr="00C13379" w:rsidRDefault="00196096" w:rsidP="00196096">
      <w:pPr>
        <w:pStyle w:val="ConsPlusNonformat"/>
        <w:jc w:val="center"/>
        <w:rPr>
          <w:rFonts w:ascii="Times New Roman" w:hAnsi="Times New Roman" w:cs="Times New Roman"/>
          <w:bCs/>
          <w:sz w:val="24"/>
          <w:szCs w:val="24"/>
        </w:rPr>
      </w:pPr>
      <w:r w:rsidRPr="00C13379">
        <w:rPr>
          <w:rFonts w:ascii="Times New Roman" w:hAnsi="Times New Roman" w:cs="Times New Roman"/>
          <w:sz w:val="24"/>
          <w:szCs w:val="24"/>
        </w:rPr>
        <w:t xml:space="preserve">о </w:t>
      </w:r>
      <w:r w:rsidRPr="00C13379">
        <w:rPr>
          <w:rFonts w:ascii="Times New Roman" w:hAnsi="Times New Roman" w:cs="Times New Roman"/>
          <w:bCs/>
          <w:sz w:val="24"/>
          <w:szCs w:val="24"/>
        </w:rPr>
        <w:t>предоставление права на размещение нестационарного торгового объекта</w:t>
      </w:r>
    </w:p>
    <w:p w:rsidR="00196096" w:rsidRPr="00C13379" w:rsidRDefault="00196096" w:rsidP="00196096">
      <w:pPr>
        <w:pStyle w:val="ConsPlusNonformat"/>
        <w:rPr>
          <w:rFonts w:ascii="Times New Roman" w:hAnsi="Times New Roman" w:cs="Times New Roman"/>
          <w:sz w:val="24"/>
          <w:szCs w:val="24"/>
        </w:rPr>
      </w:pPr>
    </w:p>
    <w:p w:rsidR="00196096" w:rsidRPr="00C13379" w:rsidRDefault="00196096" w:rsidP="00196096">
      <w:pPr>
        <w:pStyle w:val="ConsPlusNonformat"/>
        <w:ind w:firstLine="709"/>
        <w:rPr>
          <w:rFonts w:ascii="Times New Roman" w:hAnsi="Times New Roman" w:cs="Times New Roman"/>
          <w:sz w:val="24"/>
          <w:szCs w:val="24"/>
        </w:rPr>
      </w:pPr>
      <w:r w:rsidRPr="00C13379">
        <w:rPr>
          <w:rFonts w:ascii="Times New Roman" w:hAnsi="Times New Roman" w:cs="Times New Roman"/>
          <w:sz w:val="24"/>
          <w:szCs w:val="24"/>
        </w:rPr>
        <w:t>Прошу Вас рассмотреть возможность размещения нестационарного торгового объекта.</w:t>
      </w:r>
    </w:p>
    <w:p w:rsidR="00196096" w:rsidRPr="00C13379" w:rsidRDefault="00196096" w:rsidP="00196096">
      <w:pPr>
        <w:pStyle w:val="ConsPlusNonformat"/>
        <w:rPr>
          <w:rFonts w:ascii="Times New Roman" w:hAnsi="Times New Roman" w:cs="Times New Roman"/>
          <w:sz w:val="24"/>
          <w:szCs w:val="24"/>
        </w:rPr>
      </w:pPr>
      <w:r w:rsidRPr="00C13379">
        <w:rPr>
          <w:rFonts w:ascii="Times New Roman" w:hAnsi="Times New Roman" w:cs="Times New Roman"/>
          <w:sz w:val="24"/>
          <w:szCs w:val="24"/>
        </w:rPr>
        <w:t>Местонахождение нестационарного объекта: ___________________________________________</w:t>
      </w:r>
    </w:p>
    <w:p w:rsidR="00196096" w:rsidRPr="00C13379" w:rsidRDefault="00196096" w:rsidP="00196096">
      <w:pPr>
        <w:pStyle w:val="ConsPlusNonformat"/>
        <w:jc w:val="both"/>
        <w:rPr>
          <w:rFonts w:ascii="Times New Roman" w:hAnsi="Times New Roman" w:cs="Times New Roman"/>
          <w:sz w:val="24"/>
          <w:szCs w:val="24"/>
        </w:rPr>
      </w:pPr>
      <w:r w:rsidRPr="00C13379">
        <w:rPr>
          <w:rFonts w:ascii="Times New Roman" w:hAnsi="Times New Roman" w:cs="Times New Roman"/>
          <w:sz w:val="24"/>
          <w:szCs w:val="24"/>
        </w:rPr>
        <w:t>Тип объекта: _______________________________________________________________________</w:t>
      </w:r>
    </w:p>
    <w:p w:rsidR="00196096" w:rsidRPr="00C13379" w:rsidRDefault="00196096" w:rsidP="00196096">
      <w:pPr>
        <w:pStyle w:val="ConsPlusNonformat"/>
        <w:jc w:val="both"/>
        <w:rPr>
          <w:rFonts w:ascii="Times New Roman" w:hAnsi="Times New Roman" w:cs="Times New Roman"/>
          <w:sz w:val="24"/>
          <w:szCs w:val="24"/>
        </w:rPr>
      </w:pPr>
      <w:r w:rsidRPr="00C13379">
        <w:rPr>
          <w:rFonts w:ascii="Times New Roman" w:hAnsi="Times New Roman" w:cs="Times New Roman"/>
          <w:sz w:val="24"/>
          <w:szCs w:val="24"/>
        </w:rPr>
        <w:t>Вид реализуемой продукции в объекте:________________________________________________</w:t>
      </w:r>
    </w:p>
    <w:p w:rsidR="00196096" w:rsidRPr="00C13379" w:rsidRDefault="00196096" w:rsidP="00196096">
      <w:pPr>
        <w:pStyle w:val="ConsPlusNonformat"/>
        <w:jc w:val="both"/>
        <w:rPr>
          <w:rFonts w:ascii="Times New Roman" w:hAnsi="Times New Roman" w:cs="Times New Roman"/>
          <w:sz w:val="24"/>
          <w:szCs w:val="24"/>
        </w:rPr>
      </w:pPr>
      <w:r w:rsidRPr="00C13379">
        <w:rPr>
          <w:rFonts w:ascii="Times New Roman" w:hAnsi="Times New Roman" w:cs="Times New Roman"/>
          <w:sz w:val="24"/>
          <w:szCs w:val="24"/>
        </w:rPr>
        <w:t>Площадь объекта: ____________ кв. м.</w:t>
      </w:r>
    </w:p>
    <w:p w:rsidR="00196096" w:rsidRPr="00C13379" w:rsidRDefault="00196096" w:rsidP="00196096">
      <w:pPr>
        <w:pStyle w:val="ConsPlusNonformat"/>
        <w:jc w:val="both"/>
        <w:rPr>
          <w:rFonts w:ascii="Times New Roman" w:hAnsi="Times New Roman" w:cs="Times New Roman"/>
          <w:sz w:val="24"/>
          <w:szCs w:val="24"/>
        </w:rPr>
      </w:pPr>
    </w:p>
    <w:p w:rsidR="00196096" w:rsidRPr="00C13379" w:rsidRDefault="00196096" w:rsidP="00196096">
      <w:pPr>
        <w:pStyle w:val="ConsPlusNonformat"/>
        <w:ind w:firstLine="709"/>
        <w:jc w:val="both"/>
        <w:rPr>
          <w:rFonts w:ascii="Times New Roman" w:hAnsi="Times New Roman" w:cs="Times New Roman"/>
          <w:sz w:val="24"/>
          <w:szCs w:val="24"/>
        </w:rPr>
      </w:pPr>
      <w:r w:rsidRPr="00C13379">
        <w:rPr>
          <w:rFonts w:ascii="Times New Roman" w:hAnsi="Times New Roman" w:cs="Times New Roman"/>
          <w:sz w:val="24"/>
          <w:szCs w:val="24"/>
        </w:rPr>
        <w:t>Приложение:</w:t>
      </w:r>
    </w:p>
    <w:p w:rsidR="00196096" w:rsidRPr="00C13379" w:rsidRDefault="00196096" w:rsidP="00196096">
      <w:pPr>
        <w:pStyle w:val="ConsPlusNormal"/>
        <w:ind w:firstLine="709"/>
        <w:jc w:val="both"/>
      </w:pPr>
      <w:r w:rsidRPr="00C13379">
        <w:t xml:space="preserve">1) </w:t>
      </w:r>
      <w:r w:rsidRPr="00C13379">
        <w:rPr>
          <w:rFonts w:eastAsia="Calibri"/>
        </w:rPr>
        <w:t>Копия паспорта или иного документа, удостоверяющего личность заявителя (представителя заявителя), заверенная заявителем (представителем заявителя) (представляется физическим лицом), на ____ в ____ экз.;</w:t>
      </w:r>
    </w:p>
    <w:p w:rsidR="00196096" w:rsidRPr="00C13379" w:rsidRDefault="00196096" w:rsidP="00196096">
      <w:pPr>
        <w:pStyle w:val="ConsPlusNormal"/>
        <w:ind w:firstLine="709"/>
        <w:jc w:val="both"/>
      </w:pPr>
      <w:r w:rsidRPr="00C13379">
        <w:lastRenderedPageBreak/>
        <w:t>2) Ситуационный план размещения нестационарного торгового объекта (в масштабе 1:500 или 1:1000) с указанием адреса предполагаемого места размещения объекта,</w:t>
      </w:r>
      <w:r w:rsidRPr="00C13379">
        <w:rPr>
          <w:rFonts w:eastAsia="Calibri"/>
        </w:rPr>
        <w:t xml:space="preserve"> на ____ в ____ экз.;</w:t>
      </w:r>
    </w:p>
    <w:p w:rsidR="00196096" w:rsidRPr="00C13379" w:rsidRDefault="00196096" w:rsidP="00196096">
      <w:pPr>
        <w:pStyle w:val="ConsPlusNormal"/>
        <w:ind w:firstLine="709"/>
        <w:jc w:val="both"/>
      </w:pPr>
      <w:r w:rsidRPr="00C13379">
        <w:t>3) Проект нестационарного торгового объекта,</w:t>
      </w:r>
      <w:r w:rsidRPr="00C13379">
        <w:rPr>
          <w:rFonts w:eastAsia="Calibri"/>
        </w:rPr>
        <w:t xml:space="preserve"> на ____ в ____ экз.;</w:t>
      </w:r>
    </w:p>
    <w:p w:rsidR="00196096" w:rsidRPr="00C13379" w:rsidRDefault="00196096" w:rsidP="00196096">
      <w:pPr>
        <w:pStyle w:val="ConsPlusNormal"/>
        <w:ind w:firstLine="709"/>
        <w:jc w:val="both"/>
      </w:pPr>
      <w:r w:rsidRPr="00C13379">
        <w:t>4) Сведения о функциональном назначении объекта (вид реализуемой продукции)</w:t>
      </w:r>
      <w:r w:rsidRPr="00C13379">
        <w:rPr>
          <w:rFonts w:eastAsia="Calibri"/>
        </w:rPr>
        <w:t xml:space="preserve"> на ____ в ____ экз.;</w:t>
      </w:r>
    </w:p>
    <w:p w:rsidR="00196096" w:rsidRPr="00C13379" w:rsidRDefault="00196096" w:rsidP="00196096">
      <w:pPr>
        <w:pStyle w:val="ConsPlusNormal"/>
        <w:ind w:firstLine="709"/>
        <w:jc w:val="both"/>
        <w:rPr>
          <w:rFonts w:eastAsia="Calibri"/>
        </w:rPr>
      </w:pPr>
      <w:r w:rsidRPr="00C13379">
        <w:t xml:space="preserve">5) </w:t>
      </w:r>
      <w:r w:rsidRPr="00C13379">
        <w:rPr>
          <w:rFonts w:eastAsia="Calibri"/>
        </w:rPr>
        <w:t>Выписка из Единого государственного реестра юридических лиц или Единого государственного реестра индивидуальных предпринимателей (представляется юридическим лицом или индивидуальным предпринимателем по собственной инициативе), на ____ в ____ экз.;</w:t>
      </w:r>
    </w:p>
    <w:p w:rsidR="00196096" w:rsidRPr="00C13379" w:rsidRDefault="00196096" w:rsidP="00196096">
      <w:pPr>
        <w:pStyle w:val="ConsPlusNormal"/>
        <w:ind w:firstLine="709"/>
        <w:jc w:val="both"/>
        <w:rPr>
          <w:rFonts w:eastAsia="Calibri"/>
        </w:rPr>
      </w:pPr>
      <w:r w:rsidRPr="00C13379">
        <w:rPr>
          <w:rFonts w:eastAsia="Calibri"/>
        </w:rPr>
        <w:t>6) Заверенная заявителем копия документа, подтверждающего полномочия представителя заявителя, на ____ в ____ экз.</w:t>
      </w:r>
    </w:p>
    <w:p w:rsidR="00196096" w:rsidRPr="00C13379" w:rsidRDefault="00196096" w:rsidP="00196096">
      <w:pPr>
        <w:pStyle w:val="ConsPlusNonformat"/>
        <w:jc w:val="both"/>
        <w:rPr>
          <w:rFonts w:ascii="Times New Roman" w:hAnsi="Times New Roman" w:cs="Times New Roman"/>
          <w:sz w:val="24"/>
          <w:szCs w:val="24"/>
        </w:rPr>
      </w:pPr>
    </w:p>
    <w:p w:rsidR="00196096" w:rsidRPr="00C13379" w:rsidRDefault="00196096" w:rsidP="00196096">
      <w:pPr>
        <w:ind w:firstLine="709"/>
        <w:jc w:val="both"/>
        <w:rPr>
          <w:bCs/>
          <w:sz w:val="24"/>
          <w:szCs w:val="24"/>
        </w:rPr>
      </w:pPr>
      <w:r w:rsidRPr="00C13379">
        <w:rPr>
          <w:bCs/>
          <w:sz w:val="24"/>
          <w:szCs w:val="24"/>
        </w:rPr>
        <w:t>Настоящим подтверждаю:</w:t>
      </w:r>
    </w:p>
    <w:p w:rsidR="00196096" w:rsidRPr="00C13379" w:rsidRDefault="00196096" w:rsidP="00196096">
      <w:pPr>
        <w:ind w:firstLine="709"/>
        <w:jc w:val="both"/>
        <w:rPr>
          <w:bCs/>
          <w:sz w:val="24"/>
          <w:szCs w:val="24"/>
        </w:rPr>
      </w:pPr>
      <w:r w:rsidRPr="00C13379">
        <w:rPr>
          <w:bCs/>
          <w:sz w:val="24"/>
          <w:szCs w:val="24"/>
        </w:rPr>
        <w:t>сведения, указанные в настоящем заявлении, на дату представления заявления достоверны;</w:t>
      </w:r>
    </w:p>
    <w:p w:rsidR="00196096" w:rsidRPr="00C13379" w:rsidRDefault="00196096" w:rsidP="00196096">
      <w:pPr>
        <w:ind w:firstLine="709"/>
        <w:jc w:val="both"/>
        <w:rPr>
          <w:bCs/>
          <w:sz w:val="24"/>
          <w:szCs w:val="24"/>
        </w:rPr>
      </w:pPr>
      <w:r w:rsidRPr="00C13379">
        <w:rPr>
          <w:bCs/>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196096" w:rsidRPr="00C13379" w:rsidRDefault="00196096" w:rsidP="00196096">
      <w:pPr>
        <w:widowControl/>
        <w:ind w:firstLine="709"/>
        <w:jc w:val="both"/>
        <w:rPr>
          <w:rFonts w:eastAsia="Calibri"/>
          <w:sz w:val="24"/>
          <w:szCs w:val="24"/>
        </w:rPr>
      </w:pPr>
      <w:r w:rsidRPr="00C13379">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196096" w:rsidRPr="00C13379" w:rsidRDefault="00196096" w:rsidP="00196096">
      <w:pPr>
        <w:pStyle w:val="ConsPlusNonformat"/>
        <w:ind w:firstLine="709"/>
        <w:jc w:val="both"/>
        <w:rPr>
          <w:rFonts w:ascii="Times New Roman" w:hAnsi="Times New Roman" w:cs="Times New Roman"/>
          <w:sz w:val="24"/>
          <w:szCs w:val="24"/>
        </w:rPr>
      </w:pPr>
      <w:r w:rsidRPr="00C13379">
        <w:rPr>
          <w:rFonts w:ascii="Times New Roman" w:hAnsi="Times New Roman" w:cs="Times New Roman"/>
          <w:sz w:val="24"/>
          <w:szCs w:val="24"/>
        </w:rPr>
        <w:t>Обязуюсь по первому требованию Администрации поселка Березовка демонтировать нестационарный торговый объект в течение 1</w:t>
      </w:r>
      <w:r w:rsidR="00760B26">
        <w:rPr>
          <w:rFonts w:ascii="Times New Roman" w:hAnsi="Times New Roman" w:cs="Times New Roman"/>
          <w:sz w:val="24"/>
          <w:szCs w:val="24"/>
        </w:rPr>
        <w:t>5</w:t>
      </w:r>
      <w:r w:rsidRPr="00C13379">
        <w:rPr>
          <w:rFonts w:ascii="Times New Roman" w:hAnsi="Times New Roman" w:cs="Times New Roman"/>
          <w:sz w:val="24"/>
          <w:szCs w:val="24"/>
        </w:rPr>
        <w:t xml:space="preserve"> (десяти) дней, в противном случае согласен с тем, что объект может быть демонтирован принудительно и размещен на ответственное хранение, расходы по принудительному демонтажу обязуюсь компенсировать.</w:t>
      </w:r>
    </w:p>
    <w:p w:rsidR="00196096" w:rsidRPr="00C13379" w:rsidRDefault="00196096" w:rsidP="00196096">
      <w:pPr>
        <w:pStyle w:val="ConsPlusNonformat"/>
        <w:jc w:val="both"/>
        <w:rPr>
          <w:rFonts w:ascii="Times New Roman" w:hAnsi="Times New Roman" w:cs="Times New Roman"/>
          <w:sz w:val="24"/>
          <w:szCs w:val="24"/>
        </w:rPr>
      </w:pPr>
    </w:p>
    <w:p w:rsidR="00196096" w:rsidRPr="00C13379" w:rsidRDefault="00196096" w:rsidP="00196096">
      <w:pPr>
        <w:pStyle w:val="ConsPlusNonformat"/>
        <w:jc w:val="both"/>
        <w:rPr>
          <w:rFonts w:ascii="Times New Roman" w:hAnsi="Times New Roman" w:cs="Times New Roman"/>
          <w:sz w:val="24"/>
          <w:szCs w:val="24"/>
        </w:rPr>
      </w:pPr>
    </w:p>
    <w:p w:rsidR="00196096" w:rsidRPr="00C13379" w:rsidRDefault="00196096" w:rsidP="00196096">
      <w:pPr>
        <w:pStyle w:val="ConsPlusNonformat"/>
        <w:jc w:val="both"/>
        <w:rPr>
          <w:rFonts w:ascii="Times New Roman" w:hAnsi="Times New Roman" w:cs="Times New Roman"/>
          <w:sz w:val="24"/>
          <w:szCs w:val="24"/>
        </w:rPr>
      </w:pPr>
    </w:p>
    <w:p w:rsidR="00196096" w:rsidRPr="00C13379" w:rsidRDefault="00196096" w:rsidP="00196096">
      <w:pPr>
        <w:pStyle w:val="ConsPlusNonformat"/>
        <w:jc w:val="both"/>
        <w:rPr>
          <w:rFonts w:ascii="Times New Roman" w:hAnsi="Times New Roman" w:cs="Times New Roman"/>
          <w:sz w:val="24"/>
          <w:szCs w:val="24"/>
        </w:rPr>
      </w:pPr>
      <w:r w:rsidRPr="00C13379">
        <w:rPr>
          <w:rFonts w:ascii="Times New Roman" w:hAnsi="Times New Roman" w:cs="Times New Roman"/>
          <w:sz w:val="24"/>
          <w:szCs w:val="24"/>
        </w:rPr>
        <w:t>Подпись лица, подавшего заявление:</w:t>
      </w:r>
    </w:p>
    <w:p w:rsidR="00196096" w:rsidRPr="00C13379" w:rsidRDefault="00196096" w:rsidP="00196096">
      <w:pPr>
        <w:pStyle w:val="ConsPlusNonformat"/>
        <w:jc w:val="both"/>
        <w:rPr>
          <w:rFonts w:ascii="Times New Roman" w:hAnsi="Times New Roman" w:cs="Times New Roman"/>
          <w:sz w:val="24"/>
          <w:szCs w:val="24"/>
        </w:rPr>
      </w:pPr>
    </w:p>
    <w:p w:rsidR="00196096" w:rsidRPr="00C13379" w:rsidRDefault="00196096" w:rsidP="00196096">
      <w:pPr>
        <w:pStyle w:val="ConsPlusNonformat"/>
        <w:jc w:val="both"/>
        <w:rPr>
          <w:rFonts w:ascii="Times New Roman" w:hAnsi="Times New Roman" w:cs="Times New Roman"/>
          <w:sz w:val="24"/>
          <w:szCs w:val="24"/>
        </w:rPr>
      </w:pPr>
      <w:r w:rsidRPr="00C13379">
        <w:rPr>
          <w:rFonts w:ascii="Times New Roman" w:hAnsi="Times New Roman" w:cs="Times New Roman"/>
          <w:sz w:val="24"/>
          <w:szCs w:val="24"/>
        </w:rPr>
        <w:t>«____» ___________ 20__ г. __________________ _______________________________</w:t>
      </w:r>
    </w:p>
    <w:p w:rsidR="00196096" w:rsidRDefault="00196096" w:rsidP="00196096">
      <w:pPr>
        <w:pStyle w:val="ConsPlusNonformat"/>
        <w:jc w:val="both"/>
        <w:rPr>
          <w:rFonts w:ascii="Times New Roman" w:hAnsi="Times New Roman" w:cs="Times New Roman"/>
        </w:rPr>
      </w:pPr>
      <w:r w:rsidRPr="00C13379">
        <w:rPr>
          <w:rFonts w:ascii="Times New Roman" w:hAnsi="Times New Roman" w:cs="Times New Roman"/>
        </w:rPr>
        <w:t xml:space="preserve">                      (дата)                           (подпись заявителя)             (расшифровка подписи заявителя)</w:t>
      </w:r>
    </w:p>
    <w:p w:rsidR="00AC7A4E" w:rsidRPr="00C13379" w:rsidRDefault="00AC7A4E" w:rsidP="005B48C1">
      <w:pPr>
        <w:pStyle w:val="ConsPlusNonformat"/>
        <w:jc w:val="both"/>
        <w:rPr>
          <w:rFonts w:ascii="Times New Roman" w:hAnsi="Times New Roman" w:cs="Times New Roman"/>
        </w:rPr>
      </w:pPr>
    </w:p>
    <w:sectPr w:rsidR="00AC7A4E" w:rsidRPr="00C13379" w:rsidSect="00BC28C4">
      <w:pgSz w:w="11905" w:h="16838"/>
      <w:pgMar w:top="568" w:right="565" w:bottom="568" w:left="1418"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10E" w:rsidRDefault="0092110E" w:rsidP="002129C0">
      <w:r>
        <w:separator/>
      </w:r>
    </w:p>
  </w:endnote>
  <w:endnote w:type="continuationSeparator" w:id="1">
    <w:p w:rsidR="0092110E" w:rsidRDefault="0092110E"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10E" w:rsidRDefault="0092110E" w:rsidP="002129C0">
      <w:r>
        <w:separator/>
      </w:r>
    </w:p>
  </w:footnote>
  <w:footnote w:type="continuationSeparator" w:id="1">
    <w:p w:rsidR="0092110E" w:rsidRDefault="0092110E"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12110"/>
      <w:docPartObj>
        <w:docPartGallery w:val="Page Numbers (Top of Page)"/>
        <w:docPartUnique/>
      </w:docPartObj>
    </w:sdtPr>
    <w:sdtContent>
      <w:p w:rsidR="00E87323" w:rsidRDefault="00FE05EE" w:rsidP="00BC28C4">
        <w:pPr>
          <w:pStyle w:val="ab"/>
          <w:jc w:val="center"/>
        </w:pPr>
        <w:fldSimple w:instr=" PAGE   \* MERGEFORMAT ">
          <w:r w:rsidR="00E87323">
            <w:rPr>
              <w:noProof/>
            </w:rPr>
            <w:t>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12114"/>
      <w:docPartObj>
        <w:docPartGallery w:val="Page Numbers (Top of Page)"/>
        <w:docPartUnique/>
      </w:docPartObj>
    </w:sdtPr>
    <w:sdtContent>
      <w:p w:rsidR="00E87323" w:rsidRPr="00BC28C4" w:rsidRDefault="00FE05EE" w:rsidP="00BC28C4">
        <w:pPr>
          <w:pStyle w:val="ab"/>
          <w:jc w:val="center"/>
        </w:pPr>
        <w:r w:rsidRPr="00BC28C4">
          <w:rPr>
            <w:sz w:val="24"/>
            <w:szCs w:val="24"/>
          </w:rPr>
          <w:fldChar w:fldCharType="begin"/>
        </w:r>
        <w:r w:rsidR="00E87323" w:rsidRPr="00BC28C4">
          <w:rPr>
            <w:sz w:val="24"/>
            <w:szCs w:val="24"/>
          </w:rPr>
          <w:instrText xml:space="preserve"> PAGE   \* MERGEFORMAT </w:instrText>
        </w:r>
        <w:r w:rsidRPr="00BC28C4">
          <w:rPr>
            <w:sz w:val="24"/>
            <w:szCs w:val="24"/>
          </w:rPr>
          <w:fldChar w:fldCharType="separate"/>
        </w:r>
        <w:r w:rsidR="002B6542">
          <w:rPr>
            <w:noProof/>
            <w:sz w:val="24"/>
            <w:szCs w:val="24"/>
          </w:rPr>
          <w:t>2</w:t>
        </w:r>
        <w:r w:rsidRPr="00BC28C4">
          <w:rPr>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12126"/>
      <w:docPartObj>
        <w:docPartGallery w:val="Page Numbers (Top of Page)"/>
        <w:docPartUnique/>
      </w:docPartObj>
    </w:sdtPr>
    <w:sdtContent>
      <w:p w:rsidR="00E87323" w:rsidRDefault="00FE05EE" w:rsidP="00BC28C4">
        <w:pPr>
          <w:pStyle w:val="ab"/>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4F37"/>
    <w:multiLevelType w:val="hybridMultilevel"/>
    <w:tmpl w:val="6510A596"/>
    <w:lvl w:ilvl="0" w:tplc="EB44558C">
      <w:start w:val="1"/>
      <w:numFmt w:val="decimal"/>
      <w:suff w:val="space"/>
      <w:lvlText w:val="3.%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F763ED"/>
    <w:multiLevelType w:val="hybridMultilevel"/>
    <w:tmpl w:val="6944B988"/>
    <w:lvl w:ilvl="0" w:tplc="AF6AF624">
      <w:start w:val="1"/>
      <w:numFmt w:val="decimal"/>
      <w:suff w:val="space"/>
      <w:lvlText w:val="7.%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28325F"/>
    <w:multiLevelType w:val="hybridMultilevel"/>
    <w:tmpl w:val="8F449968"/>
    <w:lvl w:ilvl="0" w:tplc="7572F5F0">
      <w:start w:val="1"/>
      <w:numFmt w:val="decimal"/>
      <w:suff w:val="space"/>
      <w:lvlText w:val="7.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B81BDE"/>
    <w:multiLevelType w:val="hybridMultilevel"/>
    <w:tmpl w:val="F95CCE60"/>
    <w:lvl w:ilvl="0" w:tplc="5D784E36">
      <w:start w:val="1"/>
      <w:numFmt w:val="decimal"/>
      <w:suff w:val="space"/>
      <w:lvlText w:val="2.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144F2D"/>
    <w:multiLevelType w:val="hybridMultilevel"/>
    <w:tmpl w:val="6DFE2186"/>
    <w:lvl w:ilvl="0" w:tplc="67A20E7C">
      <w:start w:val="1"/>
      <w:numFmt w:val="decimal"/>
      <w:suff w:val="space"/>
      <w:lvlText w:val="%1)"/>
      <w:lvlJc w:val="left"/>
      <w:pPr>
        <w:ind w:left="1069" w:hanging="360"/>
      </w:pPr>
      <w:rPr>
        <w:rFonts w:cs="Times New Roman" w:hint="default"/>
      </w:rPr>
    </w:lvl>
    <w:lvl w:ilvl="1" w:tplc="BE8EFDA6">
      <w:start w:val="1"/>
      <w:numFmt w:val="decimal"/>
      <w:suff w:val="space"/>
      <w:lvlText w:val="13.%2."/>
      <w:lvlJc w:val="left"/>
      <w:pPr>
        <w:ind w:left="0" w:firstLine="709"/>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F82726"/>
    <w:multiLevelType w:val="hybridMultilevel"/>
    <w:tmpl w:val="975AD3FC"/>
    <w:lvl w:ilvl="0" w:tplc="2DCE8592">
      <w:start w:val="1"/>
      <w:numFmt w:val="decimal"/>
      <w:suff w:val="space"/>
      <w:lvlText w:val="10.1.%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0B7E4A"/>
    <w:multiLevelType w:val="hybridMultilevel"/>
    <w:tmpl w:val="76D65ABA"/>
    <w:lvl w:ilvl="0" w:tplc="DC90FEB8">
      <w:start w:val="1"/>
      <w:numFmt w:val="decimal"/>
      <w:suff w:val="space"/>
      <w:lvlText w:val="9.2.%1."/>
      <w:lvlJc w:val="left"/>
      <w:pPr>
        <w:ind w:left="0" w:firstLine="709"/>
      </w:pPr>
      <w:rPr>
        <w:rFonts w:cs="Times New Roman" w:hint="default"/>
        <w:b w:val="0"/>
      </w:rPr>
    </w:lvl>
    <w:lvl w:ilvl="1" w:tplc="B7F60F40">
      <w:start w:val="3"/>
      <w:numFmt w:val="decimal"/>
      <w:lvlText w:val="9.%2."/>
      <w:lvlJc w:val="left"/>
      <w:pPr>
        <w:tabs>
          <w:tab w:val="num" w:pos="709"/>
        </w:tabs>
        <w:ind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954CB7"/>
    <w:multiLevelType w:val="hybridMultilevel"/>
    <w:tmpl w:val="DF8EDC48"/>
    <w:lvl w:ilvl="0" w:tplc="B43A81A4">
      <w:start w:val="1"/>
      <w:numFmt w:val="decimal"/>
      <w:suff w:val="space"/>
      <w:lvlText w:val="7.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680589"/>
    <w:multiLevelType w:val="hybridMultilevel"/>
    <w:tmpl w:val="4FB08A30"/>
    <w:lvl w:ilvl="0" w:tplc="DDEAE96A">
      <w:start w:val="11"/>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E7FAE"/>
    <w:multiLevelType w:val="hybridMultilevel"/>
    <w:tmpl w:val="791E05C4"/>
    <w:lvl w:ilvl="0" w:tplc="D5E2DE3E">
      <w:start w:val="1"/>
      <w:numFmt w:val="decimal"/>
      <w:suff w:val="space"/>
      <w:lvlText w:val="5.%1."/>
      <w:lvlJc w:val="left"/>
      <w:pPr>
        <w:ind w:left="0" w:firstLine="709"/>
      </w:pPr>
      <w:rPr>
        <w:rFonts w:cs="Times New Roman" w:hint="default"/>
      </w:rPr>
    </w:lvl>
    <w:lvl w:ilvl="1" w:tplc="23FA9F8E">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400A0C"/>
    <w:multiLevelType w:val="hybridMultilevel"/>
    <w:tmpl w:val="64DA8EA4"/>
    <w:lvl w:ilvl="0" w:tplc="C31C8402">
      <w:start w:val="1"/>
      <w:numFmt w:val="decimal"/>
      <w:lvlText w:val="7.1.%1."/>
      <w:lvlJc w:val="left"/>
      <w:pPr>
        <w:tabs>
          <w:tab w:val="num" w:pos="709"/>
        </w:tabs>
        <w:ind w:firstLine="709"/>
      </w:pPr>
      <w:rPr>
        <w:rFonts w:cs="Times New Roman" w:hint="default"/>
      </w:rPr>
    </w:lvl>
    <w:lvl w:ilvl="1" w:tplc="F77CDFC4">
      <w:start w:val="2"/>
      <w:numFmt w:val="decimal"/>
      <w:lvlText w:val="7.%2."/>
      <w:lvlJc w:val="left"/>
      <w:pPr>
        <w:tabs>
          <w:tab w:val="num" w:pos="709"/>
        </w:tabs>
        <w:ind w:firstLine="709"/>
      </w:pPr>
      <w:rPr>
        <w:rFonts w:cs="Times New Roman" w:hint="default"/>
      </w:rPr>
    </w:lvl>
    <w:lvl w:ilvl="2" w:tplc="8DB4AFA2">
      <w:start w:val="4"/>
      <w:numFmt w:val="decimal"/>
      <w:suff w:val="space"/>
      <w:lvlText w:val="7.%3."/>
      <w:lvlJc w:val="left"/>
      <w:pPr>
        <w:ind w:left="0" w:firstLine="709"/>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B7215AA"/>
    <w:multiLevelType w:val="hybridMultilevel"/>
    <w:tmpl w:val="9ABCBFDE"/>
    <w:lvl w:ilvl="0" w:tplc="F9D05B14">
      <w:start w:val="1"/>
      <w:numFmt w:val="decimal"/>
      <w:suff w:val="space"/>
      <w:lvlText w:val="%1)"/>
      <w:lvlJc w:val="left"/>
      <w:pPr>
        <w:ind w:left="0"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F00848"/>
    <w:multiLevelType w:val="hybridMultilevel"/>
    <w:tmpl w:val="A2FC31DC"/>
    <w:lvl w:ilvl="0" w:tplc="BC98B67E">
      <w:start w:val="1"/>
      <w:numFmt w:val="decimal"/>
      <w:suff w:val="space"/>
      <w:lvlText w:val="8.4.%1."/>
      <w:lvlJc w:val="left"/>
      <w:pPr>
        <w:ind w:left="0" w:firstLine="709"/>
      </w:pPr>
      <w:rPr>
        <w:rFonts w:cs="Times New Roman" w:hint="default"/>
        <w:b w:val="0"/>
      </w:rPr>
    </w:lvl>
    <w:lvl w:ilvl="1" w:tplc="E8F49616">
      <w:start w:val="5"/>
      <w:numFmt w:val="decimal"/>
      <w:suff w:val="space"/>
      <w:lvlText w:val="8.%2."/>
      <w:lvlJc w:val="left"/>
      <w:pPr>
        <w:ind w:left="0" w:firstLine="709"/>
      </w:pPr>
      <w:rPr>
        <w:rFonts w:cs="Times New Roman" w:hint="default"/>
        <w:b w:val="0"/>
      </w:rPr>
    </w:lvl>
    <w:lvl w:ilvl="2" w:tplc="CFE6473E">
      <w:start w:val="1"/>
      <w:numFmt w:val="decimal"/>
      <w:suff w:val="space"/>
      <w:lvlText w:val="8.5.%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C0E7409"/>
    <w:multiLevelType w:val="hybridMultilevel"/>
    <w:tmpl w:val="D79E5856"/>
    <w:lvl w:ilvl="0" w:tplc="DD047EB4">
      <w:start w:val="1"/>
      <w:numFmt w:val="decimal"/>
      <w:suff w:val="space"/>
      <w:lvlText w:val="2.3.%1."/>
      <w:lvlJc w:val="left"/>
      <w:pPr>
        <w:ind w:left="0" w:firstLine="709"/>
      </w:pPr>
      <w:rPr>
        <w:rFonts w:cs="Times New Roman" w:hint="default"/>
        <w:b w:val="0"/>
      </w:rPr>
    </w:lvl>
    <w:lvl w:ilvl="1" w:tplc="3C8E94E0">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C581B91"/>
    <w:multiLevelType w:val="hybridMultilevel"/>
    <w:tmpl w:val="6FC69220"/>
    <w:lvl w:ilvl="0" w:tplc="FC388596">
      <w:start w:val="5"/>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7C39BB"/>
    <w:multiLevelType w:val="hybridMultilevel"/>
    <w:tmpl w:val="6CD49C1E"/>
    <w:lvl w:ilvl="0" w:tplc="0CF6AF94">
      <w:start w:val="2"/>
      <w:numFmt w:val="decimal"/>
      <w:suff w:val="space"/>
      <w:lvlText w:val="10.2.%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6D2875"/>
    <w:multiLevelType w:val="hybridMultilevel"/>
    <w:tmpl w:val="B5040FD2"/>
    <w:lvl w:ilvl="0" w:tplc="4DF63E26">
      <w:start w:val="5"/>
      <w:numFmt w:val="decimal"/>
      <w:suff w:val="space"/>
      <w:lvlText w:val="9.%1."/>
      <w:lvlJc w:val="left"/>
      <w:pPr>
        <w:ind w:left="0" w:firstLine="709"/>
      </w:pPr>
      <w:rPr>
        <w:rFonts w:cs="Times New Roman" w:hint="default"/>
      </w:rPr>
    </w:lvl>
    <w:lvl w:ilvl="1" w:tplc="B6A679D0">
      <w:start w:val="2"/>
      <w:numFmt w:val="decimal"/>
      <w:suff w:val="space"/>
      <w:lvlText w:val="9.%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B231D22"/>
    <w:multiLevelType w:val="hybridMultilevel"/>
    <w:tmpl w:val="3604C50A"/>
    <w:lvl w:ilvl="0" w:tplc="BD526552">
      <w:start w:val="8"/>
      <w:numFmt w:val="decimal"/>
      <w:lvlText w:val="2.%1."/>
      <w:lvlJc w:val="left"/>
      <w:pPr>
        <w:tabs>
          <w:tab w:val="num" w:pos="709"/>
        </w:tabs>
        <w:ind w:firstLine="709"/>
      </w:pPr>
      <w:rPr>
        <w:rFonts w:cs="Times New Roman" w:hint="default"/>
      </w:rPr>
    </w:lvl>
    <w:lvl w:ilvl="1" w:tplc="37D6668A">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F051CD7"/>
    <w:multiLevelType w:val="hybridMultilevel"/>
    <w:tmpl w:val="5ECA08C4"/>
    <w:lvl w:ilvl="0" w:tplc="6024E0D8">
      <w:start w:val="1"/>
      <w:numFmt w:val="decimal"/>
      <w:suff w:val="space"/>
      <w:lvlText w:val="7.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6D12C2"/>
    <w:multiLevelType w:val="hybridMultilevel"/>
    <w:tmpl w:val="CF767FAA"/>
    <w:lvl w:ilvl="0" w:tplc="244E4992">
      <w:start w:val="16"/>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0A02B18"/>
    <w:multiLevelType w:val="hybridMultilevel"/>
    <w:tmpl w:val="AF5868B8"/>
    <w:lvl w:ilvl="0" w:tplc="01FC7FF8">
      <w:start w:val="4"/>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FC3B34"/>
    <w:multiLevelType w:val="hybridMultilevel"/>
    <w:tmpl w:val="0DFCD02A"/>
    <w:lvl w:ilvl="0" w:tplc="6852AC20">
      <w:start w:val="1"/>
      <w:numFmt w:val="decimal"/>
      <w:suff w:val="space"/>
      <w:lvlText w:val="%1)"/>
      <w:lvlJc w:val="left"/>
      <w:pPr>
        <w:ind w:left="0" w:firstLine="709"/>
      </w:pPr>
      <w:rPr>
        <w:rFonts w:cs="Times New Roman" w:hint="default"/>
      </w:rPr>
    </w:lvl>
    <w:lvl w:ilvl="1" w:tplc="5436EDD6">
      <w:start w:val="2"/>
      <w:numFmt w:val="decimal"/>
      <w:suff w:val="space"/>
      <w:lvlText w:val="11.1.%2."/>
      <w:lvlJc w:val="left"/>
      <w:pPr>
        <w:ind w:left="0" w:firstLine="709"/>
      </w:pPr>
      <w:rPr>
        <w:rFonts w:cs="Times New Roman" w:hint="default"/>
      </w:rPr>
    </w:lvl>
    <w:lvl w:ilvl="2" w:tplc="5784E244">
      <w:start w:val="2"/>
      <w:numFmt w:val="decimal"/>
      <w:suff w:val="space"/>
      <w:lvlText w:val="11.%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63B39E3"/>
    <w:multiLevelType w:val="hybridMultilevel"/>
    <w:tmpl w:val="19485946"/>
    <w:lvl w:ilvl="0" w:tplc="651A321E">
      <w:start w:val="1"/>
      <w:numFmt w:val="decimal"/>
      <w:suff w:val="space"/>
      <w:lvlText w:val="10.%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68A01DE"/>
    <w:multiLevelType w:val="hybridMultilevel"/>
    <w:tmpl w:val="A2BA3BBC"/>
    <w:lvl w:ilvl="0" w:tplc="E7FC2FA6">
      <w:start w:val="1"/>
      <w:numFmt w:val="decimal"/>
      <w:lvlText w:val="9.3.%1."/>
      <w:lvlJc w:val="left"/>
      <w:pPr>
        <w:tabs>
          <w:tab w:val="num" w:pos="709"/>
        </w:tabs>
        <w:ind w:firstLine="709"/>
      </w:pPr>
      <w:rPr>
        <w:rFonts w:cs="Times New Roman" w:hint="default"/>
        <w:b w:val="0"/>
      </w:rPr>
    </w:lvl>
    <w:lvl w:ilvl="1" w:tplc="6F441E9C">
      <w:start w:val="4"/>
      <w:numFmt w:val="decimal"/>
      <w:suff w:val="space"/>
      <w:lvlText w:val="9.%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6F93971"/>
    <w:multiLevelType w:val="hybridMultilevel"/>
    <w:tmpl w:val="D4F67F10"/>
    <w:lvl w:ilvl="0" w:tplc="78FA7024">
      <w:start w:val="4"/>
      <w:numFmt w:val="decimal"/>
      <w:lvlText w:val="7.%1."/>
      <w:lvlJc w:val="left"/>
      <w:pPr>
        <w:tabs>
          <w:tab w:val="num" w:pos="709"/>
        </w:tabs>
        <w:ind w:firstLine="709"/>
      </w:pPr>
      <w:rPr>
        <w:rFonts w:cs="Times New Roman" w:hint="default"/>
      </w:rPr>
    </w:lvl>
    <w:lvl w:ilvl="1" w:tplc="CD1C408E">
      <w:start w:val="1"/>
      <w:numFmt w:val="decimal"/>
      <w:suff w:val="space"/>
      <w:lvlText w:val="7.6.%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E97612D"/>
    <w:multiLevelType w:val="hybridMultilevel"/>
    <w:tmpl w:val="6EBA5AA0"/>
    <w:lvl w:ilvl="0" w:tplc="5694C8BC">
      <w:start w:val="1"/>
      <w:numFmt w:val="decimal"/>
      <w:suff w:val="space"/>
      <w:lvlText w:val="11.%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FAD0C1D"/>
    <w:multiLevelType w:val="hybridMultilevel"/>
    <w:tmpl w:val="623870A2"/>
    <w:lvl w:ilvl="0" w:tplc="46546C20">
      <w:start w:val="1"/>
      <w:numFmt w:val="decimal"/>
      <w:suff w:val="space"/>
      <w:lvlText w:val="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44555C3"/>
    <w:multiLevelType w:val="hybridMultilevel"/>
    <w:tmpl w:val="68B447E8"/>
    <w:lvl w:ilvl="0" w:tplc="BCF0C17C">
      <w:start w:val="1"/>
      <w:numFmt w:val="decimal"/>
      <w:suff w:val="space"/>
      <w:lvlText w:val="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4D55AEC"/>
    <w:multiLevelType w:val="hybridMultilevel"/>
    <w:tmpl w:val="24229714"/>
    <w:lvl w:ilvl="0" w:tplc="81647822">
      <w:start w:val="1"/>
      <w:numFmt w:val="decimal"/>
      <w:suff w:val="space"/>
      <w:lvlText w:val="1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EFC6428"/>
    <w:multiLevelType w:val="hybridMultilevel"/>
    <w:tmpl w:val="923EF0D6"/>
    <w:lvl w:ilvl="0" w:tplc="699AAFB6">
      <w:start w:val="1"/>
      <w:numFmt w:val="decimal"/>
      <w:suff w:val="space"/>
      <w:lvlText w:val="11.2.%1."/>
      <w:lvlJc w:val="left"/>
      <w:pPr>
        <w:ind w:left="0" w:firstLine="709"/>
      </w:pPr>
      <w:rPr>
        <w:rFonts w:cs="Times New Roman" w:hint="default"/>
        <w:b w:val="0"/>
      </w:rPr>
    </w:lvl>
    <w:lvl w:ilvl="1" w:tplc="E6724C98">
      <w:start w:val="1"/>
      <w:numFmt w:val="decimal"/>
      <w:suff w:val="space"/>
      <w:lvlText w:val="%2)"/>
      <w:lvlJc w:val="left"/>
      <w:pPr>
        <w:ind w:left="0" w:firstLine="709"/>
      </w:pPr>
      <w:rPr>
        <w:rFonts w:cs="Times New Roman" w:hint="default"/>
        <w:b w:val="0"/>
      </w:rPr>
    </w:lvl>
    <w:lvl w:ilvl="2" w:tplc="E814E2BA">
      <w:start w:val="3"/>
      <w:numFmt w:val="decimal"/>
      <w:suff w:val="space"/>
      <w:lvlText w:val="11.2.%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F5D6F51"/>
    <w:multiLevelType w:val="hybridMultilevel"/>
    <w:tmpl w:val="29F4C13C"/>
    <w:lvl w:ilvl="0" w:tplc="6832C1F4">
      <w:start w:val="1"/>
      <w:numFmt w:val="decimal"/>
      <w:suff w:val="space"/>
      <w:lvlText w:val="2.%1."/>
      <w:lvlJc w:val="left"/>
      <w:pPr>
        <w:ind w:left="0" w:firstLine="709"/>
      </w:pPr>
      <w:rPr>
        <w:rFonts w:cs="Times New Roman" w:hint="default"/>
        <w:b w:val="0"/>
      </w:rPr>
    </w:lvl>
    <w:lvl w:ilvl="1" w:tplc="18E2F4E4">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6B51B94"/>
    <w:multiLevelType w:val="hybridMultilevel"/>
    <w:tmpl w:val="33084786"/>
    <w:lvl w:ilvl="0" w:tplc="2FCC240C">
      <w:start w:val="2"/>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282F3C"/>
    <w:multiLevelType w:val="hybridMultilevel"/>
    <w:tmpl w:val="94006508"/>
    <w:lvl w:ilvl="0" w:tplc="FC62D2EA">
      <w:start w:val="3"/>
      <w:numFmt w:val="decimal"/>
      <w:suff w:val="space"/>
      <w:lvlText w:val="8.%1."/>
      <w:lvlJc w:val="left"/>
      <w:pPr>
        <w:ind w:left="0" w:firstLine="709"/>
      </w:pPr>
      <w:rPr>
        <w:rFonts w:cs="Times New Roman" w:hint="default"/>
      </w:rPr>
    </w:lvl>
    <w:lvl w:ilvl="1" w:tplc="D0D8744A">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C31131C"/>
    <w:multiLevelType w:val="hybridMultilevel"/>
    <w:tmpl w:val="7A9083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34EF7"/>
    <w:multiLevelType w:val="hybridMultilevel"/>
    <w:tmpl w:val="0480F400"/>
    <w:lvl w:ilvl="0" w:tplc="7C1A5688">
      <w:start w:val="3"/>
      <w:numFmt w:val="decimal"/>
      <w:suff w:val="space"/>
      <w:lvlText w:val="6.%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2576085"/>
    <w:multiLevelType w:val="hybridMultilevel"/>
    <w:tmpl w:val="22DCCD98"/>
    <w:lvl w:ilvl="0" w:tplc="E940DE0A">
      <w:start w:val="9"/>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EF3030"/>
    <w:multiLevelType w:val="hybridMultilevel"/>
    <w:tmpl w:val="C9D6C1E2"/>
    <w:lvl w:ilvl="0" w:tplc="BF2C8B20">
      <w:start w:val="4"/>
      <w:numFmt w:val="decimal"/>
      <w:suff w:val="space"/>
      <w:lvlText w:val="%1)"/>
      <w:lvlJc w:val="left"/>
      <w:pPr>
        <w:ind w:left="0" w:firstLine="709"/>
      </w:pPr>
      <w:rPr>
        <w:rFonts w:cs="Times New Roman" w:hint="default"/>
      </w:rPr>
    </w:lvl>
    <w:lvl w:ilvl="1" w:tplc="9870A498">
      <w:start w:val="1"/>
      <w:numFmt w:val="decimal"/>
      <w:suff w:val="space"/>
      <w:lvlText w:val="8.3.%2."/>
      <w:lvlJc w:val="left"/>
      <w:pPr>
        <w:ind w:left="0" w:firstLine="709"/>
      </w:pPr>
      <w:rPr>
        <w:rFonts w:cs="Times New Roman" w:hint="default"/>
      </w:rPr>
    </w:lvl>
    <w:lvl w:ilvl="2" w:tplc="530C8B92">
      <w:start w:val="4"/>
      <w:numFmt w:val="decimal"/>
      <w:suff w:val="space"/>
      <w:lvlText w:val="8.%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77841E5"/>
    <w:multiLevelType w:val="hybridMultilevel"/>
    <w:tmpl w:val="4026707A"/>
    <w:lvl w:ilvl="0" w:tplc="32DC9636">
      <w:start w:val="4"/>
      <w:numFmt w:val="decimal"/>
      <w:suff w:val="space"/>
      <w:lvlText w:val="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A035133"/>
    <w:multiLevelType w:val="hybridMultilevel"/>
    <w:tmpl w:val="E648D738"/>
    <w:lvl w:ilvl="0" w:tplc="9DA43086">
      <w:start w:val="1"/>
      <w:numFmt w:val="decimal"/>
      <w:suff w:val="space"/>
      <w:lvlText w:val="6.%1."/>
      <w:lvlJc w:val="left"/>
      <w:pPr>
        <w:ind w:left="0" w:firstLine="709"/>
      </w:pPr>
      <w:rPr>
        <w:rFonts w:cs="Times New Roman" w:hint="default"/>
      </w:rPr>
    </w:lvl>
    <w:lvl w:ilvl="1" w:tplc="049AE146">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B2F47BF"/>
    <w:multiLevelType w:val="hybridMultilevel"/>
    <w:tmpl w:val="FC0AB242"/>
    <w:lvl w:ilvl="0" w:tplc="647AFA48">
      <w:start w:val="2"/>
      <w:numFmt w:val="decimal"/>
      <w:suff w:val="space"/>
      <w:lvlText w:val="10.%1."/>
      <w:lvlJc w:val="left"/>
      <w:pPr>
        <w:ind w:left="0" w:firstLine="709"/>
      </w:pPr>
      <w:rPr>
        <w:rFonts w:cs="Times New Roman" w:hint="default"/>
        <w:b w:val="0"/>
      </w:rPr>
    </w:lvl>
    <w:lvl w:ilvl="1" w:tplc="0DD4C0CC">
      <w:start w:val="1"/>
      <w:numFmt w:val="decimal"/>
      <w:suff w:val="space"/>
      <w:lvlText w:val="10.2.%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4203DDC"/>
    <w:multiLevelType w:val="hybridMultilevel"/>
    <w:tmpl w:val="984E774E"/>
    <w:lvl w:ilvl="0" w:tplc="0596A4D8">
      <w:start w:val="1"/>
      <w:numFmt w:val="decimal"/>
      <w:suff w:val="space"/>
      <w:lvlText w:val="11.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6D63EB7"/>
    <w:multiLevelType w:val="hybridMultilevel"/>
    <w:tmpl w:val="EA58BEEA"/>
    <w:lvl w:ilvl="0" w:tplc="7200D25E">
      <w:start w:val="1"/>
      <w:numFmt w:val="decimal"/>
      <w:suff w:val="space"/>
      <w:lvlText w:val="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7BF3D34"/>
    <w:multiLevelType w:val="hybridMultilevel"/>
    <w:tmpl w:val="6A3E37CC"/>
    <w:lvl w:ilvl="0" w:tplc="3E7A2622">
      <w:start w:val="1"/>
      <w:numFmt w:val="decimal"/>
      <w:suff w:val="space"/>
      <w:lvlText w:val="9.%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7CA578D"/>
    <w:multiLevelType w:val="hybridMultilevel"/>
    <w:tmpl w:val="E08874CA"/>
    <w:lvl w:ilvl="0" w:tplc="AA7E395C">
      <w:start w:val="6"/>
      <w:numFmt w:val="decimal"/>
      <w:suff w:val="space"/>
      <w:lvlText w:val="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E240F4C"/>
    <w:multiLevelType w:val="hybridMultilevel"/>
    <w:tmpl w:val="9BC67FD8"/>
    <w:lvl w:ilvl="0" w:tplc="42902200">
      <w:start w:val="9"/>
      <w:numFmt w:val="decimal"/>
      <w:suff w:val="space"/>
      <w:lvlText w:val="8.%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8"/>
  </w:num>
  <w:num w:numId="3">
    <w:abstractNumId w:val="31"/>
  </w:num>
  <w:num w:numId="4">
    <w:abstractNumId w:val="21"/>
  </w:num>
  <w:num w:numId="5">
    <w:abstractNumId w:val="18"/>
  </w:num>
  <w:num w:numId="6">
    <w:abstractNumId w:val="8"/>
  </w:num>
  <w:num w:numId="7">
    <w:abstractNumId w:val="0"/>
  </w:num>
  <w:num w:numId="8">
    <w:abstractNumId w:val="27"/>
  </w:num>
  <w:num w:numId="9">
    <w:abstractNumId w:val="9"/>
  </w:num>
  <w:num w:numId="10">
    <w:abstractNumId w:val="39"/>
  </w:num>
  <w:num w:numId="11">
    <w:abstractNumId w:val="35"/>
  </w:num>
  <w:num w:numId="12">
    <w:abstractNumId w:val="1"/>
  </w:num>
  <w:num w:numId="13">
    <w:abstractNumId w:val="10"/>
  </w:num>
  <w:num w:numId="14">
    <w:abstractNumId w:val="19"/>
  </w:num>
  <w:num w:numId="15">
    <w:abstractNumId w:val="25"/>
  </w:num>
  <w:num w:numId="16">
    <w:abstractNumId w:val="42"/>
  </w:num>
  <w:num w:numId="17">
    <w:abstractNumId w:val="33"/>
  </w:num>
  <w:num w:numId="18">
    <w:abstractNumId w:val="37"/>
  </w:num>
  <w:num w:numId="19">
    <w:abstractNumId w:val="43"/>
  </w:num>
  <w:num w:numId="20">
    <w:abstractNumId w:val="23"/>
  </w:num>
  <w:num w:numId="21">
    <w:abstractNumId w:val="26"/>
  </w:num>
  <w:num w:numId="22">
    <w:abstractNumId w:val="41"/>
  </w:num>
  <w:num w:numId="23">
    <w:abstractNumId w:val="22"/>
  </w:num>
  <w:num w:numId="24">
    <w:abstractNumId w:val="11"/>
  </w:num>
  <w:num w:numId="25">
    <w:abstractNumId w:val="4"/>
  </w:num>
  <w:num w:numId="26">
    <w:abstractNumId w:val="20"/>
  </w:num>
  <w:num w:numId="27">
    <w:abstractNumId w:val="3"/>
  </w:num>
  <w:num w:numId="28">
    <w:abstractNumId w:val="13"/>
  </w:num>
  <w:num w:numId="29">
    <w:abstractNumId w:val="7"/>
  </w:num>
  <w:num w:numId="30">
    <w:abstractNumId w:val="12"/>
  </w:num>
  <w:num w:numId="31">
    <w:abstractNumId w:val="44"/>
  </w:num>
  <w:num w:numId="32">
    <w:abstractNumId w:val="17"/>
  </w:num>
  <w:num w:numId="33">
    <w:abstractNumId w:val="6"/>
  </w:num>
  <w:num w:numId="34">
    <w:abstractNumId w:val="24"/>
  </w:num>
  <w:num w:numId="35">
    <w:abstractNumId w:val="5"/>
  </w:num>
  <w:num w:numId="36">
    <w:abstractNumId w:val="40"/>
  </w:num>
  <w:num w:numId="37">
    <w:abstractNumId w:val="15"/>
  </w:num>
  <w:num w:numId="38">
    <w:abstractNumId w:val="30"/>
  </w:num>
  <w:num w:numId="39">
    <w:abstractNumId w:val="29"/>
  </w:num>
  <w:num w:numId="40">
    <w:abstractNumId w:val="38"/>
  </w:num>
  <w:num w:numId="41">
    <w:abstractNumId w:val="2"/>
  </w:num>
  <w:num w:numId="42">
    <w:abstractNumId w:val="45"/>
  </w:num>
  <w:num w:numId="43">
    <w:abstractNumId w:val="32"/>
  </w:num>
  <w:num w:numId="44">
    <w:abstractNumId w:val="14"/>
  </w:num>
  <w:num w:numId="45">
    <w:abstractNumId w:val="36"/>
  </w:num>
  <w:num w:numId="46">
    <w:abstractNumId w:val="3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4CAA"/>
    <w:rsid w:val="00006A2A"/>
    <w:rsid w:val="00011361"/>
    <w:rsid w:val="000131E6"/>
    <w:rsid w:val="000150A8"/>
    <w:rsid w:val="000157F2"/>
    <w:rsid w:val="00024325"/>
    <w:rsid w:val="000306A9"/>
    <w:rsid w:val="00035723"/>
    <w:rsid w:val="00036023"/>
    <w:rsid w:val="000363BE"/>
    <w:rsid w:val="000417B5"/>
    <w:rsid w:val="0005198C"/>
    <w:rsid w:val="00052270"/>
    <w:rsid w:val="00055607"/>
    <w:rsid w:val="00055A34"/>
    <w:rsid w:val="0005604D"/>
    <w:rsid w:val="00056D92"/>
    <w:rsid w:val="000607D8"/>
    <w:rsid w:val="00062782"/>
    <w:rsid w:val="0006478C"/>
    <w:rsid w:val="00071EAE"/>
    <w:rsid w:val="000862C6"/>
    <w:rsid w:val="000901E9"/>
    <w:rsid w:val="00090919"/>
    <w:rsid w:val="00091D86"/>
    <w:rsid w:val="000924D5"/>
    <w:rsid w:val="0009272B"/>
    <w:rsid w:val="00096F32"/>
    <w:rsid w:val="000A2DE3"/>
    <w:rsid w:val="000B05E7"/>
    <w:rsid w:val="000C0AF0"/>
    <w:rsid w:val="000C2ED1"/>
    <w:rsid w:val="000C6B9C"/>
    <w:rsid w:val="000D3983"/>
    <w:rsid w:val="000D4F78"/>
    <w:rsid w:val="000D6852"/>
    <w:rsid w:val="000E0705"/>
    <w:rsid w:val="000E159D"/>
    <w:rsid w:val="000E25CD"/>
    <w:rsid w:val="000E531F"/>
    <w:rsid w:val="000E6E56"/>
    <w:rsid w:val="000E71D9"/>
    <w:rsid w:val="000F34AB"/>
    <w:rsid w:val="00107487"/>
    <w:rsid w:val="00110D9E"/>
    <w:rsid w:val="00112A80"/>
    <w:rsid w:val="00112C31"/>
    <w:rsid w:val="001132FE"/>
    <w:rsid w:val="001142A5"/>
    <w:rsid w:val="0012537F"/>
    <w:rsid w:val="00134AD8"/>
    <w:rsid w:val="00135CD1"/>
    <w:rsid w:val="00140F0D"/>
    <w:rsid w:val="0014738C"/>
    <w:rsid w:val="00151025"/>
    <w:rsid w:val="00153B8C"/>
    <w:rsid w:val="0015504D"/>
    <w:rsid w:val="00161CF8"/>
    <w:rsid w:val="00164D84"/>
    <w:rsid w:val="001653D6"/>
    <w:rsid w:val="0016547C"/>
    <w:rsid w:val="0017387D"/>
    <w:rsid w:val="00176868"/>
    <w:rsid w:val="00181967"/>
    <w:rsid w:val="001850E1"/>
    <w:rsid w:val="001859F8"/>
    <w:rsid w:val="00190E29"/>
    <w:rsid w:val="0019148D"/>
    <w:rsid w:val="00196096"/>
    <w:rsid w:val="001A48AD"/>
    <w:rsid w:val="001B13D0"/>
    <w:rsid w:val="001B36DE"/>
    <w:rsid w:val="001C2482"/>
    <w:rsid w:val="001C2BBA"/>
    <w:rsid w:val="001C4788"/>
    <w:rsid w:val="001C661A"/>
    <w:rsid w:val="001D178F"/>
    <w:rsid w:val="001D3314"/>
    <w:rsid w:val="001D461C"/>
    <w:rsid w:val="001D5349"/>
    <w:rsid w:val="001E4EE8"/>
    <w:rsid w:val="001E669F"/>
    <w:rsid w:val="001E79A8"/>
    <w:rsid w:val="001F5D0F"/>
    <w:rsid w:val="002006CB"/>
    <w:rsid w:val="002043AF"/>
    <w:rsid w:val="002111F2"/>
    <w:rsid w:val="00211FA5"/>
    <w:rsid w:val="002129C0"/>
    <w:rsid w:val="00225E2E"/>
    <w:rsid w:val="002265F1"/>
    <w:rsid w:val="00234FBA"/>
    <w:rsid w:val="0023577D"/>
    <w:rsid w:val="00237081"/>
    <w:rsid w:val="002377A0"/>
    <w:rsid w:val="00240CD0"/>
    <w:rsid w:val="002424A5"/>
    <w:rsid w:val="00254123"/>
    <w:rsid w:val="002547AC"/>
    <w:rsid w:val="00257B80"/>
    <w:rsid w:val="00263850"/>
    <w:rsid w:val="002645AA"/>
    <w:rsid w:val="002648A8"/>
    <w:rsid w:val="002725D1"/>
    <w:rsid w:val="002845A6"/>
    <w:rsid w:val="0029473F"/>
    <w:rsid w:val="002965BE"/>
    <w:rsid w:val="00296854"/>
    <w:rsid w:val="002A41B5"/>
    <w:rsid w:val="002A5F95"/>
    <w:rsid w:val="002B1C9E"/>
    <w:rsid w:val="002B6542"/>
    <w:rsid w:val="002C53F4"/>
    <w:rsid w:val="002D18BB"/>
    <w:rsid w:val="002E45A5"/>
    <w:rsid w:val="002E799C"/>
    <w:rsid w:val="002F426F"/>
    <w:rsid w:val="002F51EC"/>
    <w:rsid w:val="003001D9"/>
    <w:rsid w:val="00300FA7"/>
    <w:rsid w:val="00306460"/>
    <w:rsid w:val="00310B7D"/>
    <w:rsid w:val="003111F5"/>
    <w:rsid w:val="0031122B"/>
    <w:rsid w:val="003171AE"/>
    <w:rsid w:val="00317A5A"/>
    <w:rsid w:val="00323ABC"/>
    <w:rsid w:val="003251F9"/>
    <w:rsid w:val="003338B4"/>
    <w:rsid w:val="00336ABB"/>
    <w:rsid w:val="00340C3F"/>
    <w:rsid w:val="0034279C"/>
    <w:rsid w:val="003518ED"/>
    <w:rsid w:val="00362338"/>
    <w:rsid w:val="0036270C"/>
    <w:rsid w:val="003645A8"/>
    <w:rsid w:val="00364E21"/>
    <w:rsid w:val="00374384"/>
    <w:rsid w:val="00380188"/>
    <w:rsid w:val="0038384F"/>
    <w:rsid w:val="00384CEC"/>
    <w:rsid w:val="0038592F"/>
    <w:rsid w:val="0038696F"/>
    <w:rsid w:val="00390EDB"/>
    <w:rsid w:val="0039703A"/>
    <w:rsid w:val="003A2A41"/>
    <w:rsid w:val="003A65F2"/>
    <w:rsid w:val="003A6A1F"/>
    <w:rsid w:val="003B00EF"/>
    <w:rsid w:val="003B770D"/>
    <w:rsid w:val="003B79D1"/>
    <w:rsid w:val="003C4C06"/>
    <w:rsid w:val="003C686E"/>
    <w:rsid w:val="003D42F5"/>
    <w:rsid w:val="003D4504"/>
    <w:rsid w:val="003D6DE8"/>
    <w:rsid w:val="003E4814"/>
    <w:rsid w:val="00404BCB"/>
    <w:rsid w:val="00410E05"/>
    <w:rsid w:val="004202D7"/>
    <w:rsid w:val="0042075C"/>
    <w:rsid w:val="00421E8A"/>
    <w:rsid w:val="0042234B"/>
    <w:rsid w:val="004251E8"/>
    <w:rsid w:val="00426B82"/>
    <w:rsid w:val="00437D7A"/>
    <w:rsid w:val="00440D24"/>
    <w:rsid w:val="0044105E"/>
    <w:rsid w:val="004412E9"/>
    <w:rsid w:val="00441878"/>
    <w:rsid w:val="00441D10"/>
    <w:rsid w:val="00445DCC"/>
    <w:rsid w:val="00446918"/>
    <w:rsid w:val="004474BE"/>
    <w:rsid w:val="004561D1"/>
    <w:rsid w:val="004569E9"/>
    <w:rsid w:val="00462456"/>
    <w:rsid w:val="0046362A"/>
    <w:rsid w:val="00466E90"/>
    <w:rsid w:val="00471CF3"/>
    <w:rsid w:val="00473491"/>
    <w:rsid w:val="004755E3"/>
    <w:rsid w:val="004843F9"/>
    <w:rsid w:val="00492CE5"/>
    <w:rsid w:val="00494ECA"/>
    <w:rsid w:val="004A0623"/>
    <w:rsid w:val="004A3B1A"/>
    <w:rsid w:val="004A5EE9"/>
    <w:rsid w:val="004C46C0"/>
    <w:rsid w:val="004D107F"/>
    <w:rsid w:val="004D3212"/>
    <w:rsid w:val="004D3300"/>
    <w:rsid w:val="004D45D0"/>
    <w:rsid w:val="004D5306"/>
    <w:rsid w:val="004E1538"/>
    <w:rsid w:val="004E4015"/>
    <w:rsid w:val="004E4AD0"/>
    <w:rsid w:val="004E7D13"/>
    <w:rsid w:val="004F6A63"/>
    <w:rsid w:val="005007C7"/>
    <w:rsid w:val="00502349"/>
    <w:rsid w:val="00502C90"/>
    <w:rsid w:val="00502E77"/>
    <w:rsid w:val="00503B6B"/>
    <w:rsid w:val="005063F2"/>
    <w:rsid w:val="00507265"/>
    <w:rsid w:val="005104FD"/>
    <w:rsid w:val="00511C22"/>
    <w:rsid w:val="00514316"/>
    <w:rsid w:val="005143BE"/>
    <w:rsid w:val="00520E09"/>
    <w:rsid w:val="00522121"/>
    <w:rsid w:val="00531B3E"/>
    <w:rsid w:val="005338E2"/>
    <w:rsid w:val="0053678A"/>
    <w:rsid w:val="00536D07"/>
    <w:rsid w:val="00537B5F"/>
    <w:rsid w:val="005419D2"/>
    <w:rsid w:val="00543EB5"/>
    <w:rsid w:val="00547325"/>
    <w:rsid w:val="00547657"/>
    <w:rsid w:val="00554D8E"/>
    <w:rsid w:val="005569EE"/>
    <w:rsid w:val="00561F09"/>
    <w:rsid w:val="00563FA8"/>
    <w:rsid w:val="00566CA1"/>
    <w:rsid w:val="00577888"/>
    <w:rsid w:val="005820D1"/>
    <w:rsid w:val="00582E79"/>
    <w:rsid w:val="00582FE8"/>
    <w:rsid w:val="0058345D"/>
    <w:rsid w:val="00586F8C"/>
    <w:rsid w:val="005A172F"/>
    <w:rsid w:val="005A6C79"/>
    <w:rsid w:val="005A7811"/>
    <w:rsid w:val="005B39AF"/>
    <w:rsid w:val="005B3F36"/>
    <w:rsid w:val="005B48C1"/>
    <w:rsid w:val="005B53A2"/>
    <w:rsid w:val="005B7F10"/>
    <w:rsid w:val="005C387F"/>
    <w:rsid w:val="005C58E0"/>
    <w:rsid w:val="005D3EAD"/>
    <w:rsid w:val="005D5B7C"/>
    <w:rsid w:val="005E1281"/>
    <w:rsid w:val="005E26F7"/>
    <w:rsid w:val="005F1D5A"/>
    <w:rsid w:val="005F6DA5"/>
    <w:rsid w:val="00602D23"/>
    <w:rsid w:val="00603D18"/>
    <w:rsid w:val="0060767D"/>
    <w:rsid w:val="00610C90"/>
    <w:rsid w:val="00622F24"/>
    <w:rsid w:val="00627418"/>
    <w:rsid w:val="00633260"/>
    <w:rsid w:val="00633937"/>
    <w:rsid w:val="006342DF"/>
    <w:rsid w:val="00634530"/>
    <w:rsid w:val="00636354"/>
    <w:rsid w:val="00637CF1"/>
    <w:rsid w:val="00641A0E"/>
    <w:rsid w:val="00643F68"/>
    <w:rsid w:val="00644591"/>
    <w:rsid w:val="0065258D"/>
    <w:rsid w:val="00662257"/>
    <w:rsid w:val="006626A6"/>
    <w:rsid w:val="00680C9D"/>
    <w:rsid w:val="0068500A"/>
    <w:rsid w:val="00691946"/>
    <w:rsid w:val="00693714"/>
    <w:rsid w:val="00693789"/>
    <w:rsid w:val="00693861"/>
    <w:rsid w:val="006977DF"/>
    <w:rsid w:val="006A3CC9"/>
    <w:rsid w:val="006A4DF4"/>
    <w:rsid w:val="006B1CAE"/>
    <w:rsid w:val="006B2174"/>
    <w:rsid w:val="006C1C3E"/>
    <w:rsid w:val="006C2D0B"/>
    <w:rsid w:val="006D2791"/>
    <w:rsid w:val="006D38D9"/>
    <w:rsid w:val="006E01A1"/>
    <w:rsid w:val="006E0506"/>
    <w:rsid w:val="006E0F9D"/>
    <w:rsid w:val="006E13A2"/>
    <w:rsid w:val="006E1F13"/>
    <w:rsid w:val="006F1AA8"/>
    <w:rsid w:val="006F2772"/>
    <w:rsid w:val="006F2C13"/>
    <w:rsid w:val="006F2D85"/>
    <w:rsid w:val="006F5566"/>
    <w:rsid w:val="007052A9"/>
    <w:rsid w:val="00712739"/>
    <w:rsid w:val="00713528"/>
    <w:rsid w:val="0072476F"/>
    <w:rsid w:val="00726AAE"/>
    <w:rsid w:val="00731F7D"/>
    <w:rsid w:val="00743FEE"/>
    <w:rsid w:val="007453BF"/>
    <w:rsid w:val="007535E4"/>
    <w:rsid w:val="007550C8"/>
    <w:rsid w:val="00760B26"/>
    <w:rsid w:val="00765075"/>
    <w:rsid w:val="00766E27"/>
    <w:rsid w:val="00767F9A"/>
    <w:rsid w:val="00773447"/>
    <w:rsid w:val="00774F65"/>
    <w:rsid w:val="007778E8"/>
    <w:rsid w:val="00781770"/>
    <w:rsid w:val="00784D93"/>
    <w:rsid w:val="007859E0"/>
    <w:rsid w:val="00795369"/>
    <w:rsid w:val="007A01B4"/>
    <w:rsid w:val="007A47E7"/>
    <w:rsid w:val="007A4BD8"/>
    <w:rsid w:val="007A4C37"/>
    <w:rsid w:val="007A5508"/>
    <w:rsid w:val="007A63FC"/>
    <w:rsid w:val="007B2905"/>
    <w:rsid w:val="007C0FF1"/>
    <w:rsid w:val="007C2ECB"/>
    <w:rsid w:val="007D01DB"/>
    <w:rsid w:val="007D1E87"/>
    <w:rsid w:val="007F0F4B"/>
    <w:rsid w:val="00801B89"/>
    <w:rsid w:val="00802417"/>
    <w:rsid w:val="00804545"/>
    <w:rsid w:val="00806743"/>
    <w:rsid w:val="00806AD5"/>
    <w:rsid w:val="00812AFE"/>
    <w:rsid w:val="00816348"/>
    <w:rsid w:val="0082206A"/>
    <w:rsid w:val="0082346C"/>
    <w:rsid w:val="00824496"/>
    <w:rsid w:val="008275C1"/>
    <w:rsid w:val="008365CF"/>
    <w:rsid w:val="00837711"/>
    <w:rsid w:val="00837AA4"/>
    <w:rsid w:val="00840543"/>
    <w:rsid w:val="008426DB"/>
    <w:rsid w:val="00845347"/>
    <w:rsid w:val="0084705B"/>
    <w:rsid w:val="0085336C"/>
    <w:rsid w:val="008536FB"/>
    <w:rsid w:val="00865BF5"/>
    <w:rsid w:val="00874062"/>
    <w:rsid w:val="00874A9A"/>
    <w:rsid w:val="00884606"/>
    <w:rsid w:val="00886EC4"/>
    <w:rsid w:val="00887C23"/>
    <w:rsid w:val="00890636"/>
    <w:rsid w:val="00891F11"/>
    <w:rsid w:val="008920D5"/>
    <w:rsid w:val="00896DD6"/>
    <w:rsid w:val="008978B9"/>
    <w:rsid w:val="008B0DA0"/>
    <w:rsid w:val="008B39DF"/>
    <w:rsid w:val="008B5676"/>
    <w:rsid w:val="008C0305"/>
    <w:rsid w:val="008C12B1"/>
    <w:rsid w:val="008D6487"/>
    <w:rsid w:val="008E50C2"/>
    <w:rsid w:val="008E530B"/>
    <w:rsid w:val="008F5492"/>
    <w:rsid w:val="00905210"/>
    <w:rsid w:val="00911B01"/>
    <w:rsid w:val="009177EB"/>
    <w:rsid w:val="00920F60"/>
    <w:rsid w:val="0092110E"/>
    <w:rsid w:val="00924F85"/>
    <w:rsid w:val="00925B3E"/>
    <w:rsid w:val="00935F64"/>
    <w:rsid w:val="009503C1"/>
    <w:rsid w:val="00952C7D"/>
    <w:rsid w:val="009616DA"/>
    <w:rsid w:val="0096325F"/>
    <w:rsid w:val="00965D5E"/>
    <w:rsid w:val="009763C6"/>
    <w:rsid w:val="00981309"/>
    <w:rsid w:val="009901EA"/>
    <w:rsid w:val="009922F8"/>
    <w:rsid w:val="009A04B1"/>
    <w:rsid w:val="009A541C"/>
    <w:rsid w:val="009A6B43"/>
    <w:rsid w:val="009B0AE7"/>
    <w:rsid w:val="009B1C23"/>
    <w:rsid w:val="009B1D52"/>
    <w:rsid w:val="009B6C8F"/>
    <w:rsid w:val="009B7936"/>
    <w:rsid w:val="009D0EDC"/>
    <w:rsid w:val="009D0FA3"/>
    <w:rsid w:val="009D1B98"/>
    <w:rsid w:val="009D1E6E"/>
    <w:rsid w:val="009D26BD"/>
    <w:rsid w:val="009D36BD"/>
    <w:rsid w:val="009D5DC6"/>
    <w:rsid w:val="009D7B18"/>
    <w:rsid w:val="009F0798"/>
    <w:rsid w:val="009F5193"/>
    <w:rsid w:val="009F56C5"/>
    <w:rsid w:val="009F607A"/>
    <w:rsid w:val="00A047BC"/>
    <w:rsid w:val="00A0592A"/>
    <w:rsid w:val="00A07F29"/>
    <w:rsid w:val="00A135C0"/>
    <w:rsid w:val="00A20E90"/>
    <w:rsid w:val="00A225D2"/>
    <w:rsid w:val="00A22B35"/>
    <w:rsid w:val="00A26CBB"/>
    <w:rsid w:val="00A345C8"/>
    <w:rsid w:val="00A45EC9"/>
    <w:rsid w:val="00A51328"/>
    <w:rsid w:val="00A51491"/>
    <w:rsid w:val="00A53270"/>
    <w:rsid w:val="00A57EBE"/>
    <w:rsid w:val="00A6026C"/>
    <w:rsid w:val="00A60D0B"/>
    <w:rsid w:val="00A63156"/>
    <w:rsid w:val="00A64DC1"/>
    <w:rsid w:val="00A66EBC"/>
    <w:rsid w:val="00A712DE"/>
    <w:rsid w:val="00A73FCE"/>
    <w:rsid w:val="00A77332"/>
    <w:rsid w:val="00A83CE0"/>
    <w:rsid w:val="00A86506"/>
    <w:rsid w:val="00A87DF7"/>
    <w:rsid w:val="00A91310"/>
    <w:rsid w:val="00AA1837"/>
    <w:rsid w:val="00AA3705"/>
    <w:rsid w:val="00AB7233"/>
    <w:rsid w:val="00AC2CC3"/>
    <w:rsid w:val="00AC7A4E"/>
    <w:rsid w:val="00AD04FF"/>
    <w:rsid w:val="00AD4CA3"/>
    <w:rsid w:val="00AD5C7D"/>
    <w:rsid w:val="00AE1D6C"/>
    <w:rsid w:val="00AE2628"/>
    <w:rsid w:val="00AE5F79"/>
    <w:rsid w:val="00B0182D"/>
    <w:rsid w:val="00B05D4C"/>
    <w:rsid w:val="00B13106"/>
    <w:rsid w:val="00B137CC"/>
    <w:rsid w:val="00B14F33"/>
    <w:rsid w:val="00B21511"/>
    <w:rsid w:val="00B22B07"/>
    <w:rsid w:val="00B23301"/>
    <w:rsid w:val="00B3669D"/>
    <w:rsid w:val="00B37B1C"/>
    <w:rsid w:val="00B4027A"/>
    <w:rsid w:val="00B433F1"/>
    <w:rsid w:val="00B625BC"/>
    <w:rsid w:val="00B63E0B"/>
    <w:rsid w:val="00B6561A"/>
    <w:rsid w:val="00B8429E"/>
    <w:rsid w:val="00B87982"/>
    <w:rsid w:val="00B90004"/>
    <w:rsid w:val="00B90AD7"/>
    <w:rsid w:val="00B95128"/>
    <w:rsid w:val="00B97DA9"/>
    <w:rsid w:val="00BA1E7E"/>
    <w:rsid w:val="00BB2526"/>
    <w:rsid w:val="00BB451D"/>
    <w:rsid w:val="00BB6AE5"/>
    <w:rsid w:val="00BB6B08"/>
    <w:rsid w:val="00BB7475"/>
    <w:rsid w:val="00BC28C4"/>
    <w:rsid w:val="00BC71C9"/>
    <w:rsid w:val="00BC7CA9"/>
    <w:rsid w:val="00BD1E08"/>
    <w:rsid w:val="00BD1F65"/>
    <w:rsid w:val="00BD2126"/>
    <w:rsid w:val="00BD49DC"/>
    <w:rsid w:val="00BD7383"/>
    <w:rsid w:val="00C13379"/>
    <w:rsid w:val="00C22E8F"/>
    <w:rsid w:val="00C2580E"/>
    <w:rsid w:val="00C25DDC"/>
    <w:rsid w:val="00C262E1"/>
    <w:rsid w:val="00C507FC"/>
    <w:rsid w:val="00C5158F"/>
    <w:rsid w:val="00C6253D"/>
    <w:rsid w:val="00C63856"/>
    <w:rsid w:val="00C654C9"/>
    <w:rsid w:val="00C70B2D"/>
    <w:rsid w:val="00C70F03"/>
    <w:rsid w:val="00C73620"/>
    <w:rsid w:val="00C800F4"/>
    <w:rsid w:val="00C84351"/>
    <w:rsid w:val="00C847B5"/>
    <w:rsid w:val="00C86EBF"/>
    <w:rsid w:val="00C90DB7"/>
    <w:rsid w:val="00C96FF9"/>
    <w:rsid w:val="00CA223D"/>
    <w:rsid w:val="00CA5C2E"/>
    <w:rsid w:val="00CB45C5"/>
    <w:rsid w:val="00CB5C27"/>
    <w:rsid w:val="00CD3CDC"/>
    <w:rsid w:val="00CE31D0"/>
    <w:rsid w:val="00CF31B7"/>
    <w:rsid w:val="00CF4032"/>
    <w:rsid w:val="00CF45E0"/>
    <w:rsid w:val="00CF5AA1"/>
    <w:rsid w:val="00D059D2"/>
    <w:rsid w:val="00D11DEC"/>
    <w:rsid w:val="00D26DF0"/>
    <w:rsid w:val="00D26FD6"/>
    <w:rsid w:val="00D3697C"/>
    <w:rsid w:val="00D36E94"/>
    <w:rsid w:val="00D4142C"/>
    <w:rsid w:val="00D43274"/>
    <w:rsid w:val="00D43DEF"/>
    <w:rsid w:val="00D44EC0"/>
    <w:rsid w:val="00D461D2"/>
    <w:rsid w:val="00D50C26"/>
    <w:rsid w:val="00D52461"/>
    <w:rsid w:val="00D55861"/>
    <w:rsid w:val="00D57425"/>
    <w:rsid w:val="00D6200D"/>
    <w:rsid w:val="00D642FF"/>
    <w:rsid w:val="00D73143"/>
    <w:rsid w:val="00D769B0"/>
    <w:rsid w:val="00D76BC8"/>
    <w:rsid w:val="00D77DA1"/>
    <w:rsid w:val="00D817C3"/>
    <w:rsid w:val="00D823BB"/>
    <w:rsid w:val="00D838A8"/>
    <w:rsid w:val="00D844DA"/>
    <w:rsid w:val="00D8714C"/>
    <w:rsid w:val="00D90002"/>
    <w:rsid w:val="00D909E7"/>
    <w:rsid w:val="00DA1B97"/>
    <w:rsid w:val="00DA2C36"/>
    <w:rsid w:val="00DB6550"/>
    <w:rsid w:val="00DC2271"/>
    <w:rsid w:val="00DC2427"/>
    <w:rsid w:val="00DD4C09"/>
    <w:rsid w:val="00DD5D46"/>
    <w:rsid w:val="00DD7552"/>
    <w:rsid w:val="00DD7FCA"/>
    <w:rsid w:val="00DE2FC4"/>
    <w:rsid w:val="00DE68E8"/>
    <w:rsid w:val="00DE765D"/>
    <w:rsid w:val="00DF5A92"/>
    <w:rsid w:val="00E027BC"/>
    <w:rsid w:val="00E03902"/>
    <w:rsid w:val="00E044A8"/>
    <w:rsid w:val="00E0496F"/>
    <w:rsid w:val="00E10E22"/>
    <w:rsid w:val="00E2051D"/>
    <w:rsid w:val="00E22CAF"/>
    <w:rsid w:val="00E22CD8"/>
    <w:rsid w:val="00E230EF"/>
    <w:rsid w:val="00E30CAC"/>
    <w:rsid w:val="00E30DDB"/>
    <w:rsid w:val="00E40264"/>
    <w:rsid w:val="00E45242"/>
    <w:rsid w:val="00E459B0"/>
    <w:rsid w:val="00E55AC9"/>
    <w:rsid w:val="00E55E88"/>
    <w:rsid w:val="00E60777"/>
    <w:rsid w:val="00E620CB"/>
    <w:rsid w:val="00E623D4"/>
    <w:rsid w:val="00E63F87"/>
    <w:rsid w:val="00E67BB3"/>
    <w:rsid w:val="00E710EE"/>
    <w:rsid w:val="00E7499F"/>
    <w:rsid w:val="00E814A5"/>
    <w:rsid w:val="00E851C9"/>
    <w:rsid w:val="00E86E38"/>
    <w:rsid w:val="00E87323"/>
    <w:rsid w:val="00E910B3"/>
    <w:rsid w:val="00EA1D3B"/>
    <w:rsid w:val="00EA3118"/>
    <w:rsid w:val="00EA38F7"/>
    <w:rsid w:val="00EB080A"/>
    <w:rsid w:val="00EC6605"/>
    <w:rsid w:val="00ED7068"/>
    <w:rsid w:val="00EE0075"/>
    <w:rsid w:val="00EE0636"/>
    <w:rsid w:val="00EE0804"/>
    <w:rsid w:val="00EE282A"/>
    <w:rsid w:val="00EF72B4"/>
    <w:rsid w:val="00F00AD2"/>
    <w:rsid w:val="00F04DCA"/>
    <w:rsid w:val="00F10D6C"/>
    <w:rsid w:val="00F10E79"/>
    <w:rsid w:val="00F13E4B"/>
    <w:rsid w:val="00F27138"/>
    <w:rsid w:val="00F33131"/>
    <w:rsid w:val="00F34A52"/>
    <w:rsid w:val="00F37B7F"/>
    <w:rsid w:val="00F43E84"/>
    <w:rsid w:val="00F44D83"/>
    <w:rsid w:val="00F47A0C"/>
    <w:rsid w:val="00F47EAA"/>
    <w:rsid w:val="00F50155"/>
    <w:rsid w:val="00F507B2"/>
    <w:rsid w:val="00F528CE"/>
    <w:rsid w:val="00F55977"/>
    <w:rsid w:val="00F6239E"/>
    <w:rsid w:val="00F756FD"/>
    <w:rsid w:val="00F767F7"/>
    <w:rsid w:val="00F85F82"/>
    <w:rsid w:val="00F86DDD"/>
    <w:rsid w:val="00F92208"/>
    <w:rsid w:val="00F92E9A"/>
    <w:rsid w:val="00F96176"/>
    <w:rsid w:val="00F96DD7"/>
    <w:rsid w:val="00F97416"/>
    <w:rsid w:val="00F97B30"/>
    <w:rsid w:val="00F97C9A"/>
    <w:rsid w:val="00FA136F"/>
    <w:rsid w:val="00FA1A6E"/>
    <w:rsid w:val="00FA5C95"/>
    <w:rsid w:val="00FA5CB6"/>
    <w:rsid w:val="00FB0CE0"/>
    <w:rsid w:val="00FC2B1C"/>
    <w:rsid w:val="00FC3E58"/>
    <w:rsid w:val="00FC4243"/>
    <w:rsid w:val="00FC542D"/>
    <w:rsid w:val="00FC61B3"/>
    <w:rsid w:val="00FD2D4D"/>
    <w:rsid w:val="00FD6601"/>
    <w:rsid w:val="00FD734F"/>
    <w:rsid w:val="00FE05EE"/>
    <w:rsid w:val="00FE07A0"/>
    <w:rsid w:val="00FE3E83"/>
    <w:rsid w:val="00FE4488"/>
    <w:rsid w:val="00FE47B2"/>
    <w:rsid w:val="00FE5E43"/>
    <w:rsid w:val="00FF13CF"/>
    <w:rsid w:val="00FF5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rsid w:val="00306460"/>
    <w:pPr>
      <w:widowControl w:val="0"/>
      <w:autoSpaceDE w:val="0"/>
      <w:autoSpaceDN w:val="0"/>
      <w:adjustRightInd w:val="0"/>
      <w:ind w:firstLine="720"/>
    </w:pPr>
    <w:rPr>
      <w:rFonts w:ascii="Times New Roman" w:eastAsia="Times New Roman" w:hAnsi="Times New Roman"/>
      <w:sz w:val="24"/>
      <w:szCs w:val="24"/>
    </w:rPr>
  </w:style>
  <w:style w:type="paragraph" w:customStyle="1" w:styleId="ConsPlusNonformat">
    <w:name w:val="ConsPlusNonformat"/>
    <w:rsid w:val="00306460"/>
    <w:pPr>
      <w:widowControl w:val="0"/>
      <w:autoSpaceDE w:val="0"/>
      <w:autoSpaceDN w:val="0"/>
      <w:adjustRightInd w:val="0"/>
    </w:pPr>
    <w:rPr>
      <w:rFonts w:ascii="Courier New" w:eastAsia="Times New Roman" w:hAnsi="Courier New" w:cs="Courier New"/>
    </w:rPr>
  </w:style>
  <w:style w:type="character" w:customStyle="1" w:styleId="af">
    <w:name w:val="Основной текст_"/>
    <w:basedOn w:val="a0"/>
    <w:link w:val="10"/>
    <w:rsid w:val="00633260"/>
    <w:rPr>
      <w:rFonts w:eastAsia="Times New Roman"/>
      <w:shd w:val="clear" w:color="auto" w:fill="FFFFFF"/>
    </w:rPr>
  </w:style>
  <w:style w:type="paragraph" w:customStyle="1" w:styleId="10">
    <w:name w:val="Основной текст1"/>
    <w:basedOn w:val="a"/>
    <w:link w:val="af"/>
    <w:rsid w:val="00633260"/>
    <w:pPr>
      <w:widowControl/>
      <w:shd w:val="clear" w:color="auto" w:fill="FFFFFF"/>
      <w:autoSpaceDE/>
      <w:autoSpaceDN/>
      <w:adjustRightInd/>
      <w:spacing w:before="660" w:after="240" w:line="0" w:lineRule="atLeast"/>
      <w:jc w:val="both"/>
    </w:pPr>
    <w:rPr>
      <w:rFonts w:ascii="Calibri" w:hAnsi="Calibri"/>
    </w:rPr>
  </w:style>
  <w:style w:type="paragraph" w:customStyle="1" w:styleId="ConsPlusTitle0">
    <w:name w:val="ConsPlusTitle"/>
    <w:rsid w:val="00A66EBC"/>
    <w:pPr>
      <w:autoSpaceDE w:val="0"/>
      <w:autoSpaceDN w:val="0"/>
      <w:adjustRightInd w:val="0"/>
    </w:pPr>
    <w:rPr>
      <w:rFonts w:ascii="Arial" w:eastAsia="Times New Roman" w:hAnsi="Arial" w:cs="Arial"/>
      <w:b/>
      <w:bCs/>
    </w:rPr>
  </w:style>
  <w:style w:type="character" w:styleId="af0">
    <w:name w:val="Placeholder Text"/>
    <w:basedOn w:val="a0"/>
    <w:uiPriority w:val="99"/>
    <w:semiHidden/>
    <w:rsid w:val="00AD04FF"/>
    <w:rPr>
      <w:color w:val="808080"/>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24199369">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501576101">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812794754">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gt-berezovka.ru/" TargetMode="External"/><Relationship Id="rId18" Type="http://schemas.openxmlformats.org/officeDocument/2006/relationships/hyperlink" Target="consultantplus://offline/ref=7A76C727C7D90520474F36C33C1CA6C75B86641D35AC4BFE78CC458DA42D313EEFB9F9E6339CD1789823E7523DF0E43C82F76577631866FE47F3BFE7H3l6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20A806E73A630786DD16C1E8B3A1DF04049842C2FD80E9DA666AED5A339526294211E843EC3C295EABDA626AA3FB01F818jDZ8E" TargetMode="External"/><Relationship Id="rId7" Type="http://schemas.openxmlformats.org/officeDocument/2006/relationships/endnotes" Target="endnotes.xml"/><Relationship Id="rId12" Type="http://schemas.openxmlformats.org/officeDocument/2006/relationships/hyperlink" Target="consultantplus://offline/ref=310A23C723B241C8B463F7C1AC0CBC26A9888C1F610E6426F6426B93FD61441C87044F884BB6ADDE4E3127548877A87539E0B72A4F3BABDFj4XDE" TargetMode="External"/><Relationship Id="rId17" Type="http://schemas.openxmlformats.org/officeDocument/2006/relationships/hyperlink" Target="consultantplus://offline/ref=7A76C727C7D90520474F36C33C1CA6C75B86641D35AC4BFE78CC458DA42D313EEFB9F9E6339CD1789823E75230F0E43C82F76577631866FE47F3BFE7H3l6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87041903F6AE8239B6A7AB0353F4335C3ADD539E15130DC67933EBD403878CDF119EC8C0AEF1F4E44AB2EABD7CF26815BF1A2D22390FD1F5B03E05349hCE" TargetMode="External"/><Relationship Id="rId20" Type="http://schemas.openxmlformats.org/officeDocument/2006/relationships/hyperlink" Target="consultantplus://offline/ref=7A76C727C7D90520474F36C33C1CA6C75B86641D35AC4BFE78CC458DA42D313EEFB9F9E6339CD1789823E7523DF0E43C82F76577631866FE47F3BFE7H3l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0A23C723B241C8B463F7C1AC0CBC26A98D8E1A6C096426F6426B93FD61441C950417844AB4B2DF41247105CEj2X2E" TargetMode="External"/><Relationship Id="rId24" Type="http://schemas.openxmlformats.org/officeDocument/2006/relationships/hyperlink" Target="http://www.pgt-berezovka.ru/" TargetMode="External"/><Relationship Id="rId5" Type="http://schemas.openxmlformats.org/officeDocument/2006/relationships/webSettings" Target="webSettings.xml"/><Relationship Id="rId15" Type="http://schemas.openxmlformats.org/officeDocument/2006/relationships/hyperlink" Target="consultantplus://offline/ref=7BA8B452C2A8DFF3595A5B7F1EAE19004FA8581297A4085C2E49603358C81526C62B6CE0E022602F30C75EEF2C4972C8B955184B58D936545A6F7795Y7t7H" TargetMode="External"/><Relationship Id="rId23" Type="http://schemas.openxmlformats.org/officeDocument/2006/relationships/hyperlink" Target="consultantplus://offline/ref=20A806E73A630786DD16C1E8B3A1DF04049842C2FD8CE8DD6D64ED5A339526294211E843FE3C7152ABD97C6EA1EE57A95E8EBFA9C94891BF4A0D4B6DjBZAE" TargetMode="External"/><Relationship Id="rId28" Type="http://schemas.openxmlformats.org/officeDocument/2006/relationships/theme" Target="theme/theme1.xml"/><Relationship Id="rId10" Type="http://schemas.openxmlformats.org/officeDocument/2006/relationships/hyperlink" Target="consultantplus://offline/ref=310A23C723B241C8B463F7C1AC0CBC26A98C8518680E6426F6426B93FD61441C87044F884BBFAAD41D6B3750C123A76A3BF6A920513BjAXBE" TargetMode="External"/><Relationship Id="rId19" Type="http://schemas.openxmlformats.org/officeDocument/2006/relationships/hyperlink" Target="consultantplus://offline/ref=7A76C727C7D90520474F36C33C1CA6C75B86641D35AC4BFE78CC458DA42D313EEFB9F9E6339CD1789823E7523DF0E43C82F76577631866FE47F3BFE7H3l6E" TargetMode="External"/><Relationship Id="rId4" Type="http://schemas.openxmlformats.org/officeDocument/2006/relationships/settings" Target="settings.xml"/><Relationship Id="rId9" Type="http://schemas.openxmlformats.org/officeDocument/2006/relationships/hyperlink" Target="consultantplus://offline/ref=310A23C723B241C8B463F7C1AC0CBC26A98C8518680E6426F6426B93FD61441C87044F884BB1A5D41D6B3750C123A76A3BF6A920513BjAXBE" TargetMode="External"/><Relationship Id="rId14" Type="http://schemas.openxmlformats.org/officeDocument/2006/relationships/header" Target="header1.xml"/><Relationship Id="rId22" Type="http://schemas.openxmlformats.org/officeDocument/2006/relationships/hyperlink" Target="consultantplus://offline/ref=20A806E73A630786DD16C1E8B3A1DF04049842C2FD8CE8DD6D64ED5A339526294211E843FE3C7152ABD97D6AAAEE57A95E8EBFA9C94891BF4A0D4B6DjBZA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7B4C8-0FFD-4AE8-9AB4-8B32E3F6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3398</TotalTime>
  <Pages>18</Pages>
  <Words>8481</Words>
  <Characters>48348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 Windows</cp:lastModifiedBy>
  <cp:revision>76</cp:revision>
  <cp:lastPrinted>2023-04-11T09:12:00Z</cp:lastPrinted>
  <dcterms:created xsi:type="dcterms:W3CDTF">2023-01-13T05:08:00Z</dcterms:created>
  <dcterms:modified xsi:type="dcterms:W3CDTF">2023-10-24T06:47:00Z</dcterms:modified>
</cp:coreProperties>
</file>