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F23F2" w:rsidTr="00BE78F2">
        <w:tc>
          <w:tcPr>
            <w:tcW w:w="9571" w:type="dxa"/>
          </w:tcPr>
          <w:p w:rsidR="00BF23F2" w:rsidRDefault="00070F44" w:rsidP="00BE78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2" w:rsidRDefault="00BF23F2" w:rsidP="00BE78F2">
            <w:pPr>
              <w:jc w:val="center"/>
            </w:pP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rPr>
                <w:b/>
                <w:sz w:val="32"/>
                <w:szCs w:val="32"/>
              </w:rPr>
            </w:pPr>
          </w:p>
        </w:tc>
      </w:tr>
      <w:tr w:rsidR="00BF23F2" w:rsidTr="00BE78F2">
        <w:tc>
          <w:tcPr>
            <w:tcW w:w="9571" w:type="dxa"/>
          </w:tcPr>
          <w:p w:rsidR="00BF23F2" w:rsidRDefault="00BF23F2" w:rsidP="00BE78F2">
            <w:pPr>
              <w:jc w:val="center"/>
              <w:rPr>
                <w:b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BF23F2" w:rsidRDefault="00BF23F2" w:rsidP="00BE78F2">
            <w:pPr>
              <w:jc w:val="center"/>
            </w:pPr>
          </w:p>
          <w:p w:rsidR="00BF23F2" w:rsidRPr="00536D07" w:rsidRDefault="00BF23F2" w:rsidP="00BE78F2">
            <w:pPr>
              <w:jc w:val="center"/>
            </w:pPr>
            <w:r>
              <w:t>п.</w:t>
            </w:r>
            <w:r w:rsidRPr="00536D07">
              <w:t xml:space="preserve"> Березовка</w:t>
            </w:r>
          </w:p>
        </w:tc>
      </w:tr>
    </w:tbl>
    <w:p w:rsidR="003F6FC6" w:rsidRDefault="003F6FC6" w:rsidP="003F6FC6">
      <w:pPr>
        <w:ind w:firstLine="708"/>
      </w:pPr>
    </w:p>
    <w:p w:rsidR="00BF23F2" w:rsidRPr="002C1B7D" w:rsidRDefault="00537D02" w:rsidP="00537D02">
      <w:r>
        <w:t>1</w:t>
      </w:r>
      <w:r w:rsidR="000B2076">
        <w:t>7</w:t>
      </w:r>
      <w:r w:rsidR="000272E6">
        <w:t xml:space="preserve"> </w:t>
      </w:r>
      <w:r>
        <w:t>апреля</w:t>
      </w:r>
      <w:r w:rsidR="00BF23F2" w:rsidRPr="002C1B7D">
        <w:t xml:space="preserve"> 20</w:t>
      </w:r>
      <w:r w:rsidR="003F6FC6">
        <w:t>2</w:t>
      </w:r>
      <w:r>
        <w:t>3</w:t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>
        <w:tab/>
      </w:r>
      <w:r>
        <w:tab/>
      </w:r>
      <w:r w:rsidR="00BF23F2" w:rsidRPr="002C1B7D">
        <w:tab/>
      </w:r>
      <w:r w:rsidR="00BF23F2" w:rsidRPr="002C1B7D">
        <w:tab/>
      </w:r>
      <w:r w:rsidR="00BF23F2" w:rsidRPr="002C1B7D">
        <w:tab/>
        <w:t>№</w:t>
      </w:r>
      <w:r>
        <w:t xml:space="preserve"> </w:t>
      </w:r>
      <w:r w:rsidR="0073491A">
        <w:t>157</w:t>
      </w:r>
    </w:p>
    <w:p w:rsidR="003F6FC6" w:rsidRDefault="003F6FC6" w:rsidP="00BF23F2">
      <w:pPr>
        <w:pStyle w:val="a6"/>
        <w:rPr>
          <w:sz w:val="28"/>
          <w:szCs w:val="28"/>
        </w:rPr>
      </w:pPr>
    </w:p>
    <w:p w:rsidR="0078343B" w:rsidRPr="0078343B" w:rsidRDefault="0078343B" w:rsidP="0078343B">
      <w:pPr>
        <w:ind w:firstLine="708"/>
        <w:contextualSpacing/>
        <w:jc w:val="both"/>
        <w:rPr>
          <w:bCs/>
        </w:rPr>
      </w:pPr>
      <w:r w:rsidRPr="0078343B">
        <w:rPr>
          <w:bCs/>
        </w:rPr>
        <w:t>О</w:t>
      </w:r>
      <w:r>
        <w:rPr>
          <w:bCs/>
        </w:rPr>
        <w:t>б утверждении Порядка осуществления контроля за деятельностью автономных, бюджетных и казенных учреждений поселка Березовка Березовского района Красноярского края</w:t>
      </w:r>
      <w:r w:rsidRPr="0078343B">
        <w:rPr>
          <w:bCs/>
        </w:rPr>
        <w:t xml:space="preserve"> </w:t>
      </w:r>
    </w:p>
    <w:p w:rsidR="003D2BCE" w:rsidRPr="002C1B7D" w:rsidRDefault="003D2BCE" w:rsidP="003D2BCE">
      <w:pPr>
        <w:pStyle w:val="a6"/>
        <w:ind w:firstLine="708"/>
        <w:rPr>
          <w:sz w:val="28"/>
          <w:szCs w:val="28"/>
        </w:rPr>
      </w:pPr>
    </w:p>
    <w:p w:rsidR="00BF23F2" w:rsidRPr="00446D81" w:rsidRDefault="000C7204" w:rsidP="00446D8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 </w:t>
      </w:r>
      <w:r w:rsidRPr="000D7B3C">
        <w:t xml:space="preserve">пунктом 3 части 3.23 статьи 2 Федерального закона </w:t>
      </w:r>
      <w:r>
        <w:br/>
      </w:r>
      <w:r w:rsidRPr="000D7B3C">
        <w:t xml:space="preserve">от 03.11.2006 № 174-ФЗ </w:t>
      </w:r>
      <w:r>
        <w:t>«</w:t>
      </w:r>
      <w:r w:rsidRPr="000D7B3C">
        <w:t>Об автономных учреждениях</w:t>
      </w:r>
      <w:r>
        <w:t>»</w:t>
      </w:r>
      <w:r w:rsidRPr="000D7B3C">
        <w:t xml:space="preserve">, подпунктом 3 пункта 5.1 статьи 32 Федерального закона от 12.01.1996 № 7-ФЗ </w:t>
      </w:r>
      <w:r>
        <w:br/>
        <w:t>«</w:t>
      </w:r>
      <w:r w:rsidRPr="000D7B3C">
        <w:t>О некоммерческих организациях</w:t>
      </w:r>
      <w:r>
        <w:t>»</w:t>
      </w:r>
      <w:r w:rsidR="00317B74" w:rsidRPr="00317B74">
        <w:rPr>
          <w:color w:val="000000"/>
        </w:rPr>
        <w:t>,</w:t>
      </w:r>
      <w:r w:rsidR="00317B74">
        <w:rPr>
          <w:rFonts w:ascii="Verdana" w:hAnsi="Verdana"/>
          <w:color w:val="000000"/>
          <w:sz w:val="11"/>
          <w:szCs w:val="11"/>
        </w:rPr>
        <w:t xml:space="preserve"> </w:t>
      </w:r>
      <w:r w:rsidR="00446D81">
        <w:t xml:space="preserve">руководствуясь Уставом </w:t>
      </w:r>
      <w:proofErr w:type="gramStart"/>
      <w:r w:rsidR="00446D81">
        <w:t>поселка</w:t>
      </w:r>
      <w:proofErr w:type="gramEnd"/>
      <w:r w:rsidR="00446D81">
        <w:t xml:space="preserve"> Березовка</w:t>
      </w:r>
      <w:r w:rsidR="00BF23F2">
        <w:t xml:space="preserve"> Бе</w:t>
      </w:r>
      <w:r w:rsidR="00225DD2">
        <w:t>резовского района</w:t>
      </w:r>
      <w:r w:rsidR="00446D81">
        <w:t xml:space="preserve">, </w:t>
      </w:r>
      <w:r w:rsidR="00BF23F2" w:rsidRPr="002C1B7D">
        <w:rPr>
          <w:b/>
          <w:bCs/>
        </w:rPr>
        <w:t>ПОСТАНОВЛЯЮ:</w:t>
      </w:r>
    </w:p>
    <w:p w:rsidR="00317B74" w:rsidRPr="002C1B7D" w:rsidRDefault="00317B74" w:rsidP="00BF2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204" w:rsidRPr="000D7B3C" w:rsidRDefault="00317B74" w:rsidP="000C7204">
      <w:pPr>
        <w:contextualSpacing/>
        <w:jc w:val="both"/>
      </w:pPr>
      <w:r>
        <w:t xml:space="preserve">1. </w:t>
      </w:r>
      <w:r w:rsidR="000C7204" w:rsidRPr="000D7B3C">
        <w:t xml:space="preserve">Утвердить Порядок осуществления </w:t>
      </w:r>
      <w:proofErr w:type="gramStart"/>
      <w:r w:rsidR="000C7204" w:rsidRPr="000D7B3C">
        <w:t>контроля за</w:t>
      </w:r>
      <w:proofErr w:type="gramEnd"/>
      <w:r w:rsidR="000C7204" w:rsidRPr="000D7B3C">
        <w:t xml:space="preserve"> деятельностью автономных, бюджетных и казенных учреждений </w:t>
      </w:r>
      <w:r w:rsidR="000C7204">
        <w:t xml:space="preserve">поселка Березовка Березовского района Красноярского края </w:t>
      </w:r>
      <w:r w:rsidR="000C7204" w:rsidRPr="000D7B3C">
        <w:t xml:space="preserve">согласно приложению к настоящему постановлению. </w:t>
      </w:r>
    </w:p>
    <w:p w:rsidR="00BF23F2" w:rsidRPr="00826387" w:rsidRDefault="000C7204" w:rsidP="00BF23F2">
      <w:pPr>
        <w:ind w:right="-6"/>
        <w:jc w:val="both"/>
      </w:pPr>
      <w:r>
        <w:t>2</w:t>
      </w:r>
      <w:r w:rsidR="00FB227D">
        <w:t xml:space="preserve">. </w:t>
      </w:r>
      <w:r w:rsidR="00BF23F2" w:rsidRPr="00826387">
        <w:t>Контроль исполнения Постановления возложить на главного специалиста по ф</w:t>
      </w:r>
      <w:r w:rsidR="00FB227D">
        <w:t>инансово-экономическим вопросам</w:t>
      </w:r>
      <w:r w:rsidR="00BF23F2" w:rsidRPr="00826387">
        <w:t xml:space="preserve"> администрации поселка Березовка</w:t>
      </w:r>
      <w:r w:rsidR="00537D02">
        <w:t>.</w:t>
      </w:r>
    </w:p>
    <w:p w:rsidR="00C143B7" w:rsidRDefault="000C7204" w:rsidP="00FB227D">
      <w:pPr>
        <w:tabs>
          <w:tab w:val="left" w:pos="0"/>
        </w:tabs>
        <w:ind w:right="-6"/>
        <w:jc w:val="both"/>
      </w:pPr>
      <w:r>
        <w:t>3</w:t>
      </w:r>
      <w:r w:rsidR="00FB227D">
        <w:t xml:space="preserve">. </w:t>
      </w:r>
      <w:r w:rsidR="00BF23F2" w:rsidRPr="00826387">
        <w:t>Настоящее Поста</w:t>
      </w:r>
      <w:r w:rsidR="00E0049D">
        <w:t xml:space="preserve">новление вступает в силу со дня опубликования в </w:t>
      </w:r>
      <w:r w:rsidR="00BF23F2" w:rsidRPr="00826387">
        <w:t>газете «Пригород», подлежит размещению на официальном сайте (</w:t>
      </w:r>
      <w:hyperlink r:id="rId7" w:history="1">
        <w:r w:rsidR="00BF23F2" w:rsidRPr="00826387">
          <w:rPr>
            <w:rStyle w:val="a7"/>
          </w:rPr>
          <w:t>www.pgt-berezovka.ru</w:t>
        </w:r>
      </w:hyperlink>
      <w:r w:rsidR="00BF23F2">
        <w:t>).</w:t>
      </w:r>
    </w:p>
    <w:p w:rsidR="00FB227D" w:rsidRDefault="00FB227D" w:rsidP="00FB227D"/>
    <w:p w:rsidR="000C7204" w:rsidRDefault="000C7204" w:rsidP="00317B74"/>
    <w:p w:rsidR="000C7204" w:rsidRDefault="000C7204" w:rsidP="00317B74"/>
    <w:p w:rsidR="00317B74" w:rsidRDefault="00537D02" w:rsidP="00317B74">
      <w:proofErr w:type="gramStart"/>
      <w:r>
        <w:t>И</w:t>
      </w:r>
      <w:r w:rsidR="00317B74">
        <w:t>сполняющий</w:t>
      </w:r>
      <w:proofErr w:type="gramEnd"/>
      <w:r w:rsidR="00317B74">
        <w:t xml:space="preserve"> полномочия </w:t>
      </w:r>
    </w:p>
    <w:p w:rsidR="00BF23F2" w:rsidRPr="00A532ED" w:rsidRDefault="00BF23F2" w:rsidP="00317B74">
      <w:r w:rsidRPr="00A532ED">
        <w:t>Глав</w:t>
      </w:r>
      <w:r w:rsidR="00317B74">
        <w:t>ы</w:t>
      </w:r>
      <w:r w:rsidRPr="00A532ED">
        <w:t xml:space="preserve"> поселка</w:t>
      </w:r>
      <w:r>
        <w:t xml:space="preserve"> Березовка</w:t>
      </w:r>
      <w:r w:rsidR="00DD7F97">
        <w:tab/>
      </w:r>
      <w:r w:rsidR="00DD7F97">
        <w:tab/>
      </w:r>
      <w:r w:rsidR="00DD7F97">
        <w:tab/>
      </w:r>
      <w:r w:rsidR="00DD7F97">
        <w:tab/>
      </w:r>
      <w:r w:rsidR="00DD7F97">
        <w:tab/>
      </w:r>
      <w:r w:rsidR="00317B74">
        <w:t xml:space="preserve"> А.А. Кузнецов</w:t>
      </w:r>
    </w:p>
    <w:p w:rsidR="00BF23F2" w:rsidRDefault="00BF23F2" w:rsidP="002E0DDB"/>
    <w:p w:rsidR="000C7204" w:rsidRDefault="000C7204" w:rsidP="00120CD2">
      <w:pPr>
        <w:jc w:val="both"/>
      </w:pPr>
    </w:p>
    <w:p w:rsidR="000C7204" w:rsidRDefault="000C7204" w:rsidP="00120CD2">
      <w:pPr>
        <w:jc w:val="both"/>
      </w:pPr>
    </w:p>
    <w:p w:rsidR="000C7204" w:rsidRDefault="000C7204" w:rsidP="00120CD2">
      <w:pPr>
        <w:jc w:val="both"/>
      </w:pPr>
    </w:p>
    <w:p w:rsidR="00DF6853" w:rsidRDefault="00DF6853" w:rsidP="00DF6853">
      <w:pPr>
        <w:contextualSpacing/>
        <w:jc w:val="right"/>
      </w:pPr>
    </w:p>
    <w:p w:rsidR="00DF6853" w:rsidRDefault="00DF6853" w:rsidP="00DF6853">
      <w:pPr>
        <w:contextualSpacing/>
        <w:jc w:val="right"/>
      </w:pPr>
    </w:p>
    <w:p w:rsidR="00DF6853" w:rsidRDefault="00DF6853" w:rsidP="00DF6853">
      <w:pPr>
        <w:contextualSpacing/>
        <w:jc w:val="right"/>
      </w:pPr>
    </w:p>
    <w:p w:rsidR="00DF6853" w:rsidRDefault="00DF6853" w:rsidP="00DF6853">
      <w:pPr>
        <w:contextualSpacing/>
        <w:jc w:val="right"/>
      </w:pPr>
    </w:p>
    <w:p w:rsidR="00DF6853" w:rsidRDefault="00DF6853" w:rsidP="00DF6853">
      <w:pPr>
        <w:contextualSpacing/>
        <w:jc w:val="right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1"/>
      </w:tblGrid>
      <w:tr w:rsidR="000D7298" w:rsidTr="000D7298">
        <w:tc>
          <w:tcPr>
            <w:tcW w:w="4221" w:type="dxa"/>
          </w:tcPr>
          <w:p w:rsidR="000D7298" w:rsidRDefault="000D7298" w:rsidP="000D7298">
            <w:pPr>
              <w:contextualSpacing/>
            </w:pPr>
            <w:r>
              <w:lastRenderedPageBreak/>
              <w:t xml:space="preserve">Приложение </w:t>
            </w:r>
          </w:p>
          <w:p w:rsidR="000D7298" w:rsidRDefault="000D7298" w:rsidP="000D7298">
            <w:pPr>
              <w:contextualSpacing/>
            </w:pPr>
            <w:r>
              <w:t xml:space="preserve">к постановлению администрации поселка Березовка </w:t>
            </w:r>
          </w:p>
          <w:p w:rsidR="000D7298" w:rsidRDefault="000D7298" w:rsidP="000B2076">
            <w:pPr>
              <w:contextualSpacing/>
            </w:pPr>
            <w:r>
              <w:t>от 1</w:t>
            </w:r>
            <w:r w:rsidR="000B2076">
              <w:t>7</w:t>
            </w:r>
            <w:r>
              <w:t>.04.2023 №</w:t>
            </w:r>
          </w:p>
        </w:tc>
      </w:tr>
    </w:tbl>
    <w:p w:rsidR="00DF6853" w:rsidRPr="00986593" w:rsidRDefault="00DF6853" w:rsidP="00DF6853">
      <w:pPr>
        <w:contextualSpacing/>
        <w:jc w:val="both"/>
      </w:pPr>
      <w:r w:rsidRPr="00986593">
        <w:t xml:space="preserve">  </w:t>
      </w:r>
    </w:p>
    <w:p w:rsidR="00DF6853" w:rsidRPr="00986593" w:rsidRDefault="00DF6853" w:rsidP="00DF6853">
      <w:pPr>
        <w:contextualSpacing/>
        <w:jc w:val="center"/>
        <w:rPr>
          <w:b/>
          <w:bCs/>
        </w:rPr>
      </w:pPr>
      <w:r w:rsidRPr="00986593">
        <w:rPr>
          <w:b/>
          <w:bCs/>
        </w:rPr>
        <w:t xml:space="preserve">ПОРЯДОК </w:t>
      </w:r>
    </w:p>
    <w:p w:rsidR="00DF6853" w:rsidRPr="00986593" w:rsidRDefault="00DF6853" w:rsidP="00DF6853">
      <w:pPr>
        <w:contextualSpacing/>
        <w:jc w:val="center"/>
        <w:rPr>
          <w:b/>
          <w:bCs/>
        </w:rPr>
      </w:pPr>
      <w:r w:rsidRPr="00986593">
        <w:rPr>
          <w:b/>
          <w:bCs/>
        </w:rPr>
        <w:t xml:space="preserve">осуществления </w:t>
      </w:r>
      <w:proofErr w:type="gramStart"/>
      <w:r w:rsidRPr="00986593">
        <w:rPr>
          <w:b/>
          <w:bCs/>
        </w:rPr>
        <w:t>контроля за</w:t>
      </w:r>
      <w:proofErr w:type="gramEnd"/>
      <w:r w:rsidRPr="00986593">
        <w:rPr>
          <w:b/>
          <w:bCs/>
        </w:rPr>
        <w:t xml:space="preserve"> деятельностью автономных, бюджетных и казенных учреждений </w:t>
      </w:r>
      <w:r>
        <w:rPr>
          <w:b/>
          <w:bCs/>
        </w:rPr>
        <w:t>поселка Березовка Березовского района Красноярского края</w:t>
      </w:r>
    </w:p>
    <w:p w:rsidR="00DF6853" w:rsidRPr="00986593" w:rsidRDefault="00DF6853" w:rsidP="00DF6853">
      <w:pPr>
        <w:contextualSpacing/>
        <w:jc w:val="both"/>
      </w:pPr>
      <w:r w:rsidRPr="00986593">
        <w:t xml:space="preserve">  </w:t>
      </w:r>
    </w:p>
    <w:p w:rsidR="00DF6853" w:rsidRPr="00D1441E" w:rsidRDefault="00DF6853" w:rsidP="00DF6853">
      <w:pPr>
        <w:spacing w:after="315"/>
        <w:ind w:left="20" w:firstLine="547"/>
        <w:contextualSpacing/>
        <w:rPr>
          <w:b/>
        </w:rPr>
      </w:pPr>
      <w:r w:rsidRPr="00D1441E">
        <w:rPr>
          <w:b/>
          <w:color w:val="000000"/>
        </w:rPr>
        <w:t>1. Общие положения</w:t>
      </w:r>
    </w:p>
    <w:p w:rsidR="00DF6853" w:rsidRPr="00986593" w:rsidRDefault="00DF6853" w:rsidP="00DF6853">
      <w:pPr>
        <w:widowControl w:val="0"/>
        <w:numPr>
          <w:ilvl w:val="0"/>
          <w:numId w:val="9"/>
        </w:numPr>
        <w:ind w:left="20" w:right="20" w:firstLine="547"/>
        <w:contextualSpacing/>
        <w:jc w:val="both"/>
      </w:pPr>
      <w:r w:rsidRPr="00986593">
        <w:rPr>
          <w:color w:val="000000"/>
        </w:rPr>
        <w:t xml:space="preserve">Настоящий Порядок определяет процедуру осуществления </w:t>
      </w:r>
      <w:r>
        <w:rPr>
          <w:color w:val="000000"/>
        </w:rPr>
        <w:t>а</w:t>
      </w:r>
      <w:r w:rsidRPr="00986593">
        <w:rPr>
          <w:color w:val="000000"/>
        </w:rPr>
        <w:t>дминистраци</w:t>
      </w:r>
      <w:r w:rsidR="000D7298">
        <w:rPr>
          <w:color w:val="000000"/>
        </w:rPr>
        <w:t>ей поселка Березовка Березовского района</w:t>
      </w:r>
      <w:r w:rsidRPr="00986593">
        <w:rPr>
          <w:color w:val="000000"/>
        </w:rPr>
        <w:t>, осуществляющ</w:t>
      </w:r>
      <w:r w:rsidR="000D7298">
        <w:rPr>
          <w:color w:val="000000"/>
        </w:rPr>
        <w:t>ей</w:t>
      </w:r>
      <w:r w:rsidRPr="00986593">
        <w:rPr>
          <w:color w:val="000000"/>
        </w:rPr>
        <w:t xml:space="preserve"> функции учредител</w:t>
      </w:r>
      <w:r w:rsidR="000D7298">
        <w:rPr>
          <w:color w:val="000000"/>
        </w:rPr>
        <w:t>я</w:t>
      </w:r>
      <w:r w:rsidRPr="00986593">
        <w:rPr>
          <w:color w:val="000000"/>
        </w:rPr>
        <w:t xml:space="preserve"> автономных, бюджетных и казенных учреждений (далее - уполномоченные подразделения), </w:t>
      </w:r>
      <w:proofErr w:type="gramStart"/>
      <w:r w:rsidRPr="00986593">
        <w:rPr>
          <w:color w:val="000000"/>
        </w:rPr>
        <w:t>контроля за</w:t>
      </w:r>
      <w:proofErr w:type="gramEnd"/>
      <w:r w:rsidRPr="00986593">
        <w:rPr>
          <w:color w:val="000000"/>
        </w:rPr>
        <w:t xml:space="preserve"> деятельностью подведомственных им учреждений.</w:t>
      </w:r>
    </w:p>
    <w:p w:rsidR="00DF6853" w:rsidRPr="00986593" w:rsidRDefault="000D7298" w:rsidP="00DF6853">
      <w:pPr>
        <w:widowControl w:val="0"/>
        <w:numPr>
          <w:ilvl w:val="0"/>
          <w:numId w:val="9"/>
        </w:numPr>
        <w:ind w:left="20" w:firstLine="547"/>
        <w:contextualSpacing/>
        <w:jc w:val="both"/>
      </w:pPr>
      <w:r>
        <w:rPr>
          <w:color w:val="000000"/>
        </w:rPr>
        <w:t>Администрацией поселка Березовка Березовского района</w:t>
      </w:r>
      <w:r w:rsidR="00DF6853" w:rsidRPr="00986593">
        <w:rPr>
          <w:color w:val="000000"/>
        </w:rPr>
        <w:t xml:space="preserve"> производится контроль:</w:t>
      </w:r>
    </w:p>
    <w:p w:rsidR="00DF6853" w:rsidRPr="00986593" w:rsidRDefault="00DF6853" w:rsidP="00DF6853">
      <w:pPr>
        <w:widowControl w:val="0"/>
        <w:numPr>
          <w:ilvl w:val="0"/>
          <w:numId w:val="10"/>
        </w:numPr>
        <w:ind w:left="20" w:right="20" w:firstLine="547"/>
        <w:contextualSpacing/>
        <w:jc w:val="both"/>
      </w:pPr>
      <w:r w:rsidRPr="00986593">
        <w:rPr>
          <w:color w:val="000000"/>
        </w:rPr>
        <w:t>за осуществлением видов деятельности в соответствии с уставами учреждений, в том числе в части оказания платных услуг (выполнения работ), не включенных в муниципальное задание;</w:t>
      </w:r>
    </w:p>
    <w:p w:rsidR="00DF6853" w:rsidRPr="00986593" w:rsidRDefault="00DF6853" w:rsidP="00DF6853">
      <w:pPr>
        <w:widowControl w:val="0"/>
        <w:numPr>
          <w:ilvl w:val="0"/>
          <w:numId w:val="10"/>
        </w:numPr>
        <w:ind w:left="20" w:right="20" w:firstLine="547"/>
        <w:contextualSpacing/>
        <w:jc w:val="both"/>
      </w:pPr>
      <w:r w:rsidRPr="00986593">
        <w:rPr>
          <w:color w:val="000000"/>
        </w:rPr>
        <w:t>за соответствием перечня оказываемых муниципальных услуг (выполняемых работ) основным видам деятельности, предусмотренны</w:t>
      </w:r>
      <w:r>
        <w:rPr>
          <w:color w:val="000000"/>
        </w:rPr>
        <w:t>х</w:t>
      </w:r>
      <w:r w:rsidRPr="00986593">
        <w:rPr>
          <w:color w:val="000000"/>
        </w:rPr>
        <w:t xml:space="preserve"> уставами учреждений;</w:t>
      </w:r>
    </w:p>
    <w:p w:rsidR="00DF6853" w:rsidRPr="00986593" w:rsidRDefault="00DF6853" w:rsidP="00DF6853">
      <w:pPr>
        <w:widowControl w:val="0"/>
        <w:numPr>
          <w:ilvl w:val="0"/>
          <w:numId w:val="10"/>
        </w:numPr>
        <w:ind w:left="20" w:right="20" w:firstLine="547"/>
        <w:contextualSpacing/>
        <w:jc w:val="both"/>
      </w:pPr>
      <w:r w:rsidRPr="00986593">
        <w:rPr>
          <w:color w:val="000000"/>
        </w:rPr>
        <w:t>за составлением и выполнением планов финансово-хозяйственной деятельности (в отношении автономных и бюджетных учреждений);</w:t>
      </w:r>
    </w:p>
    <w:p w:rsidR="00DF6853" w:rsidRPr="00986593" w:rsidRDefault="00DF6853" w:rsidP="00DF6853">
      <w:pPr>
        <w:widowControl w:val="0"/>
        <w:numPr>
          <w:ilvl w:val="0"/>
          <w:numId w:val="10"/>
        </w:numPr>
        <w:ind w:left="20" w:right="20" w:firstLine="547"/>
        <w:contextualSpacing/>
        <w:jc w:val="both"/>
      </w:pPr>
      <w:r w:rsidRPr="00986593">
        <w:rPr>
          <w:color w:val="000000"/>
        </w:rPr>
        <w:t>за исполнением бюджетной сметы (в отношении казенных учреждений);</w:t>
      </w:r>
    </w:p>
    <w:p w:rsidR="00DF6853" w:rsidRPr="00986593" w:rsidRDefault="00DF6853" w:rsidP="00DF6853">
      <w:pPr>
        <w:widowControl w:val="0"/>
        <w:numPr>
          <w:ilvl w:val="0"/>
          <w:numId w:val="10"/>
        </w:numPr>
        <w:ind w:left="20" w:right="20" w:firstLine="547"/>
        <w:contextualSpacing/>
        <w:jc w:val="both"/>
      </w:pPr>
      <w:r w:rsidRPr="00986593">
        <w:rPr>
          <w:color w:val="000000"/>
        </w:rPr>
        <w:t>за использованием учреждениями средств местного бюджета, соблюдением условий их предоставления;</w:t>
      </w:r>
    </w:p>
    <w:p w:rsidR="00DF6853" w:rsidRPr="00986593" w:rsidRDefault="00DF6853" w:rsidP="00DF6853">
      <w:pPr>
        <w:widowControl w:val="0"/>
        <w:numPr>
          <w:ilvl w:val="0"/>
          <w:numId w:val="10"/>
        </w:numPr>
        <w:ind w:left="20" w:right="20" w:firstLine="547"/>
        <w:contextualSpacing/>
        <w:jc w:val="both"/>
      </w:pPr>
      <w:r w:rsidRPr="00986593">
        <w:rPr>
          <w:color w:val="000000"/>
        </w:rPr>
        <w:t>за организацией и правильностью ведения бюджетного (бухгалтерского) учета, составлением и представлением бюджетной отчетности, бухгалтерской (финансовой) отчетности, иной отчетности;</w:t>
      </w:r>
    </w:p>
    <w:p w:rsidR="00DF6853" w:rsidRPr="00986593" w:rsidRDefault="00DF6853" w:rsidP="00DF6853">
      <w:pPr>
        <w:widowControl w:val="0"/>
        <w:numPr>
          <w:ilvl w:val="0"/>
          <w:numId w:val="10"/>
        </w:numPr>
        <w:ind w:left="20" w:right="20" w:firstLine="547"/>
        <w:contextualSpacing/>
        <w:jc w:val="both"/>
      </w:pPr>
      <w:r w:rsidRPr="00986593">
        <w:rPr>
          <w:color w:val="000000"/>
        </w:rPr>
        <w:t>за соблюдением законодательства при принятии решений о совершении крупных сделок или сделок, в совершении которых имеется заинтересованность (в отношении автономных и бюджетных учреждений);</w:t>
      </w:r>
    </w:p>
    <w:p w:rsidR="00DF6853" w:rsidRPr="00D1441E" w:rsidRDefault="00DF6853" w:rsidP="00DF6853">
      <w:pPr>
        <w:widowControl w:val="0"/>
        <w:numPr>
          <w:ilvl w:val="0"/>
          <w:numId w:val="10"/>
        </w:numPr>
        <w:ind w:left="20" w:right="20" w:firstLine="547"/>
        <w:contextualSpacing/>
        <w:jc w:val="both"/>
      </w:pPr>
      <w:r w:rsidRPr="00D1441E">
        <w:rPr>
          <w:color w:val="000000"/>
        </w:rPr>
        <w:t>за обеспечением публичности деятельности учреждений, а также доступности, в том числе информационной, оказываемых учреждениями муниципальных услуг (выполняемых работ);</w:t>
      </w:r>
    </w:p>
    <w:p w:rsidR="00DF6853" w:rsidRPr="00986593" w:rsidRDefault="00DF6853" w:rsidP="00DF6853">
      <w:pPr>
        <w:widowControl w:val="0"/>
        <w:numPr>
          <w:ilvl w:val="0"/>
          <w:numId w:val="10"/>
        </w:numPr>
        <w:spacing w:after="296"/>
        <w:ind w:left="20" w:right="20" w:firstLine="547"/>
        <w:contextualSpacing/>
        <w:jc w:val="both"/>
      </w:pPr>
      <w:r w:rsidRPr="00986593">
        <w:rPr>
          <w:color w:val="000000"/>
        </w:rPr>
        <w:t>за деятельностью в отношении использования по назначению и сохранностью имущества, находящегося в оперативном управлении учреждений (далее - имущество).</w:t>
      </w:r>
    </w:p>
    <w:p w:rsidR="00DF6853" w:rsidRPr="00D1441E" w:rsidRDefault="00DF6853" w:rsidP="00DF6853">
      <w:pPr>
        <w:widowControl w:val="0"/>
        <w:spacing w:after="300"/>
        <w:ind w:firstLine="709"/>
        <w:contextualSpacing/>
        <w:jc w:val="both"/>
        <w:rPr>
          <w:b/>
        </w:rPr>
      </w:pPr>
      <w:r>
        <w:rPr>
          <w:b/>
          <w:color w:val="000000"/>
        </w:rPr>
        <w:t xml:space="preserve">2. </w:t>
      </w:r>
      <w:r w:rsidRPr="00D1441E">
        <w:rPr>
          <w:b/>
          <w:color w:val="000000"/>
        </w:rPr>
        <w:t xml:space="preserve">Порядок осуществления </w:t>
      </w:r>
      <w:proofErr w:type="gramStart"/>
      <w:r w:rsidRPr="00D1441E">
        <w:rPr>
          <w:b/>
          <w:color w:val="000000"/>
        </w:rPr>
        <w:t>контроля за</w:t>
      </w:r>
      <w:proofErr w:type="gramEnd"/>
      <w:r w:rsidRPr="00D1441E">
        <w:rPr>
          <w:b/>
          <w:color w:val="000000"/>
        </w:rPr>
        <w:t xml:space="preserve"> деятельностью учреждений в соответствии с пунктом 2 настоящего Порядка.</w:t>
      </w:r>
    </w:p>
    <w:p w:rsidR="00DF6853" w:rsidRDefault="00DF6853" w:rsidP="00DF6853">
      <w:pPr>
        <w:widowControl w:val="0"/>
        <w:tabs>
          <w:tab w:val="left" w:pos="1162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2.1. </w:t>
      </w:r>
      <w:proofErr w:type="gramStart"/>
      <w:r w:rsidRPr="00986593">
        <w:rPr>
          <w:color w:val="000000"/>
        </w:rPr>
        <w:t>Контроль за</w:t>
      </w:r>
      <w:proofErr w:type="gramEnd"/>
      <w:r w:rsidRPr="00986593">
        <w:rPr>
          <w:color w:val="000000"/>
        </w:rPr>
        <w:t xml:space="preserve"> деятельностью учреждений в соответствии с пунктом 2 настоящего Порядка осуществляется </w:t>
      </w:r>
      <w:r w:rsidR="00086C77">
        <w:rPr>
          <w:color w:val="000000"/>
        </w:rPr>
        <w:t>администрацией поселка Березовка</w:t>
      </w:r>
      <w:r w:rsidRPr="00986593">
        <w:rPr>
          <w:color w:val="000000"/>
        </w:rPr>
        <w:t xml:space="preserve"> </w:t>
      </w:r>
      <w:r w:rsidRPr="00986593">
        <w:rPr>
          <w:color w:val="000000"/>
        </w:rPr>
        <w:lastRenderedPageBreak/>
        <w:t>путем проведения плановых и внеплановых контрольных мероприятий</w:t>
      </w:r>
      <w:r>
        <w:rPr>
          <w:color w:val="000000"/>
        </w:rPr>
        <w:t xml:space="preserve">, которые </w:t>
      </w:r>
      <w:r w:rsidRPr="00986593">
        <w:rPr>
          <w:color w:val="000000"/>
        </w:rPr>
        <w:t>проводятся в форме выездных и камеральных проверок.</w:t>
      </w:r>
    </w:p>
    <w:p w:rsidR="00DF6853" w:rsidRPr="00986593" w:rsidRDefault="00DF6853" w:rsidP="00DF6853">
      <w:pPr>
        <w:widowControl w:val="0"/>
        <w:tabs>
          <w:tab w:val="left" w:pos="1163"/>
        </w:tabs>
        <w:ind w:firstLine="709"/>
        <w:contextualSpacing/>
        <w:jc w:val="both"/>
      </w:pPr>
      <w:r w:rsidRPr="00986593">
        <w:rPr>
          <w:color w:val="000000"/>
        </w:rPr>
        <w:t>Основанием для принятия решения о</w:t>
      </w:r>
      <w:r>
        <w:rPr>
          <w:color w:val="000000"/>
        </w:rPr>
        <w:t xml:space="preserve"> форме </w:t>
      </w:r>
      <w:r w:rsidRPr="00986593">
        <w:rPr>
          <w:color w:val="000000"/>
        </w:rPr>
        <w:t>проведени</w:t>
      </w:r>
      <w:r>
        <w:rPr>
          <w:color w:val="000000"/>
        </w:rPr>
        <w:t>я проверки</w:t>
      </w:r>
      <w:r w:rsidRPr="00986593">
        <w:rPr>
          <w:color w:val="000000"/>
        </w:rPr>
        <w:t>:</w:t>
      </w:r>
    </w:p>
    <w:p w:rsidR="00DF6853" w:rsidRPr="00986593" w:rsidRDefault="00DF6853" w:rsidP="00DF6853">
      <w:pPr>
        <w:widowControl w:val="0"/>
        <w:tabs>
          <w:tab w:val="left" w:pos="1470"/>
        </w:tabs>
        <w:ind w:firstLine="709"/>
        <w:contextualSpacing/>
        <w:jc w:val="both"/>
      </w:pPr>
      <w:proofErr w:type="gramStart"/>
      <w:r>
        <w:rPr>
          <w:color w:val="000000"/>
        </w:rPr>
        <w:t xml:space="preserve">- </w:t>
      </w:r>
      <w:r w:rsidRPr="00986593">
        <w:rPr>
          <w:color w:val="000000"/>
        </w:rPr>
        <w:t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документов;</w:t>
      </w:r>
      <w:proofErr w:type="gramEnd"/>
    </w:p>
    <w:p w:rsidR="00DF6853" w:rsidRPr="00986593" w:rsidRDefault="00DF6853" w:rsidP="00DF6853">
      <w:pPr>
        <w:widowControl w:val="0"/>
        <w:tabs>
          <w:tab w:val="left" w:pos="1162"/>
        </w:tabs>
        <w:ind w:firstLine="709"/>
        <w:contextualSpacing/>
        <w:jc w:val="both"/>
      </w:pPr>
      <w:proofErr w:type="gramStart"/>
      <w:r>
        <w:rPr>
          <w:color w:val="000000"/>
        </w:rPr>
        <w:t xml:space="preserve">- </w:t>
      </w:r>
      <w:r w:rsidRPr="00986593">
        <w:rPr>
          <w:color w:val="000000"/>
        </w:rPr>
        <w:t>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нахождения уполномоченного подразделения на основании бюджетной отчетности, бухгалтерской (финансовой) отчетности и иных документов, представленных по его запросу.</w:t>
      </w:r>
      <w:proofErr w:type="gramEnd"/>
    </w:p>
    <w:p w:rsidR="00DF6853" w:rsidRPr="00986593" w:rsidRDefault="00DF6853" w:rsidP="00DF6853">
      <w:pPr>
        <w:widowControl w:val="0"/>
        <w:tabs>
          <w:tab w:val="left" w:pos="1201"/>
        </w:tabs>
        <w:ind w:firstLine="709"/>
        <w:contextualSpacing/>
        <w:jc w:val="both"/>
      </w:pPr>
      <w:r>
        <w:rPr>
          <w:color w:val="000000"/>
        </w:rPr>
        <w:t xml:space="preserve">2.2. </w:t>
      </w:r>
      <w:r w:rsidRPr="00986593">
        <w:rPr>
          <w:color w:val="000000"/>
        </w:rPr>
        <w:t xml:space="preserve">Плановые проверки проводятся на основании разрабатываемого </w:t>
      </w:r>
      <w:r w:rsidR="00086C77">
        <w:rPr>
          <w:color w:val="000000"/>
        </w:rPr>
        <w:t>администрацией</w:t>
      </w:r>
      <w:r w:rsidRPr="00986593">
        <w:rPr>
          <w:color w:val="000000"/>
        </w:rPr>
        <w:t xml:space="preserve"> плана на календарный год (далее - план).</w:t>
      </w:r>
    </w:p>
    <w:p w:rsidR="00DF6853" w:rsidRPr="00986593" w:rsidRDefault="00DF6853" w:rsidP="00DF6853">
      <w:pPr>
        <w:widowControl w:val="0"/>
        <w:tabs>
          <w:tab w:val="left" w:pos="1609"/>
        </w:tabs>
        <w:ind w:firstLine="709"/>
        <w:contextualSpacing/>
        <w:jc w:val="both"/>
      </w:pPr>
      <w:r w:rsidRPr="00986593">
        <w:rPr>
          <w:color w:val="000000"/>
        </w:rPr>
        <w:t xml:space="preserve">План утверждается </w:t>
      </w:r>
      <w:r w:rsidR="00086C77">
        <w:rPr>
          <w:color w:val="000000"/>
        </w:rPr>
        <w:t>Главой поселка Березовка</w:t>
      </w:r>
      <w:r w:rsidRPr="00986593">
        <w:rPr>
          <w:color w:val="000000"/>
        </w:rPr>
        <w:t xml:space="preserve"> ежегодно в срок не позднее 20 декабря года, предшествующего году проведения проверки, и содержит:</w:t>
      </w:r>
    </w:p>
    <w:p w:rsidR="00DF6853" w:rsidRPr="00986593" w:rsidRDefault="00DF6853" w:rsidP="00DF6853">
      <w:pPr>
        <w:widowControl w:val="0"/>
        <w:numPr>
          <w:ilvl w:val="0"/>
          <w:numId w:val="11"/>
        </w:numPr>
        <w:tabs>
          <w:tab w:val="left" w:pos="1154"/>
        </w:tabs>
        <w:ind w:left="0" w:firstLine="709"/>
        <w:contextualSpacing/>
        <w:jc w:val="both"/>
      </w:pPr>
      <w:r w:rsidRPr="00986593">
        <w:rPr>
          <w:color w:val="000000"/>
        </w:rPr>
        <w:t>наименование учреждения;</w:t>
      </w:r>
    </w:p>
    <w:p w:rsidR="00DF6853" w:rsidRPr="00986593" w:rsidRDefault="00DF6853" w:rsidP="00DF6853">
      <w:pPr>
        <w:widowControl w:val="0"/>
        <w:numPr>
          <w:ilvl w:val="0"/>
          <w:numId w:val="11"/>
        </w:numPr>
        <w:tabs>
          <w:tab w:val="left" w:pos="1187"/>
        </w:tabs>
        <w:ind w:left="0" w:firstLine="709"/>
        <w:contextualSpacing/>
        <w:jc w:val="both"/>
      </w:pPr>
      <w:r w:rsidRPr="00986593">
        <w:rPr>
          <w:color w:val="000000"/>
        </w:rPr>
        <w:t>проверяемый период;</w:t>
      </w:r>
    </w:p>
    <w:p w:rsidR="00DF6853" w:rsidRPr="00986593" w:rsidRDefault="00DF6853" w:rsidP="00DF6853">
      <w:pPr>
        <w:widowControl w:val="0"/>
        <w:numPr>
          <w:ilvl w:val="0"/>
          <w:numId w:val="11"/>
        </w:numPr>
        <w:tabs>
          <w:tab w:val="left" w:pos="1187"/>
        </w:tabs>
        <w:ind w:left="0" w:firstLine="709"/>
        <w:contextualSpacing/>
        <w:jc w:val="both"/>
      </w:pPr>
      <w:r w:rsidRPr="00986593">
        <w:rPr>
          <w:color w:val="000000"/>
        </w:rPr>
        <w:t>форму проведения проверки;</w:t>
      </w:r>
    </w:p>
    <w:p w:rsidR="00DF6853" w:rsidRPr="00986593" w:rsidRDefault="00DF6853" w:rsidP="00DF6853">
      <w:pPr>
        <w:widowControl w:val="0"/>
        <w:numPr>
          <w:ilvl w:val="0"/>
          <w:numId w:val="11"/>
        </w:numPr>
        <w:tabs>
          <w:tab w:val="left" w:pos="1178"/>
        </w:tabs>
        <w:ind w:left="0" w:firstLine="709"/>
        <w:contextualSpacing/>
        <w:jc w:val="both"/>
      </w:pPr>
      <w:r>
        <w:rPr>
          <w:color w:val="000000"/>
        </w:rPr>
        <w:t>предмет</w:t>
      </w:r>
      <w:r w:rsidRPr="00986593">
        <w:rPr>
          <w:color w:val="000000"/>
        </w:rPr>
        <w:t xml:space="preserve"> проверки;</w:t>
      </w:r>
    </w:p>
    <w:p w:rsidR="00DF6853" w:rsidRPr="00986593" w:rsidRDefault="00DF6853" w:rsidP="00DF6853">
      <w:pPr>
        <w:widowControl w:val="0"/>
        <w:numPr>
          <w:ilvl w:val="0"/>
          <w:numId w:val="11"/>
        </w:numPr>
        <w:tabs>
          <w:tab w:val="left" w:pos="1178"/>
        </w:tabs>
        <w:ind w:left="0" w:firstLine="709"/>
        <w:contextualSpacing/>
        <w:jc w:val="both"/>
      </w:pPr>
      <w:r w:rsidRPr="00986593">
        <w:rPr>
          <w:color w:val="000000"/>
        </w:rPr>
        <w:t>сроки проведения проверки;</w:t>
      </w:r>
    </w:p>
    <w:p w:rsidR="00DF6853" w:rsidRPr="00986593" w:rsidRDefault="00DF6853" w:rsidP="00DF6853">
      <w:pPr>
        <w:widowControl w:val="0"/>
        <w:numPr>
          <w:ilvl w:val="0"/>
          <w:numId w:val="11"/>
        </w:numPr>
        <w:tabs>
          <w:tab w:val="left" w:pos="1182"/>
        </w:tabs>
        <w:ind w:left="0" w:firstLine="709"/>
        <w:contextualSpacing/>
        <w:jc w:val="both"/>
      </w:pPr>
      <w:r w:rsidRPr="00986593">
        <w:rPr>
          <w:color w:val="000000"/>
        </w:rPr>
        <w:t xml:space="preserve">должностных лиц </w:t>
      </w:r>
      <w:r w:rsidR="00086C77">
        <w:rPr>
          <w:color w:val="000000"/>
        </w:rPr>
        <w:t>администрации</w:t>
      </w:r>
      <w:r w:rsidRPr="00986593">
        <w:rPr>
          <w:color w:val="000000"/>
        </w:rPr>
        <w:t>, ответственн</w:t>
      </w:r>
      <w:r>
        <w:rPr>
          <w:color w:val="000000"/>
        </w:rPr>
        <w:t>ых</w:t>
      </w:r>
      <w:r w:rsidRPr="00986593">
        <w:rPr>
          <w:color w:val="000000"/>
        </w:rPr>
        <w:t xml:space="preserve"> за проведение проверки.</w:t>
      </w:r>
    </w:p>
    <w:p w:rsidR="00DF6853" w:rsidRPr="00986593" w:rsidRDefault="00DF6853" w:rsidP="00DF6853">
      <w:pPr>
        <w:ind w:firstLine="709"/>
        <w:contextualSpacing/>
        <w:jc w:val="both"/>
      </w:pPr>
      <w:r w:rsidRPr="00986593">
        <w:rPr>
          <w:color w:val="000000"/>
        </w:rPr>
        <w:t xml:space="preserve">Внесение изменений в план допускается не </w:t>
      </w:r>
      <w:proofErr w:type="gramStart"/>
      <w:r w:rsidRPr="00986593">
        <w:rPr>
          <w:color w:val="000000"/>
        </w:rPr>
        <w:t>позднее</w:t>
      </w:r>
      <w:proofErr w:type="gramEnd"/>
      <w:r w:rsidRPr="00986593">
        <w:rPr>
          <w:color w:val="000000"/>
        </w:rPr>
        <w:t xml:space="preserve"> чем за </w:t>
      </w:r>
      <w:r>
        <w:rPr>
          <w:color w:val="000000"/>
        </w:rPr>
        <w:t>5</w:t>
      </w:r>
      <w:r w:rsidRPr="00986593">
        <w:rPr>
          <w:color w:val="000000"/>
        </w:rPr>
        <w:t xml:space="preserve"> рабочих дней до начала проведения проверк</w:t>
      </w:r>
      <w:r>
        <w:rPr>
          <w:color w:val="000000"/>
        </w:rPr>
        <w:t>и</w:t>
      </w:r>
      <w:r w:rsidRPr="00986593">
        <w:rPr>
          <w:color w:val="000000"/>
        </w:rPr>
        <w:t xml:space="preserve"> по мотивированному обращению </w:t>
      </w:r>
      <w:r>
        <w:rPr>
          <w:color w:val="000000"/>
        </w:rPr>
        <w:t>должностного лица</w:t>
      </w:r>
      <w:r w:rsidRPr="00986593">
        <w:rPr>
          <w:color w:val="000000"/>
        </w:rPr>
        <w:t xml:space="preserve"> </w:t>
      </w:r>
      <w:r w:rsidR="00086C77">
        <w:rPr>
          <w:color w:val="000000"/>
        </w:rPr>
        <w:t>администрации</w:t>
      </w:r>
      <w:r>
        <w:rPr>
          <w:color w:val="000000"/>
        </w:rPr>
        <w:t>, ответственного за формирование плана</w:t>
      </w:r>
      <w:r w:rsidRPr="00986593">
        <w:rPr>
          <w:color w:val="000000"/>
        </w:rPr>
        <w:t>.</w:t>
      </w:r>
    </w:p>
    <w:p w:rsidR="00DF6853" w:rsidRPr="00986593" w:rsidRDefault="00DF6853" w:rsidP="00DF6853">
      <w:pPr>
        <w:widowControl w:val="0"/>
        <w:tabs>
          <w:tab w:val="left" w:pos="1354"/>
        </w:tabs>
        <w:ind w:firstLine="709"/>
        <w:contextualSpacing/>
        <w:jc w:val="both"/>
      </w:pPr>
      <w:r w:rsidRPr="00986593">
        <w:rPr>
          <w:color w:val="000000"/>
        </w:rPr>
        <w:t xml:space="preserve">Периодичность включения в план проверки в отношении учреждения определяется </w:t>
      </w:r>
      <w:r w:rsidR="00086C77">
        <w:rPr>
          <w:color w:val="000000"/>
        </w:rPr>
        <w:t>Главой поселка Березовка</w:t>
      </w:r>
      <w:r w:rsidRPr="00986593">
        <w:rPr>
          <w:color w:val="000000"/>
        </w:rPr>
        <w:t xml:space="preserve"> исходя из необходимости проведения проверки в отношении одного учреждения и </w:t>
      </w:r>
      <w:r>
        <w:rPr>
          <w:color w:val="000000"/>
        </w:rPr>
        <w:t xml:space="preserve">предмета </w:t>
      </w:r>
      <w:r w:rsidRPr="00986593">
        <w:rPr>
          <w:color w:val="000000"/>
        </w:rPr>
        <w:t xml:space="preserve">проверки не чаще </w:t>
      </w:r>
      <w:r>
        <w:rPr>
          <w:color w:val="000000"/>
        </w:rPr>
        <w:t>1</w:t>
      </w:r>
      <w:r w:rsidRPr="00986593">
        <w:rPr>
          <w:color w:val="000000"/>
        </w:rPr>
        <w:t xml:space="preserve"> раза в год.</w:t>
      </w:r>
    </w:p>
    <w:p w:rsidR="00DF6853" w:rsidRPr="00986593" w:rsidRDefault="00DF6853" w:rsidP="00DF6853">
      <w:pPr>
        <w:widowControl w:val="0"/>
        <w:tabs>
          <w:tab w:val="left" w:pos="1154"/>
        </w:tabs>
        <w:ind w:firstLine="709"/>
        <w:contextualSpacing/>
        <w:jc w:val="both"/>
      </w:pPr>
      <w:r>
        <w:rPr>
          <w:color w:val="000000"/>
        </w:rPr>
        <w:t xml:space="preserve">2.3. </w:t>
      </w:r>
      <w:r w:rsidRPr="00986593">
        <w:rPr>
          <w:color w:val="000000"/>
        </w:rPr>
        <w:t>Основанием для проведения внеплановой проверки является:</w:t>
      </w:r>
    </w:p>
    <w:p w:rsidR="00DF6853" w:rsidRPr="00986593" w:rsidRDefault="00DF6853" w:rsidP="00DF6853">
      <w:pPr>
        <w:widowControl w:val="0"/>
        <w:tabs>
          <w:tab w:val="left" w:pos="1158"/>
          <w:tab w:val="left" w:leader="underscore" w:pos="5358"/>
        </w:tabs>
        <w:ind w:firstLine="709"/>
        <w:contextualSpacing/>
        <w:jc w:val="both"/>
      </w:pPr>
      <w:r>
        <w:rPr>
          <w:color w:val="000000"/>
        </w:rPr>
        <w:t xml:space="preserve">1) </w:t>
      </w:r>
      <w:r w:rsidRPr="00986593">
        <w:rPr>
          <w:color w:val="000000"/>
        </w:rPr>
        <w:t>поручение главы</w:t>
      </w:r>
      <w:r>
        <w:rPr>
          <w:color w:val="000000"/>
        </w:rPr>
        <w:t xml:space="preserve"> муниципального образования</w:t>
      </w:r>
      <w:r w:rsidRPr="00986593">
        <w:rPr>
          <w:color w:val="000000"/>
        </w:rPr>
        <w:t xml:space="preserve">, </w:t>
      </w:r>
      <w:r>
        <w:rPr>
          <w:color w:val="000000"/>
        </w:rPr>
        <w:t xml:space="preserve">его </w:t>
      </w:r>
      <w:r w:rsidRPr="00986593">
        <w:rPr>
          <w:color w:val="000000"/>
        </w:rPr>
        <w:t>первого заместителя (заместителей);</w:t>
      </w:r>
    </w:p>
    <w:p w:rsidR="00DF6853" w:rsidRPr="00986593" w:rsidRDefault="00DF6853" w:rsidP="00DF6853">
      <w:pPr>
        <w:widowControl w:val="0"/>
        <w:tabs>
          <w:tab w:val="left" w:pos="1178"/>
        </w:tabs>
        <w:ind w:firstLine="709"/>
        <w:contextualSpacing/>
        <w:jc w:val="both"/>
      </w:pPr>
      <w:r>
        <w:rPr>
          <w:color w:val="000000"/>
        </w:rPr>
        <w:t xml:space="preserve">2) </w:t>
      </w:r>
      <w:r w:rsidRPr="00986593">
        <w:rPr>
          <w:color w:val="000000"/>
        </w:rPr>
        <w:t>требование судебных, правоохранительных органов;</w:t>
      </w:r>
    </w:p>
    <w:p w:rsidR="00DF6853" w:rsidRPr="00986593" w:rsidRDefault="00DF6853" w:rsidP="00DF6853">
      <w:pPr>
        <w:widowControl w:val="0"/>
        <w:tabs>
          <w:tab w:val="left" w:pos="1239"/>
        </w:tabs>
        <w:ind w:firstLine="709"/>
        <w:contextualSpacing/>
        <w:jc w:val="both"/>
      </w:pPr>
      <w:r>
        <w:rPr>
          <w:color w:val="000000"/>
        </w:rPr>
        <w:t xml:space="preserve">3) </w:t>
      </w:r>
      <w:r w:rsidRPr="00986593">
        <w:rPr>
          <w:color w:val="000000"/>
        </w:rPr>
        <w:t>наличие информации о допущенных нарушениях учреждением в сферах, определенных пунктом 2 настоящего Порядка.</w:t>
      </w:r>
    </w:p>
    <w:p w:rsidR="00DF6853" w:rsidRPr="00986593" w:rsidRDefault="00DF6853" w:rsidP="00DF6853">
      <w:pPr>
        <w:widowControl w:val="0"/>
        <w:tabs>
          <w:tab w:val="left" w:pos="1441"/>
        </w:tabs>
        <w:ind w:firstLine="709"/>
        <w:contextualSpacing/>
        <w:jc w:val="both"/>
      </w:pPr>
      <w:r>
        <w:t xml:space="preserve">2.4. </w:t>
      </w:r>
      <w:r w:rsidRPr="00986593">
        <w:rPr>
          <w:color w:val="000000"/>
        </w:rPr>
        <w:t xml:space="preserve">Плановые и внеплановые проверки проводятся в соответствии с </w:t>
      </w:r>
      <w:r w:rsidRPr="00986593">
        <w:rPr>
          <w:color w:val="000000"/>
        </w:rPr>
        <w:lastRenderedPageBreak/>
        <w:t xml:space="preserve">распоряжением </w:t>
      </w:r>
      <w:r w:rsidR="00086C77">
        <w:rPr>
          <w:color w:val="000000"/>
        </w:rPr>
        <w:t>Главы поселка Березовка</w:t>
      </w:r>
      <w:r w:rsidRPr="00986593">
        <w:rPr>
          <w:color w:val="000000"/>
        </w:rPr>
        <w:t>.</w:t>
      </w:r>
    </w:p>
    <w:p w:rsidR="00DF6853" w:rsidRPr="00986593" w:rsidRDefault="00DF6853" w:rsidP="00DF6853">
      <w:pPr>
        <w:widowControl w:val="0"/>
        <w:tabs>
          <w:tab w:val="left" w:pos="1294"/>
        </w:tabs>
        <w:ind w:firstLine="709"/>
        <w:contextualSpacing/>
        <w:jc w:val="both"/>
      </w:pPr>
      <w:r w:rsidRPr="00986593">
        <w:rPr>
          <w:color w:val="000000"/>
        </w:rPr>
        <w:t>В распоряжении указываются:</w:t>
      </w:r>
    </w:p>
    <w:p w:rsidR="00DF6853" w:rsidRPr="00986593" w:rsidRDefault="00DF6853" w:rsidP="00DF6853">
      <w:pPr>
        <w:widowControl w:val="0"/>
        <w:numPr>
          <w:ilvl w:val="0"/>
          <w:numId w:val="12"/>
        </w:numPr>
        <w:tabs>
          <w:tab w:val="left" w:pos="1174"/>
        </w:tabs>
        <w:contextualSpacing/>
        <w:jc w:val="both"/>
      </w:pPr>
      <w:r w:rsidRPr="00986593">
        <w:rPr>
          <w:color w:val="000000"/>
        </w:rPr>
        <w:t>наименование учреждения;</w:t>
      </w:r>
    </w:p>
    <w:p w:rsidR="00DF6853" w:rsidRPr="00986593" w:rsidRDefault="00DF6853" w:rsidP="00DF6853">
      <w:pPr>
        <w:widowControl w:val="0"/>
        <w:numPr>
          <w:ilvl w:val="0"/>
          <w:numId w:val="12"/>
        </w:numPr>
        <w:tabs>
          <w:tab w:val="left" w:pos="1220"/>
        </w:tabs>
        <w:ind w:left="0" w:firstLine="709"/>
        <w:contextualSpacing/>
        <w:jc w:val="both"/>
      </w:pPr>
      <w:r w:rsidRPr="00986593">
        <w:rPr>
          <w:color w:val="000000"/>
        </w:rPr>
        <w:t>фамилия, инициалы, должность должностного лица (должностных лиц), уполномоченного на проведение проверки;</w:t>
      </w:r>
    </w:p>
    <w:p w:rsidR="00DF6853" w:rsidRPr="00986593" w:rsidRDefault="00DF6853" w:rsidP="00DF6853">
      <w:pPr>
        <w:widowControl w:val="0"/>
        <w:numPr>
          <w:ilvl w:val="0"/>
          <w:numId w:val="12"/>
        </w:numPr>
        <w:tabs>
          <w:tab w:val="left" w:pos="1202"/>
        </w:tabs>
        <w:contextualSpacing/>
        <w:jc w:val="both"/>
      </w:pPr>
      <w:r w:rsidRPr="00986593">
        <w:rPr>
          <w:color w:val="000000"/>
        </w:rPr>
        <w:t>форма проведения проверки;</w:t>
      </w:r>
    </w:p>
    <w:p w:rsidR="00DF6853" w:rsidRPr="00986593" w:rsidRDefault="00DF6853" w:rsidP="00DF6853">
      <w:pPr>
        <w:widowControl w:val="0"/>
        <w:numPr>
          <w:ilvl w:val="0"/>
          <w:numId w:val="12"/>
        </w:numPr>
        <w:tabs>
          <w:tab w:val="left" w:pos="1202"/>
        </w:tabs>
        <w:contextualSpacing/>
        <w:jc w:val="both"/>
      </w:pPr>
      <w:r w:rsidRPr="00986593">
        <w:rPr>
          <w:color w:val="000000"/>
        </w:rPr>
        <w:t>основание проведения проверки;</w:t>
      </w:r>
    </w:p>
    <w:p w:rsidR="00DF6853" w:rsidRPr="00986593" w:rsidRDefault="00DF6853" w:rsidP="00DF6853">
      <w:pPr>
        <w:widowControl w:val="0"/>
        <w:numPr>
          <w:ilvl w:val="0"/>
          <w:numId w:val="12"/>
        </w:numPr>
        <w:tabs>
          <w:tab w:val="left" w:pos="1198"/>
        </w:tabs>
        <w:contextualSpacing/>
        <w:jc w:val="both"/>
      </w:pPr>
      <w:r w:rsidRPr="00986593">
        <w:rPr>
          <w:color w:val="000000"/>
        </w:rPr>
        <w:t>проверяемый период;</w:t>
      </w:r>
    </w:p>
    <w:p w:rsidR="00DF6853" w:rsidRPr="00986593" w:rsidRDefault="00DF6853" w:rsidP="00DF6853">
      <w:pPr>
        <w:widowControl w:val="0"/>
        <w:numPr>
          <w:ilvl w:val="0"/>
          <w:numId w:val="12"/>
        </w:numPr>
        <w:tabs>
          <w:tab w:val="left" w:pos="1198"/>
        </w:tabs>
        <w:ind w:left="0" w:firstLine="709"/>
        <w:contextualSpacing/>
        <w:jc w:val="both"/>
      </w:pPr>
      <w:r>
        <w:rPr>
          <w:color w:val="000000"/>
        </w:rPr>
        <w:t>предмет</w:t>
      </w:r>
      <w:r w:rsidRPr="00986593">
        <w:rPr>
          <w:color w:val="000000"/>
        </w:rPr>
        <w:t xml:space="preserve"> проверки</w:t>
      </w:r>
      <w:r>
        <w:rPr>
          <w:color w:val="000000"/>
        </w:rPr>
        <w:t xml:space="preserve"> и </w:t>
      </w:r>
      <w:r w:rsidRPr="00986593">
        <w:rPr>
          <w:color w:val="000000"/>
        </w:rPr>
        <w:t>перечень вопросов, подлежащих изучению в ходе проведения проверки;</w:t>
      </w:r>
    </w:p>
    <w:p w:rsidR="00DF6853" w:rsidRPr="00986593" w:rsidRDefault="00DF6853" w:rsidP="00DF6853">
      <w:pPr>
        <w:widowControl w:val="0"/>
        <w:numPr>
          <w:ilvl w:val="0"/>
          <w:numId w:val="12"/>
        </w:numPr>
        <w:tabs>
          <w:tab w:val="left" w:pos="1193"/>
        </w:tabs>
        <w:contextualSpacing/>
        <w:jc w:val="both"/>
      </w:pPr>
      <w:r w:rsidRPr="00986593">
        <w:rPr>
          <w:color w:val="000000"/>
        </w:rPr>
        <w:t>даты начала и окончания проведения проверки.</w:t>
      </w:r>
    </w:p>
    <w:p w:rsidR="00DF6853" w:rsidRPr="00986593" w:rsidRDefault="00DF6853" w:rsidP="00DF6853">
      <w:pPr>
        <w:widowControl w:val="0"/>
        <w:tabs>
          <w:tab w:val="left" w:pos="1298"/>
        </w:tabs>
        <w:ind w:firstLine="709"/>
        <w:contextualSpacing/>
        <w:jc w:val="both"/>
      </w:pPr>
      <w:r>
        <w:rPr>
          <w:color w:val="000000"/>
        </w:rPr>
        <w:t xml:space="preserve">2.5 </w:t>
      </w:r>
      <w:r w:rsidRPr="00986593">
        <w:rPr>
          <w:color w:val="000000"/>
        </w:rPr>
        <w:t>Срок проведения проверки не может превышать:</w:t>
      </w:r>
      <w:r>
        <w:rPr>
          <w:color w:val="000000"/>
        </w:rPr>
        <w:t xml:space="preserve"> </w:t>
      </w:r>
      <w:r w:rsidRPr="00986593">
        <w:rPr>
          <w:color w:val="000000"/>
        </w:rPr>
        <w:t xml:space="preserve">выездной </w:t>
      </w:r>
      <w:r>
        <w:rPr>
          <w:color w:val="000000"/>
        </w:rPr>
        <w:t>–</w:t>
      </w:r>
      <w:r w:rsidRPr="00986593">
        <w:rPr>
          <w:color w:val="000000"/>
        </w:rPr>
        <w:t xml:space="preserve"> </w:t>
      </w:r>
      <w:r>
        <w:rPr>
          <w:color w:val="000000"/>
        </w:rPr>
        <w:t xml:space="preserve">45 </w:t>
      </w:r>
      <w:r w:rsidRPr="00986593">
        <w:rPr>
          <w:color w:val="000000"/>
        </w:rPr>
        <w:t>рабочих дней;</w:t>
      </w:r>
      <w:r>
        <w:rPr>
          <w:color w:val="000000"/>
        </w:rPr>
        <w:t xml:space="preserve"> </w:t>
      </w:r>
      <w:r w:rsidRPr="00986593">
        <w:rPr>
          <w:color w:val="000000"/>
        </w:rPr>
        <w:t xml:space="preserve">камеральной - </w:t>
      </w:r>
      <w:r>
        <w:rPr>
          <w:color w:val="000000"/>
        </w:rPr>
        <w:t>30</w:t>
      </w:r>
      <w:r w:rsidRPr="00986593">
        <w:rPr>
          <w:color w:val="000000"/>
        </w:rPr>
        <w:t xml:space="preserve"> рабочих дней.</w:t>
      </w:r>
    </w:p>
    <w:p w:rsidR="00DF6853" w:rsidRPr="00986593" w:rsidRDefault="00DF6853" w:rsidP="00DF6853">
      <w:pPr>
        <w:widowControl w:val="0"/>
        <w:tabs>
          <w:tab w:val="left" w:pos="1316"/>
        </w:tabs>
        <w:ind w:firstLine="709"/>
        <w:contextualSpacing/>
        <w:jc w:val="both"/>
      </w:pPr>
      <w:r w:rsidRPr="00986593">
        <w:rPr>
          <w:color w:val="000000"/>
        </w:rPr>
        <w:t>Допускается продление</w:t>
      </w:r>
      <w:r>
        <w:rPr>
          <w:color w:val="000000"/>
        </w:rPr>
        <w:t xml:space="preserve"> указанного</w:t>
      </w:r>
      <w:r w:rsidRPr="00986593">
        <w:rPr>
          <w:color w:val="000000"/>
        </w:rPr>
        <w:t xml:space="preserve"> срока </w:t>
      </w:r>
      <w:r w:rsidR="00086C77">
        <w:rPr>
          <w:color w:val="000000"/>
        </w:rPr>
        <w:t>Главой поселка Березовка</w:t>
      </w:r>
      <w:r w:rsidRPr="00986593">
        <w:rPr>
          <w:color w:val="000000"/>
        </w:rPr>
        <w:t xml:space="preserve"> по мотивированному обращению должностного лица (должностных лиц),</w:t>
      </w:r>
      <w:r>
        <w:rPr>
          <w:color w:val="000000"/>
        </w:rPr>
        <w:t xml:space="preserve"> </w:t>
      </w:r>
      <w:r w:rsidRPr="00986593">
        <w:rPr>
          <w:color w:val="000000"/>
        </w:rPr>
        <w:t>уполномоченного на проведение проверки.</w:t>
      </w:r>
    </w:p>
    <w:p w:rsidR="00DF6853" w:rsidRPr="00986593" w:rsidRDefault="00DF6853" w:rsidP="00DF6853">
      <w:pPr>
        <w:widowControl w:val="0"/>
        <w:tabs>
          <w:tab w:val="left" w:pos="1422"/>
        </w:tabs>
        <w:ind w:firstLine="709"/>
        <w:contextualSpacing/>
        <w:jc w:val="both"/>
      </w:pPr>
      <w:r w:rsidRPr="00986593">
        <w:rPr>
          <w:color w:val="000000"/>
        </w:rPr>
        <w:t>Основаниями для продления срока</w:t>
      </w:r>
      <w:r>
        <w:rPr>
          <w:color w:val="000000"/>
        </w:rPr>
        <w:t xml:space="preserve"> </w:t>
      </w:r>
      <w:r w:rsidRPr="00986593">
        <w:rPr>
          <w:color w:val="000000"/>
        </w:rPr>
        <w:t>являются:</w:t>
      </w:r>
    </w:p>
    <w:p w:rsidR="00DF6853" w:rsidRPr="00986593" w:rsidRDefault="00DF6853" w:rsidP="00DF6853">
      <w:pPr>
        <w:widowControl w:val="0"/>
        <w:numPr>
          <w:ilvl w:val="0"/>
          <w:numId w:val="13"/>
        </w:numPr>
        <w:tabs>
          <w:tab w:val="left" w:pos="1225"/>
        </w:tabs>
        <w:ind w:left="0" w:firstLine="709"/>
        <w:contextualSpacing/>
        <w:jc w:val="both"/>
      </w:pPr>
      <w:r w:rsidRPr="00986593">
        <w:rPr>
          <w:color w:val="000000"/>
        </w:rPr>
        <w:t>выявление в ходе проведения проверки необходимости запроса и изучения дополнительных документов;</w:t>
      </w:r>
    </w:p>
    <w:p w:rsidR="00DF6853" w:rsidRPr="00986593" w:rsidRDefault="00DF6853" w:rsidP="00DF6853">
      <w:pPr>
        <w:widowControl w:val="0"/>
        <w:numPr>
          <w:ilvl w:val="0"/>
          <w:numId w:val="13"/>
        </w:numPr>
        <w:tabs>
          <w:tab w:val="left" w:pos="1191"/>
        </w:tabs>
        <w:ind w:left="0" w:firstLine="709"/>
        <w:contextualSpacing/>
        <w:jc w:val="both"/>
      </w:pPr>
      <w:r w:rsidRPr="00986593">
        <w:rPr>
          <w:color w:val="000000"/>
        </w:rPr>
        <w:t>непредставление или несвоевременное представление учреждением документов, необходимых для осуществления проверки;</w:t>
      </w:r>
    </w:p>
    <w:p w:rsidR="00DF6853" w:rsidRPr="00986593" w:rsidRDefault="00DF6853" w:rsidP="00DF6853">
      <w:pPr>
        <w:widowControl w:val="0"/>
        <w:numPr>
          <w:ilvl w:val="0"/>
          <w:numId w:val="13"/>
        </w:numPr>
        <w:tabs>
          <w:tab w:val="left" w:pos="1402"/>
        </w:tabs>
        <w:ind w:left="0" w:firstLine="709"/>
        <w:contextualSpacing/>
        <w:jc w:val="both"/>
      </w:pPr>
      <w:r w:rsidRPr="00986593">
        <w:rPr>
          <w:color w:val="000000"/>
        </w:rPr>
        <w:t>отсутствие при проведении проверки должностного лица учреждения, выполняющего организационно-распорядительные или административно-хозяйственные функции, без которого проведение проверки не представляется возможным.</w:t>
      </w:r>
    </w:p>
    <w:p w:rsidR="00DF6853" w:rsidRPr="00986593" w:rsidRDefault="00DF6853" w:rsidP="00DF6853">
      <w:pPr>
        <w:widowControl w:val="0"/>
        <w:tabs>
          <w:tab w:val="left" w:pos="1374"/>
        </w:tabs>
        <w:ind w:firstLine="709"/>
        <w:contextualSpacing/>
        <w:jc w:val="both"/>
      </w:pPr>
      <w:r>
        <w:rPr>
          <w:color w:val="000000"/>
        </w:rPr>
        <w:t xml:space="preserve">2.6. </w:t>
      </w:r>
      <w:r w:rsidRPr="00986593">
        <w:rPr>
          <w:color w:val="000000"/>
        </w:rPr>
        <w:t xml:space="preserve">Проверка начинается с момента вручения копии распоряжения руководителю учреждения </w:t>
      </w:r>
      <w:r>
        <w:rPr>
          <w:color w:val="000000"/>
        </w:rPr>
        <w:t>(</w:t>
      </w:r>
      <w:r w:rsidRPr="00986593">
        <w:rPr>
          <w:color w:val="000000"/>
        </w:rPr>
        <w:t>иному уполномоченному должностному лицу учреждения</w:t>
      </w:r>
      <w:r>
        <w:rPr>
          <w:color w:val="000000"/>
        </w:rPr>
        <w:t>)</w:t>
      </w:r>
      <w:r w:rsidRPr="00986593">
        <w:rPr>
          <w:color w:val="000000"/>
        </w:rPr>
        <w:t>.</w:t>
      </w:r>
    </w:p>
    <w:p w:rsidR="00DF6853" w:rsidRPr="00986593" w:rsidRDefault="00DF6853" w:rsidP="00DF6853">
      <w:pPr>
        <w:widowControl w:val="0"/>
        <w:tabs>
          <w:tab w:val="left" w:pos="1316"/>
        </w:tabs>
        <w:ind w:firstLine="709"/>
        <w:contextualSpacing/>
        <w:jc w:val="both"/>
      </w:pPr>
      <w:r w:rsidRPr="00986593">
        <w:rPr>
          <w:color w:val="000000"/>
        </w:rPr>
        <w:t xml:space="preserve">Плановые проверки проводятся с предварительным уведомлением учреждения о проведении плановой проверки способом, позволяющим подтвердить дату получения уведомления, в срок не менее чем за </w:t>
      </w:r>
      <w:r>
        <w:rPr>
          <w:color w:val="000000"/>
        </w:rPr>
        <w:t>5</w:t>
      </w:r>
      <w:r w:rsidRPr="00986593">
        <w:rPr>
          <w:color w:val="000000"/>
        </w:rPr>
        <w:t xml:space="preserve"> рабочих дней до дня начала проверки.</w:t>
      </w:r>
    </w:p>
    <w:p w:rsidR="00DF6853" w:rsidRPr="00986593" w:rsidRDefault="00DF6853" w:rsidP="00DF6853">
      <w:pPr>
        <w:widowControl w:val="0"/>
        <w:tabs>
          <w:tab w:val="left" w:pos="1537"/>
        </w:tabs>
        <w:ind w:firstLine="709"/>
        <w:contextualSpacing/>
        <w:jc w:val="both"/>
      </w:pPr>
      <w:r w:rsidRPr="00986593">
        <w:rPr>
          <w:color w:val="000000"/>
        </w:rPr>
        <w:t>Внеплановые проверки проводятся без предварительного уведомления учреждения.</w:t>
      </w:r>
    </w:p>
    <w:p w:rsidR="00DF6853" w:rsidRPr="00986593" w:rsidRDefault="00DF6853" w:rsidP="00DF6853">
      <w:pPr>
        <w:widowControl w:val="0"/>
        <w:tabs>
          <w:tab w:val="left" w:pos="1431"/>
        </w:tabs>
        <w:ind w:firstLine="709"/>
        <w:contextualSpacing/>
        <w:jc w:val="both"/>
      </w:pPr>
      <w:r w:rsidRPr="00986593">
        <w:rPr>
          <w:color w:val="000000"/>
        </w:rPr>
        <w:t>В рамках проверки должностное лицо (должностные лица), уполномоченное на проведение проверки, имеет право:</w:t>
      </w:r>
    </w:p>
    <w:p w:rsidR="00DF6853" w:rsidRPr="00986593" w:rsidRDefault="00DF6853" w:rsidP="00DF6853">
      <w:pPr>
        <w:widowControl w:val="0"/>
        <w:tabs>
          <w:tab w:val="left" w:pos="1244"/>
        </w:tabs>
        <w:ind w:firstLine="709"/>
        <w:contextualSpacing/>
        <w:jc w:val="both"/>
      </w:pPr>
      <w:r w:rsidRPr="00986593">
        <w:rPr>
          <w:color w:val="000000"/>
        </w:rPr>
        <w:t>запрашивать и получать документы и их копии, информацию и материалы, в том числе письменные пояснения, необходимые для проведения проверки;</w:t>
      </w:r>
    </w:p>
    <w:p w:rsidR="00DF6853" w:rsidRPr="00986593" w:rsidRDefault="00DF6853" w:rsidP="00DF6853">
      <w:pPr>
        <w:widowControl w:val="0"/>
        <w:tabs>
          <w:tab w:val="left" w:pos="1220"/>
        </w:tabs>
        <w:ind w:firstLine="709"/>
        <w:contextualSpacing/>
        <w:jc w:val="both"/>
      </w:pPr>
      <w:r w:rsidRPr="00986593">
        <w:rPr>
          <w:color w:val="000000"/>
        </w:rPr>
        <w:t>направлять обязательные для исполнения письменные требования об устранении выявленных нарушений с указанием срока устранения выявленных нарушений (далее - требования);</w:t>
      </w:r>
    </w:p>
    <w:p w:rsidR="00DF6853" w:rsidRPr="00986593" w:rsidRDefault="00DF6853" w:rsidP="00DF6853">
      <w:pPr>
        <w:widowControl w:val="0"/>
        <w:tabs>
          <w:tab w:val="left" w:pos="1239"/>
        </w:tabs>
        <w:ind w:firstLine="709"/>
        <w:contextualSpacing/>
        <w:jc w:val="both"/>
      </w:pPr>
      <w:r w:rsidRPr="00986593">
        <w:rPr>
          <w:color w:val="000000"/>
        </w:rPr>
        <w:t xml:space="preserve">на допуск в помещения и (или) на территорию учреждения при предъявлении служебного удостоверения и распоряжения </w:t>
      </w:r>
      <w:r>
        <w:rPr>
          <w:color w:val="000000"/>
        </w:rPr>
        <w:t>о проведении проверки</w:t>
      </w:r>
      <w:r w:rsidRPr="00986593">
        <w:rPr>
          <w:color w:val="000000"/>
        </w:rPr>
        <w:t>;</w:t>
      </w:r>
    </w:p>
    <w:p w:rsidR="00DF6853" w:rsidRPr="00986593" w:rsidRDefault="00DF6853" w:rsidP="00DF6853">
      <w:pPr>
        <w:widowControl w:val="0"/>
        <w:tabs>
          <w:tab w:val="left" w:pos="1196"/>
        </w:tabs>
        <w:ind w:firstLine="709"/>
        <w:contextualSpacing/>
        <w:jc w:val="both"/>
      </w:pPr>
      <w:r w:rsidRPr="00986593">
        <w:rPr>
          <w:color w:val="000000"/>
        </w:rPr>
        <w:t xml:space="preserve">проводить контрольные действия с использованием фото-, видео- и аудиотехники, а также иных видов техники и приборов, в том числе </w:t>
      </w:r>
      <w:r w:rsidRPr="00986593">
        <w:rPr>
          <w:color w:val="000000"/>
        </w:rPr>
        <w:lastRenderedPageBreak/>
        <w:t>измерительных приборов;</w:t>
      </w:r>
    </w:p>
    <w:p w:rsidR="00DF6853" w:rsidRPr="00986593" w:rsidRDefault="00DF6853" w:rsidP="00DF6853">
      <w:pPr>
        <w:widowControl w:val="0"/>
        <w:tabs>
          <w:tab w:val="left" w:pos="1239"/>
        </w:tabs>
        <w:ind w:firstLine="709"/>
        <w:contextualSpacing/>
        <w:jc w:val="both"/>
      </w:pPr>
      <w:r w:rsidRPr="00986593">
        <w:rPr>
          <w:color w:val="000000"/>
        </w:rPr>
        <w:t>в случае</w:t>
      </w:r>
      <w:proofErr w:type="gramStart"/>
      <w:r w:rsidRPr="00986593">
        <w:rPr>
          <w:color w:val="000000"/>
        </w:rPr>
        <w:t>,</w:t>
      </w:r>
      <w:proofErr w:type="gramEnd"/>
      <w:r w:rsidRPr="00986593">
        <w:rPr>
          <w:color w:val="000000"/>
        </w:rPr>
        <w:t xml:space="preserve"> если для проведения проверки требуются специальные знания, привлекать для проведения проверки специалистов и (или) экспертов.</w:t>
      </w:r>
    </w:p>
    <w:p w:rsidR="00DF6853" w:rsidRPr="00986593" w:rsidRDefault="00DF6853" w:rsidP="00DF6853">
      <w:pPr>
        <w:widowControl w:val="0"/>
        <w:tabs>
          <w:tab w:val="left" w:pos="1431"/>
        </w:tabs>
        <w:ind w:firstLine="709"/>
        <w:contextualSpacing/>
        <w:jc w:val="both"/>
      </w:pPr>
      <w:r w:rsidRPr="00986593">
        <w:rPr>
          <w:color w:val="000000"/>
        </w:rPr>
        <w:t>В рамках проверки должностное лицо (должностные лица), уполномоченное на проведение проверки, обязано:</w:t>
      </w:r>
    </w:p>
    <w:p w:rsidR="00DF6853" w:rsidRPr="00986593" w:rsidRDefault="00DF6853" w:rsidP="00DF6853">
      <w:pPr>
        <w:widowControl w:val="0"/>
        <w:tabs>
          <w:tab w:val="left" w:pos="1154"/>
        </w:tabs>
        <w:ind w:firstLine="709"/>
        <w:contextualSpacing/>
        <w:jc w:val="both"/>
      </w:pPr>
      <w:r w:rsidRPr="00986593">
        <w:rPr>
          <w:color w:val="000000"/>
        </w:rPr>
        <w:t>не препятствовать текущей деятельности учреждения;</w:t>
      </w:r>
    </w:p>
    <w:p w:rsidR="00DF6853" w:rsidRPr="00986593" w:rsidRDefault="00DF6853" w:rsidP="00DF6853">
      <w:pPr>
        <w:widowControl w:val="0"/>
        <w:tabs>
          <w:tab w:val="left" w:pos="1220"/>
        </w:tabs>
        <w:ind w:firstLine="709"/>
        <w:contextualSpacing/>
        <w:jc w:val="both"/>
      </w:pPr>
      <w:r w:rsidRPr="00986593">
        <w:rPr>
          <w:color w:val="000000"/>
        </w:rPr>
        <w:t>обеспечивать сохранность и возврат полученных в ходе проверки документов (материалов);</w:t>
      </w:r>
    </w:p>
    <w:p w:rsidR="00DF6853" w:rsidRPr="00986593" w:rsidRDefault="00DF6853" w:rsidP="00DF6853">
      <w:pPr>
        <w:widowControl w:val="0"/>
        <w:tabs>
          <w:tab w:val="left" w:pos="1178"/>
        </w:tabs>
        <w:ind w:firstLine="709"/>
        <w:contextualSpacing/>
        <w:jc w:val="both"/>
      </w:pPr>
      <w:r w:rsidRPr="00986593">
        <w:rPr>
          <w:color w:val="000000"/>
        </w:rPr>
        <w:t>документально подтверждать выявленные нарушения;</w:t>
      </w:r>
    </w:p>
    <w:p w:rsidR="00DF6853" w:rsidRPr="00986593" w:rsidRDefault="00DF6853" w:rsidP="00DF6853">
      <w:pPr>
        <w:widowControl w:val="0"/>
        <w:tabs>
          <w:tab w:val="left" w:pos="1182"/>
        </w:tabs>
        <w:ind w:firstLine="709"/>
        <w:contextualSpacing/>
        <w:jc w:val="both"/>
      </w:pPr>
      <w:r w:rsidRPr="00986593">
        <w:rPr>
          <w:color w:val="000000"/>
        </w:rPr>
        <w:t>по результатам проверки составлять акт проверки;</w:t>
      </w:r>
    </w:p>
    <w:p w:rsidR="00DF6853" w:rsidRPr="00986593" w:rsidRDefault="00DF6853" w:rsidP="00DF6853">
      <w:pPr>
        <w:widowControl w:val="0"/>
        <w:tabs>
          <w:tab w:val="left" w:pos="1570"/>
        </w:tabs>
        <w:ind w:firstLine="709"/>
        <w:contextualSpacing/>
        <w:jc w:val="both"/>
      </w:pPr>
      <w:r w:rsidRPr="00986593">
        <w:rPr>
          <w:color w:val="000000"/>
        </w:rPr>
        <w:t>обеспечивать достоверность и обоснованность изложенных в акте проверки выводов.</w:t>
      </w:r>
    </w:p>
    <w:p w:rsidR="00DF6853" w:rsidRPr="00986593" w:rsidRDefault="00DF6853" w:rsidP="00DF6853">
      <w:pPr>
        <w:widowControl w:val="0"/>
        <w:tabs>
          <w:tab w:val="left" w:pos="1383"/>
        </w:tabs>
        <w:ind w:firstLine="709"/>
        <w:contextualSpacing/>
        <w:jc w:val="both"/>
      </w:pPr>
      <w:r w:rsidRPr="00986593">
        <w:rPr>
          <w:color w:val="000000"/>
        </w:rPr>
        <w:t>В рамках проверки руководитель и другие должностные лица учреждения имеют право:</w:t>
      </w:r>
    </w:p>
    <w:p w:rsidR="00DF6853" w:rsidRPr="00986593" w:rsidRDefault="00DF6853" w:rsidP="00DF6853">
      <w:pPr>
        <w:widowControl w:val="0"/>
        <w:tabs>
          <w:tab w:val="left" w:pos="1144"/>
        </w:tabs>
        <w:ind w:firstLine="709"/>
        <w:contextualSpacing/>
        <w:jc w:val="both"/>
      </w:pPr>
      <w:r w:rsidRPr="00986593">
        <w:rPr>
          <w:color w:val="000000"/>
        </w:rPr>
        <w:t>знакомиться с результатами проверки;</w:t>
      </w:r>
    </w:p>
    <w:p w:rsidR="00DF6853" w:rsidRPr="00986593" w:rsidRDefault="00DF6853" w:rsidP="00DF6853">
      <w:pPr>
        <w:widowControl w:val="0"/>
        <w:tabs>
          <w:tab w:val="left" w:pos="1244"/>
        </w:tabs>
        <w:ind w:firstLine="709"/>
        <w:contextualSpacing/>
        <w:jc w:val="both"/>
      </w:pPr>
      <w:r w:rsidRPr="00986593">
        <w:rPr>
          <w:color w:val="000000"/>
        </w:rPr>
        <w:t>представлять письменные возражения по фактам, изложенным в актах проверок.</w:t>
      </w:r>
    </w:p>
    <w:p w:rsidR="00DF6853" w:rsidRPr="00986593" w:rsidRDefault="00DF6853" w:rsidP="00DF6853">
      <w:pPr>
        <w:widowControl w:val="0"/>
        <w:tabs>
          <w:tab w:val="left" w:pos="1388"/>
        </w:tabs>
        <w:ind w:firstLine="709"/>
        <w:contextualSpacing/>
        <w:jc w:val="both"/>
      </w:pPr>
      <w:r w:rsidRPr="00986593">
        <w:rPr>
          <w:color w:val="000000"/>
        </w:rPr>
        <w:t>В рамках проверки руководитель и другие должностные лица учреждения обязаны:</w:t>
      </w:r>
    </w:p>
    <w:p w:rsidR="00DF6853" w:rsidRPr="00986593" w:rsidRDefault="00DF6853" w:rsidP="00DF6853">
      <w:pPr>
        <w:widowControl w:val="0"/>
        <w:tabs>
          <w:tab w:val="left" w:pos="1201"/>
        </w:tabs>
        <w:ind w:firstLine="709"/>
        <w:contextualSpacing/>
        <w:jc w:val="both"/>
      </w:pPr>
      <w:r w:rsidRPr="00986593">
        <w:rPr>
          <w:color w:val="000000"/>
        </w:rPr>
        <w:t>представлять в установленный срок и в полном объеме документы и их копии, информацию и материалы, пояснения, необходимые для проведения проверки;</w:t>
      </w:r>
    </w:p>
    <w:p w:rsidR="00DF6853" w:rsidRPr="00986593" w:rsidRDefault="00DF6853" w:rsidP="00DF6853">
      <w:pPr>
        <w:widowControl w:val="0"/>
        <w:tabs>
          <w:tab w:val="left" w:pos="1556"/>
        </w:tabs>
        <w:ind w:firstLine="709"/>
        <w:contextualSpacing/>
        <w:jc w:val="both"/>
      </w:pPr>
      <w:r w:rsidRPr="00986593">
        <w:rPr>
          <w:color w:val="000000"/>
        </w:rPr>
        <w:t>обеспечивать должностное лицо (должностных лиц), уполномоченное на проведение проверки, помещениями и организационной техникой, необходимыми для проведения проверки;</w:t>
      </w:r>
    </w:p>
    <w:p w:rsidR="00DF6853" w:rsidRPr="00986593" w:rsidRDefault="00DF6853" w:rsidP="00DF6853">
      <w:pPr>
        <w:widowControl w:val="0"/>
        <w:tabs>
          <w:tab w:val="left" w:pos="1311"/>
        </w:tabs>
        <w:ind w:firstLine="709"/>
        <w:contextualSpacing/>
        <w:jc w:val="both"/>
      </w:pPr>
      <w:r w:rsidRPr="00986593">
        <w:rPr>
          <w:color w:val="000000"/>
        </w:rPr>
        <w:t>не препятствовать должностному лицу (должностным лицам), уполномоченному на проведение проверки, в реализации его прав и исполнении обязанностей;</w:t>
      </w:r>
    </w:p>
    <w:p w:rsidR="00DF6853" w:rsidRPr="00986593" w:rsidRDefault="00DF6853" w:rsidP="00DF6853">
      <w:pPr>
        <w:widowControl w:val="0"/>
        <w:tabs>
          <w:tab w:val="left" w:pos="1186"/>
        </w:tabs>
        <w:ind w:firstLine="709"/>
        <w:contextualSpacing/>
        <w:jc w:val="both"/>
      </w:pPr>
      <w:r w:rsidRPr="00986593">
        <w:rPr>
          <w:color w:val="000000"/>
        </w:rPr>
        <w:t>принимать меры по устранению в установленный срок выявленных в процессе проверки нарушений, указанных в требовании.</w:t>
      </w:r>
    </w:p>
    <w:p w:rsidR="00DF6853" w:rsidRDefault="00DF6853" w:rsidP="00DF6853">
      <w:pPr>
        <w:widowControl w:val="0"/>
        <w:tabs>
          <w:tab w:val="left" w:pos="1302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2.7. </w:t>
      </w:r>
      <w:r w:rsidRPr="00986593">
        <w:rPr>
          <w:color w:val="000000"/>
        </w:rPr>
        <w:t xml:space="preserve">Акт проверки составляется в двух экземплярах в течение </w:t>
      </w:r>
      <w:r>
        <w:rPr>
          <w:color w:val="000000"/>
        </w:rPr>
        <w:t>15</w:t>
      </w:r>
      <w:r w:rsidRPr="00986593">
        <w:rPr>
          <w:color w:val="000000"/>
        </w:rPr>
        <w:t xml:space="preserve"> рабочих дней со дня, следующего за днем окончания проведения проверки. Один экземпляр акта проверки в течение </w:t>
      </w:r>
      <w:r>
        <w:rPr>
          <w:color w:val="000000"/>
        </w:rPr>
        <w:t>3</w:t>
      </w:r>
      <w:r w:rsidRPr="00986593">
        <w:rPr>
          <w:color w:val="000000"/>
        </w:rPr>
        <w:t xml:space="preserve"> рабочих дней со дня составления вручается руководителю</w:t>
      </w:r>
      <w:r>
        <w:rPr>
          <w:color w:val="000000"/>
        </w:rPr>
        <w:t xml:space="preserve"> (либо иному уполномоченному лицу)</w:t>
      </w:r>
      <w:r w:rsidRPr="00986593">
        <w:rPr>
          <w:color w:val="000000"/>
        </w:rPr>
        <w:t xml:space="preserve"> учреждения под расписку либо направляется способом, обеспечивающим фиксацию факта его получения.</w:t>
      </w:r>
    </w:p>
    <w:p w:rsidR="00DF6853" w:rsidRPr="00986593" w:rsidRDefault="00DF6853" w:rsidP="00DF6853">
      <w:pPr>
        <w:widowControl w:val="0"/>
        <w:tabs>
          <w:tab w:val="left" w:pos="1302"/>
        </w:tabs>
        <w:ind w:firstLine="709"/>
        <w:contextualSpacing/>
        <w:jc w:val="both"/>
      </w:pPr>
      <w:r w:rsidRPr="00986593">
        <w:rPr>
          <w:color w:val="000000"/>
        </w:rPr>
        <w:t>В акте проверки указываются:</w:t>
      </w:r>
    </w:p>
    <w:p w:rsidR="00DF6853" w:rsidRPr="00986593" w:rsidRDefault="00DF6853" w:rsidP="00DF6853">
      <w:pPr>
        <w:widowControl w:val="0"/>
        <w:tabs>
          <w:tab w:val="left" w:pos="1149"/>
        </w:tabs>
        <w:ind w:firstLine="709"/>
        <w:contextualSpacing/>
        <w:jc w:val="both"/>
      </w:pPr>
      <w:r w:rsidRPr="00986593">
        <w:rPr>
          <w:color w:val="000000"/>
        </w:rPr>
        <w:t>дата и место его составления;</w:t>
      </w:r>
    </w:p>
    <w:p w:rsidR="00DF6853" w:rsidRPr="00986593" w:rsidRDefault="00DF6853" w:rsidP="00DF6853">
      <w:pPr>
        <w:widowControl w:val="0"/>
        <w:tabs>
          <w:tab w:val="left" w:pos="1182"/>
        </w:tabs>
        <w:ind w:firstLine="709"/>
        <w:contextualSpacing/>
        <w:jc w:val="both"/>
      </w:pPr>
      <w:r w:rsidRPr="00986593">
        <w:rPr>
          <w:color w:val="000000"/>
        </w:rPr>
        <w:t>наименование уполномоченного подразделения</w:t>
      </w:r>
      <w:r>
        <w:rPr>
          <w:color w:val="000000"/>
        </w:rPr>
        <w:t>, проводившего проверку</w:t>
      </w:r>
      <w:r w:rsidRPr="00986593">
        <w:rPr>
          <w:color w:val="000000"/>
        </w:rPr>
        <w:t>;</w:t>
      </w:r>
    </w:p>
    <w:p w:rsidR="00DF6853" w:rsidRPr="00986593" w:rsidRDefault="00DF6853" w:rsidP="00DF6853">
      <w:pPr>
        <w:widowControl w:val="0"/>
        <w:tabs>
          <w:tab w:val="left" w:pos="1345"/>
        </w:tabs>
        <w:ind w:firstLine="709"/>
        <w:contextualSpacing/>
        <w:jc w:val="both"/>
      </w:pPr>
      <w:r w:rsidRPr="00986593">
        <w:rPr>
          <w:color w:val="000000"/>
        </w:rPr>
        <w:t xml:space="preserve">дата и номер </w:t>
      </w:r>
      <w:r>
        <w:rPr>
          <w:color w:val="000000"/>
        </w:rPr>
        <w:t>распоряжения</w:t>
      </w:r>
      <w:r w:rsidRPr="00986593">
        <w:rPr>
          <w:color w:val="000000"/>
        </w:rPr>
        <w:t>, в соответствии с которым осуществлялась проверка;</w:t>
      </w:r>
    </w:p>
    <w:p w:rsidR="00DF6853" w:rsidRPr="00986593" w:rsidRDefault="00DF6853" w:rsidP="00DF6853">
      <w:pPr>
        <w:widowControl w:val="0"/>
        <w:tabs>
          <w:tab w:val="left" w:pos="1196"/>
        </w:tabs>
        <w:ind w:firstLine="709"/>
        <w:contextualSpacing/>
        <w:jc w:val="both"/>
      </w:pPr>
      <w:r w:rsidRPr="00986593">
        <w:rPr>
          <w:color w:val="000000"/>
        </w:rPr>
        <w:t>фамилия, инициалы и должность должностного лица (должностных лиц), осуществившего проверку;</w:t>
      </w:r>
    </w:p>
    <w:p w:rsidR="00DF6853" w:rsidRPr="00986593" w:rsidRDefault="00DF6853" w:rsidP="00DF6853">
      <w:pPr>
        <w:widowControl w:val="0"/>
        <w:tabs>
          <w:tab w:val="left" w:pos="1249"/>
        </w:tabs>
        <w:ind w:firstLine="709"/>
        <w:contextualSpacing/>
        <w:jc w:val="both"/>
      </w:pPr>
      <w:r w:rsidRPr="00986593">
        <w:rPr>
          <w:color w:val="000000"/>
        </w:rPr>
        <w:t>сведения об учреждении (полное наименование, юридический и почтовый адреса);</w:t>
      </w:r>
    </w:p>
    <w:p w:rsidR="00DF6853" w:rsidRPr="00986593" w:rsidRDefault="00DF6853" w:rsidP="00DF6853">
      <w:pPr>
        <w:widowControl w:val="0"/>
        <w:tabs>
          <w:tab w:val="left" w:pos="1182"/>
        </w:tabs>
        <w:ind w:firstLine="709"/>
        <w:contextualSpacing/>
        <w:jc w:val="both"/>
      </w:pPr>
      <w:r w:rsidRPr="00986593">
        <w:rPr>
          <w:color w:val="000000"/>
        </w:rPr>
        <w:lastRenderedPageBreak/>
        <w:t>продолжительность проведения проверки;</w:t>
      </w:r>
    </w:p>
    <w:p w:rsidR="00DF6853" w:rsidRPr="00986593" w:rsidRDefault="00DF6853" w:rsidP="00DF6853">
      <w:pPr>
        <w:widowControl w:val="0"/>
        <w:tabs>
          <w:tab w:val="left" w:pos="1412"/>
        </w:tabs>
        <w:ind w:firstLine="709"/>
        <w:contextualSpacing/>
        <w:jc w:val="both"/>
      </w:pPr>
      <w:r w:rsidRPr="00986593">
        <w:rPr>
          <w:color w:val="000000"/>
        </w:rPr>
        <w:t>фамилии, инициалы руководителя и главного бухгалтера учреждения, имеющих право подписи денежных и расчетных документов в проверяемом периоде;</w:t>
      </w:r>
    </w:p>
    <w:p w:rsidR="00DF6853" w:rsidRPr="00986593" w:rsidRDefault="00DF6853" w:rsidP="00DF6853">
      <w:pPr>
        <w:widowControl w:val="0"/>
        <w:tabs>
          <w:tab w:val="left" w:pos="1168"/>
        </w:tabs>
        <w:ind w:firstLine="709"/>
        <w:contextualSpacing/>
        <w:jc w:val="both"/>
      </w:pPr>
      <w:r>
        <w:rPr>
          <w:color w:val="000000"/>
        </w:rPr>
        <w:t>предмет</w:t>
      </w:r>
      <w:r w:rsidRPr="00986593">
        <w:rPr>
          <w:color w:val="000000"/>
        </w:rPr>
        <w:t xml:space="preserve"> проверки;</w:t>
      </w:r>
    </w:p>
    <w:p w:rsidR="00DF6853" w:rsidRPr="00986593" w:rsidRDefault="00DF6853" w:rsidP="00DF6853">
      <w:pPr>
        <w:widowControl w:val="0"/>
        <w:tabs>
          <w:tab w:val="left" w:pos="1187"/>
        </w:tabs>
        <w:ind w:firstLine="709"/>
        <w:contextualSpacing/>
        <w:jc w:val="both"/>
      </w:pPr>
      <w:r w:rsidRPr="00986593">
        <w:rPr>
          <w:color w:val="000000"/>
        </w:rPr>
        <w:t>проверяемый период;</w:t>
      </w:r>
    </w:p>
    <w:p w:rsidR="00DF6853" w:rsidRPr="00986593" w:rsidRDefault="00DF6853" w:rsidP="00DF6853">
      <w:pPr>
        <w:widowControl w:val="0"/>
        <w:tabs>
          <w:tab w:val="left" w:pos="1288"/>
        </w:tabs>
        <w:ind w:firstLine="709"/>
        <w:contextualSpacing/>
        <w:jc w:val="both"/>
      </w:pPr>
      <w:r w:rsidRPr="00986593">
        <w:rPr>
          <w:color w:val="000000"/>
        </w:rPr>
        <w:t>перечень вопросов, изученных в ходе проведения проверки;</w:t>
      </w:r>
    </w:p>
    <w:p w:rsidR="00DF6853" w:rsidRPr="00986593" w:rsidRDefault="00DF6853" w:rsidP="00DF6853">
      <w:pPr>
        <w:widowControl w:val="0"/>
        <w:tabs>
          <w:tab w:val="left" w:pos="1503"/>
        </w:tabs>
        <w:ind w:firstLine="709"/>
        <w:contextualSpacing/>
        <w:jc w:val="both"/>
      </w:pPr>
      <w:r w:rsidRPr="00986593">
        <w:rPr>
          <w:color w:val="000000"/>
        </w:rPr>
        <w:t>результаты проверки, в том числе описание выявленных нарушений.</w:t>
      </w:r>
    </w:p>
    <w:p w:rsidR="00DF6853" w:rsidRPr="00986593" w:rsidRDefault="00DF6853" w:rsidP="00DF6853">
      <w:pPr>
        <w:widowControl w:val="0"/>
        <w:tabs>
          <w:tab w:val="left" w:pos="1417"/>
        </w:tabs>
        <w:ind w:firstLine="709"/>
        <w:contextualSpacing/>
        <w:jc w:val="both"/>
      </w:pPr>
      <w:r w:rsidRPr="00986593">
        <w:rPr>
          <w:color w:val="000000"/>
        </w:rPr>
        <w:t>К акту проверки прилагаются объяснения должностных лиц учреждения и иные связанные с результатами проверки документы или их заверенные копии.</w:t>
      </w:r>
    </w:p>
    <w:p w:rsidR="00DF6853" w:rsidRPr="00986593" w:rsidRDefault="00DF6853" w:rsidP="00DF6853">
      <w:pPr>
        <w:widowControl w:val="0"/>
        <w:tabs>
          <w:tab w:val="left" w:pos="1378"/>
        </w:tabs>
        <w:ind w:firstLine="709"/>
        <w:contextualSpacing/>
        <w:jc w:val="both"/>
      </w:pPr>
      <w:r>
        <w:rPr>
          <w:color w:val="000000"/>
        </w:rPr>
        <w:t xml:space="preserve">2.8. </w:t>
      </w:r>
      <w:r w:rsidRPr="00986593">
        <w:rPr>
          <w:color w:val="000000"/>
        </w:rPr>
        <w:t>Руководитель</w:t>
      </w:r>
      <w:r>
        <w:rPr>
          <w:color w:val="000000"/>
        </w:rPr>
        <w:t xml:space="preserve"> (иное уполномоченное лицо)</w:t>
      </w:r>
      <w:r w:rsidRPr="00986593">
        <w:rPr>
          <w:color w:val="000000"/>
        </w:rPr>
        <w:t xml:space="preserve"> учреждения, в отношении которого проводилась проверка, в случае несогласия с фактами, выводами, предложениями, изложенными в акте проверки, в течение </w:t>
      </w:r>
      <w:r>
        <w:rPr>
          <w:color w:val="000000"/>
        </w:rPr>
        <w:t>7</w:t>
      </w:r>
      <w:r w:rsidRPr="00986593">
        <w:rPr>
          <w:color w:val="000000"/>
        </w:rPr>
        <w:t xml:space="preserve"> рабочих дней со дня получения акта проверки вправе представить мотивированные возражения (с приложением документов, подтверждающих обоснованность таких возражений, или их заверенных копий).</w:t>
      </w:r>
    </w:p>
    <w:p w:rsidR="00DF6853" w:rsidRPr="00986593" w:rsidRDefault="00DF6853" w:rsidP="00DF6853">
      <w:pPr>
        <w:ind w:firstLine="709"/>
        <w:contextualSpacing/>
        <w:jc w:val="both"/>
      </w:pPr>
      <w:r w:rsidRPr="00986593">
        <w:rPr>
          <w:color w:val="000000"/>
        </w:rPr>
        <w:t>Мотивированные возражения приобщаются к материалам проверки.</w:t>
      </w:r>
    </w:p>
    <w:p w:rsidR="00DF6853" w:rsidRPr="00986593" w:rsidRDefault="00086C77" w:rsidP="00DF6853">
      <w:pPr>
        <w:widowControl w:val="0"/>
        <w:tabs>
          <w:tab w:val="left" w:pos="1316"/>
        </w:tabs>
        <w:ind w:firstLine="709"/>
        <w:contextualSpacing/>
        <w:jc w:val="both"/>
      </w:pPr>
      <w:r>
        <w:rPr>
          <w:color w:val="000000"/>
        </w:rPr>
        <w:t>Администрация поселка Березовка</w:t>
      </w:r>
      <w:r w:rsidR="00DF6853" w:rsidRPr="00986593">
        <w:rPr>
          <w:color w:val="000000"/>
        </w:rPr>
        <w:t xml:space="preserve"> в течение </w:t>
      </w:r>
      <w:r w:rsidR="00DF6853">
        <w:rPr>
          <w:color w:val="000000"/>
        </w:rPr>
        <w:t>10</w:t>
      </w:r>
      <w:r w:rsidR="00DF6853" w:rsidRPr="00986593">
        <w:rPr>
          <w:color w:val="000000"/>
        </w:rPr>
        <w:t xml:space="preserve"> рабочих дней со дня получения мотивированных возражений рассматривается их обоснованность и направляется в адрес руководителя учреждения соответствующее заключение.</w:t>
      </w:r>
    </w:p>
    <w:p w:rsidR="00DF6853" w:rsidRPr="00986593" w:rsidRDefault="00DF6853" w:rsidP="00DF6853">
      <w:pPr>
        <w:ind w:firstLine="709"/>
        <w:contextualSpacing/>
        <w:jc w:val="both"/>
      </w:pPr>
      <w:r w:rsidRPr="00986593">
        <w:rPr>
          <w:color w:val="000000"/>
        </w:rPr>
        <w:t xml:space="preserve">Мотивированные возражения, представленные с нарушением </w:t>
      </w:r>
      <w:r>
        <w:rPr>
          <w:color w:val="000000"/>
        </w:rPr>
        <w:t xml:space="preserve">указанного </w:t>
      </w:r>
      <w:r w:rsidRPr="00986593">
        <w:rPr>
          <w:color w:val="000000"/>
        </w:rPr>
        <w:t>срока, не рассматриваются и к акту проверки не прилагаются.</w:t>
      </w:r>
    </w:p>
    <w:p w:rsidR="00DF6853" w:rsidRPr="00986593" w:rsidRDefault="00DF6853" w:rsidP="00DF6853">
      <w:pPr>
        <w:widowControl w:val="0"/>
        <w:tabs>
          <w:tab w:val="left" w:pos="1450"/>
        </w:tabs>
        <w:ind w:firstLine="709"/>
        <w:contextualSpacing/>
        <w:jc w:val="both"/>
      </w:pPr>
      <w:r>
        <w:rPr>
          <w:color w:val="000000"/>
        </w:rPr>
        <w:t xml:space="preserve">2.9. </w:t>
      </w:r>
      <w:r w:rsidRPr="00986593">
        <w:rPr>
          <w:color w:val="000000"/>
        </w:rPr>
        <w:t>В случае выявления при проведении проверки нарушения выдается требование.</w:t>
      </w:r>
    </w:p>
    <w:p w:rsidR="00DF6853" w:rsidRPr="00986593" w:rsidRDefault="00DF6853" w:rsidP="00DF6853">
      <w:pPr>
        <w:ind w:firstLine="709"/>
        <w:contextualSpacing/>
        <w:jc w:val="both"/>
      </w:pPr>
      <w:r w:rsidRPr="00986593">
        <w:rPr>
          <w:color w:val="000000"/>
        </w:rPr>
        <w:t>Требование подлежит вручению руководителю учреждения (иному уполномоченному лицу) либо направляется посредством почтовой связи заказным письмом с уведомлением о вручении.</w:t>
      </w:r>
    </w:p>
    <w:p w:rsidR="00DF6853" w:rsidRPr="00986593" w:rsidRDefault="00DF6853" w:rsidP="00DF6853">
      <w:pPr>
        <w:ind w:firstLine="709"/>
        <w:contextualSpacing/>
        <w:jc w:val="both"/>
      </w:pPr>
      <w:r w:rsidRPr="00986593">
        <w:rPr>
          <w:color w:val="000000"/>
        </w:rPr>
        <w:t>Требование подлежит исполнению в указанный в нем срок.</w:t>
      </w:r>
    </w:p>
    <w:p w:rsidR="00DF6853" w:rsidRPr="00986593" w:rsidRDefault="00DF6853" w:rsidP="00DF6853">
      <w:pPr>
        <w:ind w:firstLine="709"/>
        <w:contextualSpacing/>
        <w:jc w:val="both"/>
      </w:pPr>
      <w:r w:rsidRPr="00986593">
        <w:rPr>
          <w:color w:val="000000"/>
        </w:rPr>
        <w:t xml:space="preserve">Информация об исполнении требования с приложением подтверждающих документов в течение </w:t>
      </w:r>
      <w:r>
        <w:rPr>
          <w:color w:val="000000"/>
        </w:rPr>
        <w:t>3</w:t>
      </w:r>
      <w:r w:rsidRPr="00986593">
        <w:rPr>
          <w:color w:val="000000"/>
        </w:rPr>
        <w:t xml:space="preserve"> рабочих дней после истечения срока его исполнения направляется в адрес уполномоченного подразделения</w:t>
      </w:r>
      <w:r>
        <w:rPr>
          <w:color w:val="000000"/>
        </w:rPr>
        <w:t>, проводившего проверку</w:t>
      </w:r>
      <w:r w:rsidRPr="00986593">
        <w:rPr>
          <w:color w:val="000000"/>
        </w:rPr>
        <w:t>.</w:t>
      </w:r>
    </w:p>
    <w:p w:rsidR="00DF6853" w:rsidRPr="00986593" w:rsidRDefault="00DF6853" w:rsidP="00DF6853">
      <w:pPr>
        <w:widowControl w:val="0"/>
        <w:tabs>
          <w:tab w:val="left" w:pos="1455"/>
        </w:tabs>
        <w:ind w:firstLine="709"/>
        <w:contextualSpacing/>
        <w:jc w:val="both"/>
      </w:pPr>
      <w:r w:rsidRPr="00986593">
        <w:rPr>
          <w:color w:val="000000"/>
        </w:rPr>
        <w:t xml:space="preserve">При выявлении в результате проведения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</w:t>
      </w:r>
      <w:r>
        <w:rPr>
          <w:color w:val="000000"/>
        </w:rPr>
        <w:t>3</w:t>
      </w:r>
      <w:r w:rsidRPr="00986593">
        <w:rPr>
          <w:color w:val="000000"/>
        </w:rPr>
        <w:t xml:space="preserve"> рабочих дней со дня их выявления подлежат передаче в уполномоченные в соответствии с законодательством органы.</w:t>
      </w:r>
    </w:p>
    <w:p w:rsidR="00DF6853" w:rsidRPr="00986593" w:rsidRDefault="00DF6853" w:rsidP="00DF6853">
      <w:pPr>
        <w:widowControl w:val="0"/>
        <w:tabs>
          <w:tab w:val="left" w:pos="1306"/>
        </w:tabs>
        <w:ind w:firstLine="709"/>
        <w:contextualSpacing/>
        <w:jc w:val="both"/>
      </w:pPr>
      <w:r>
        <w:rPr>
          <w:color w:val="000000"/>
        </w:rPr>
        <w:t xml:space="preserve">2.10. </w:t>
      </w:r>
      <w:r w:rsidRPr="00986593">
        <w:rPr>
          <w:color w:val="000000"/>
        </w:rPr>
        <w:t xml:space="preserve">Результаты проверок учитываются при решении </w:t>
      </w:r>
      <w:r>
        <w:rPr>
          <w:color w:val="000000"/>
        </w:rPr>
        <w:t xml:space="preserve">учредителем </w:t>
      </w:r>
      <w:r w:rsidRPr="00986593">
        <w:rPr>
          <w:color w:val="000000"/>
        </w:rPr>
        <w:t>следующих вопросов:</w:t>
      </w:r>
    </w:p>
    <w:p w:rsidR="00DF6853" w:rsidRPr="00986593" w:rsidRDefault="00DF6853" w:rsidP="00DF6853">
      <w:pPr>
        <w:widowControl w:val="0"/>
        <w:tabs>
          <w:tab w:val="left" w:pos="1370"/>
        </w:tabs>
        <w:ind w:firstLine="709"/>
        <w:contextualSpacing/>
        <w:jc w:val="both"/>
      </w:pPr>
      <w:r>
        <w:rPr>
          <w:color w:val="000000"/>
        </w:rPr>
        <w:t xml:space="preserve">1) </w:t>
      </w:r>
      <w:r w:rsidRPr="00986593">
        <w:rPr>
          <w:color w:val="000000"/>
        </w:rPr>
        <w:t>оценка соответствия результатов деятельности учреждения</w:t>
      </w:r>
      <w:r>
        <w:rPr>
          <w:color w:val="000000"/>
        </w:rPr>
        <w:t xml:space="preserve"> </w:t>
      </w:r>
      <w:r w:rsidRPr="00986593">
        <w:rPr>
          <w:color w:val="000000"/>
        </w:rPr>
        <w:t>установленным показателям деятельности;</w:t>
      </w:r>
    </w:p>
    <w:p w:rsidR="00DF6853" w:rsidRPr="00986593" w:rsidRDefault="00DF6853" w:rsidP="00DF6853">
      <w:pPr>
        <w:widowControl w:val="0"/>
        <w:tabs>
          <w:tab w:val="left" w:pos="1254"/>
        </w:tabs>
        <w:ind w:firstLine="709"/>
        <w:contextualSpacing/>
        <w:jc w:val="both"/>
      </w:pPr>
      <w:r>
        <w:rPr>
          <w:color w:val="000000"/>
        </w:rPr>
        <w:t xml:space="preserve">2) </w:t>
      </w:r>
      <w:r w:rsidRPr="00986593">
        <w:rPr>
          <w:color w:val="000000"/>
        </w:rPr>
        <w:t>дальнейшая деятельность учреждения с учетом оценки степени выполнения установленных показателей деятельности, в том числе в части:</w:t>
      </w:r>
      <w:r>
        <w:rPr>
          <w:color w:val="000000"/>
        </w:rPr>
        <w:t xml:space="preserve"> </w:t>
      </w:r>
      <w:r w:rsidRPr="00986593">
        <w:rPr>
          <w:color w:val="000000"/>
        </w:rPr>
        <w:t>перепрофилирования деятельности учреждения;</w:t>
      </w:r>
      <w:r>
        <w:rPr>
          <w:color w:val="000000"/>
        </w:rPr>
        <w:t xml:space="preserve"> </w:t>
      </w:r>
      <w:r w:rsidRPr="00986593">
        <w:rPr>
          <w:color w:val="000000"/>
        </w:rPr>
        <w:t xml:space="preserve">реорганизации учреждения, </w:t>
      </w:r>
      <w:r w:rsidRPr="00986593">
        <w:rPr>
          <w:color w:val="000000"/>
        </w:rPr>
        <w:lastRenderedPageBreak/>
        <w:t>изменения его типа или ликвидации;</w:t>
      </w:r>
    </w:p>
    <w:p w:rsidR="00DF6853" w:rsidRPr="00986593" w:rsidRDefault="00DF6853" w:rsidP="00DF6853">
      <w:pPr>
        <w:widowControl w:val="0"/>
        <w:tabs>
          <w:tab w:val="left" w:pos="1455"/>
        </w:tabs>
        <w:ind w:firstLine="709"/>
        <w:contextualSpacing/>
        <w:jc w:val="both"/>
      </w:pPr>
      <w:r>
        <w:rPr>
          <w:color w:val="000000"/>
        </w:rPr>
        <w:t xml:space="preserve">3) </w:t>
      </w:r>
      <w:r w:rsidRPr="00986593">
        <w:rPr>
          <w:color w:val="000000"/>
        </w:rPr>
        <w:t>направление предложений о необходимости выполнения учреждением мероприятий по обеспечению сохранности имущества;</w:t>
      </w:r>
    </w:p>
    <w:p w:rsidR="00DF6853" w:rsidRPr="00986593" w:rsidRDefault="00DF6853" w:rsidP="00DF6853">
      <w:pPr>
        <w:widowControl w:val="0"/>
        <w:tabs>
          <w:tab w:val="left" w:pos="1455"/>
        </w:tabs>
        <w:ind w:firstLine="709"/>
        <w:contextualSpacing/>
        <w:jc w:val="both"/>
      </w:pPr>
      <w:r>
        <w:rPr>
          <w:color w:val="000000"/>
        </w:rPr>
        <w:t xml:space="preserve">4) </w:t>
      </w:r>
      <w:r w:rsidRPr="00986593">
        <w:rPr>
          <w:color w:val="000000"/>
        </w:rPr>
        <w:t>выполнение плана финансово-хозяйственной деятельности автономного и бюджетного учреждений;</w:t>
      </w:r>
    </w:p>
    <w:p w:rsidR="00DF6853" w:rsidRPr="00986593" w:rsidRDefault="00DF6853" w:rsidP="00DF6853">
      <w:pPr>
        <w:widowControl w:val="0"/>
        <w:tabs>
          <w:tab w:val="left" w:pos="1326"/>
        </w:tabs>
        <w:ind w:firstLine="709"/>
        <w:contextualSpacing/>
        <w:jc w:val="both"/>
      </w:pPr>
      <w:r>
        <w:rPr>
          <w:color w:val="000000"/>
        </w:rPr>
        <w:t xml:space="preserve">5) </w:t>
      </w:r>
      <w:r w:rsidRPr="00986593">
        <w:rPr>
          <w:color w:val="000000"/>
        </w:rPr>
        <w:t>оценка исполнения бюджетной сметы казенного учреждения;</w:t>
      </w:r>
    </w:p>
    <w:p w:rsidR="00DF6853" w:rsidRDefault="00DF6853" w:rsidP="00DF6853">
      <w:pPr>
        <w:widowControl w:val="0"/>
        <w:tabs>
          <w:tab w:val="left" w:pos="1326"/>
        </w:tabs>
        <w:ind w:firstLine="709"/>
        <w:contextualSpacing/>
        <w:jc w:val="both"/>
      </w:pPr>
      <w:r>
        <w:rPr>
          <w:color w:val="000000"/>
        </w:rPr>
        <w:t xml:space="preserve">6) </w:t>
      </w:r>
      <w:r w:rsidRPr="00986593">
        <w:rPr>
          <w:color w:val="000000"/>
        </w:rPr>
        <w:t>привлечение руководителя учреждения к дисциплинарной ответственности в порядке, установленном законодательством</w:t>
      </w:r>
      <w:r>
        <w:rPr>
          <w:color w:val="000000"/>
        </w:rPr>
        <w:t>.</w:t>
      </w:r>
    </w:p>
    <w:p w:rsidR="00DF6853" w:rsidRDefault="00DF6853" w:rsidP="00DF6853">
      <w:pPr>
        <w:widowControl w:val="0"/>
        <w:tabs>
          <w:tab w:val="left" w:pos="1326"/>
        </w:tabs>
        <w:contextualSpacing/>
        <w:jc w:val="both"/>
      </w:pPr>
    </w:p>
    <w:p w:rsidR="00DF6853" w:rsidRDefault="00DF6853" w:rsidP="00DF6853">
      <w:pPr>
        <w:widowControl w:val="0"/>
        <w:tabs>
          <w:tab w:val="left" w:pos="1326"/>
        </w:tabs>
        <w:contextualSpacing/>
        <w:jc w:val="both"/>
      </w:pPr>
    </w:p>
    <w:p w:rsidR="000C7204" w:rsidRDefault="000C7204" w:rsidP="00120CD2">
      <w:pPr>
        <w:jc w:val="both"/>
      </w:pPr>
    </w:p>
    <w:p w:rsidR="000C7204" w:rsidRDefault="000C7204" w:rsidP="00120CD2">
      <w:pPr>
        <w:jc w:val="both"/>
      </w:pPr>
    </w:p>
    <w:p w:rsidR="000C7204" w:rsidRDefault="000C7204" w:rsidP="00120CD2">
      <w:pPr>
        <w:jc w:val="both"/>
      </w:pPr>
    </w:p>
    <w:sectPr w:rsidR="000C7204" w:rsidSect="000C7204">
      <w:type w:val="nextColumn"/>
      <w:pgSz w:w="11909" w:h="16834"/>
      <w:pgMar w:top="993" w:right="850" w:bottom="568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3in;height:3in" coordsize="" o:spt="100" o:bullet="t" adj="0,,0" path="" filled="f" stroked="f">
        <v:stroke joinstyle="miter"/>
        <v:imagedata r:id="rId1" o:title="base_23675_114655_35"/>
        <v:formulas/>
        <v:path o:connecttype="segments"/>
      </v:shape>
    </w:pict>
  </w:numPicBullet>
  <w:numPicBullet w:numPicBulletId="1">
    <w:pict>
      <v:shape id="_x0000_i1031" style="width:3in;height:3in" coordsize="" o:spt="100" o:bullet="t" adj="0,,0" path="" filled="f" stroked="f">
        <v:stroke joinstyle="miter"/>
        <v:imagedata r:id="rId2" o:title="base_23675_114655_25"/>
        <v:formulas/>
        <v:path o:connecttype="segments"/>
      </v:shape>
    </w:pict>
  </w:numPicBullet>
  <w:numPicBullet w:numPicBulletId="2">
    <w:pict>
      <v:shape id="_x0000_i1032" style="width:3in;height:3in" coordsize="" o:spt="100" o:bullet="t" adj="0,,0" path="" filled="f" stroked="f">
        <v:stroke joinstyle="miter"/>
        <v:imagedata r:id="rId3" o:title="base_23675_114655_23"/>
        <v:formulas/>
        <v:path o:connecttype="segments"/>
      </v:shape>
    </w:pict>
  </w:numPicBullet>
  <w:numPicBullet w:numPicBulletId="3">
    <w:pict>
      <v:shape id="_x0000_i1033" style="width:3in;height:3in" coordsize="" o:spt="100" o:bullet="t" adj="0,,0" path="" filled="f" stroked="f">
        <v:stroke joinstyle="miter"/>
        <v:imagedata r:id="rId4" o:title="base_23675_114655_24"/>
        <v:formulas/>
        <v:path o:connecttype="segments"/>
      </v:shape>
    </w:pict>
  </w:numPicBullet>
  <w:abstractNum w:abstractNumId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26B1E"/>
    <w:multiLevelType w:val="hybridMultilevel"/>
    <w:tmpl w:val="A68E1E8E"/>
    <w:lvl w:ilvl="0" w:tplc="7960CE1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8B05DA"/>
    <w:multiLevelType w:val="hybridMultilevel"/>
    <w:tmpl w:val="1D30121C"/>
    <w:lvl w:ilvl="0" w:tplc="918660B2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F6322F"/>
    <w:multiLevelType w:val="hybridMultilevel"/>
    <w:tmpl w:val="E526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408F3"/>
    <w:multiLevelType w:val="hybridMultilevel"/>
    <w:tmpl w:val="FFC84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10600"/>
    <w:multiLevelType w:val="hybridMultilevel"/>
    <w:tmpl w:val="AF90D358"/>
    <w:lvl w:ilvl="0" w:tplc="918066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>
    <w:nsid w:val="62DD0F03"/>
    <w:multiLevelType w:val="hybridMultilevel"/>
    <w:tmpl w:val="01FA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030D8"/>
    <w:multiLevelType w:val="hybridMultilevel"/>
    <w:tmpl w:val="897CFB30"/>
    <w:lvl w:ilvl="0" w:tplc="A0DA49CC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733B6D72"/>
    <w:multiLevelType w:val="hybridMultilevel"/>
    <w:tmpl w:val="9FDAE3E4"/>
    <w:lvl w:ilvl="0" w:tplc="F8D4A8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780533FD"/>
    <w:multiLevelType w:val="hybridMultilevel"/>
    <w:tmpl w:val="F594B902"/>
    <w:lvl w:ilvl="0" w:tplc="485C503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EC51DC"/>
    <w:rsid w:val="00000A14"/>
    <w:rsid w:val="0001257B"/>
    <w:rsid w:val="000206D7"/>
    <w:rsid w:val="000272E6"/>
    <w:rsid w:val="00060BA4"/>
    <w:rsid w:val="00070F44"/>
    <w:rsid w:val="00072B67"/>
    <w:rsid w:val="00086C77"/>
    <w:rsid w:val="00092BCC"/>
    <w:rsid w:val="000960D0"/>
    <w:rsid w:val="000B2076"/>
    <w:rsid w:val="000B38D7"/>
    <w:rsid w:val="000C0EAA"/>
    <w:rsid w:val="000C7204"/>
    <w:rsid w:val="000D11C4"/>
    <w:rsid w:val="000D11D3"/>
    <w:rsid w:val="000D7298"/>
    <w:rsid w:val="000E1E99"/>
    <w:rsid w:val="000E7443"/>
    <w:rsid w:val="00115FCF"/>
    <w:rsid w:val="00116D6D"/>
    <w:rsid w:val="00120CD2"/>
    <w:rsid w:val="00122BFE"/>
    <w:rsid w:val="00126D5B"/>
    <w:rsid w:val="00134C91"/>
    <w:rsid w:val="00174935"/>
    <w:rsid w:val="0018193A"/>
    <w:rsid w:val="00191EBB"/>
    <w:rsid w:val="00194D3C"/>
    <w:rsid w:val="001B5E1A"/>
    <w:rsid w:val="001D7234"/>
    <w:rsid w:val="00201880"/>
    <w:rsid w:val="00207C68"/>
    <w:rsid w:val="00213301"/>
    <w:rsid w:val="0022218D"/>
    <w:rsid w:val="00225DB5"/>
    <w:rsid w:val="00225DD2"/>
    <w:rsid w:val="002308C8"/>
    <w:rsid w:val="00244FEE"/>
    <w:rsid w:val="00263519"/>
    <w:rsid w:val="00282DA3"/>
    <w:rsid w:val="00293D55"/>
    <w:rsid w:val="00297395"/>
    <w:rsid w:val="002A42C3"/>
    <w:rsid w:val="002B0B68"/>
    <w:rsid w:val="002B5A5A"/>
    <w:rsid w:val="002D1D86"/>
    <w:rsid w:val="002E0DDB"/>
    <w:rsid w:val="002E3F70"/>
    <w:rsid w:val="002E6F14"/>
    <w:rsid w:val="00312A80"/>
    <w:rsid w:val="00317B74"/>
    <w:rsid w:val="003233A9"/>
    <w:rsid w:val="00333167"/>
    <w:rsid w:val="00333455"/>
    <w:rsid w:val="00353978"/>
    <w:rsid w:val="0035729D"/>
    <w:rsid w:val="003858C6"/>
    <w:rsid w:val="003967E8"/>
    <w:rsid w:val="003A0149"/>
    <w:rsid w:val="003B5535"/>
    <w:rsid w:val="003C2266"/>
    <w:rsid w:val="003D2BCE"/>
    <w:rsid w:val="003D5486"/>
    <w:rsid w:val="003F6FC6"/>
    <w:rsid w:val="00400BC0"/>
    <w:rsid w:val="004122C0"/>
    <w:rsid w:val="00415668"/>
    <w:rsid w:val="00417331"/>
    <w:rsid w:val="004214DD"/>
    <w:rsid w:val="00426B7F"/>
    <w:rsid w:val="00436877"/>
    <w:rsid w:val="004413FD"/>
    <w:rsid w:val="00445BC5"/>
    <w:rsid w:val="00446D81"/>
    <w:rsid w:val="004558A0"/>
    <w:rsid w:val="00461BCD"/>
    <w:rsid w:val="0047291F"/>
    <w:rsid w:val="00476566"/>
    <w:rsid w:val="00481A00"/>
    <w:rsid w:val="004947E0"/>
    <w:rsid w:val="004A5AA7"/>
    <w:rsid w:val="004C1F9D"/>
    <w:rsid w:val="004C5496"/>
    <w:rsid w:val="004C6D1D"/>
    <w:rsid w:val="004F741E"/>
    <w:rsid w:val="00513E79"/>
    <w:rsid w:val="0052378C"/>
    <w:rsid w:val="00527F35"/>
    <w:rsid w:val="00537D02"/>
    <w:rsid w:val="00570E97"/>
    <w:rsid w:val="00572A21"/>
    <w:rsid w:val="005837D0"/>
    <w:rsid w:val="00586D01"/>
    <w:rsid w:val="005B279F"/>
    <w:rsid w:val="005E3414"/>
    <w:rsid w:val="006024A7"/>
    <w:rsid w:val="00611028"/>
    <w:rsid w:val="00613B0D"/>
    <w:rsid w:val="006342E8"/>
    <w:rsid w:val="00634A4B"/>
    <w:rsid w:val="006376B6"/>
    <w:rsid w:val="006531F4"/>
    <w:rsid w:val="00681380"/>
    <w:rsid w:val="0068728E"/>
    <w:rsid w:val="00694287"/>
    <w:rsid w:val="006949C3"/>
    <w:rsid w:val="006B352F"/>
    <w:rsid w:val="006D2CE3"/>
    <w:rsid w:val="00701BB9"/>
    <w:rsid w:val="00702D17"/>
    <w:rsid w:val="0071542B"/>
    <w:rsid w:val="00723299"/>
    <w:rsid w:val="00727B9C"/>
    <w:rsid w:val="00727C6B"/>
    <w:rsid w:val="0073491A"/>
    <w:rsid w:val="00754E90"/>
    <w:rsid w:val="00766536"/>
    <w:rsid w:val="0076696E"/>
    <w:rsid w:val="007740C2"/>
    <w:rsid w:val="00775323"/>
    <w:rsid w:val="00777CB1"/>
    <w:rsid w:val="0078343B"/>
    <w:rsid w:val="007A48A4"/>
    <w:rsid w:val="007B5A39"/>
    <w:rsid w:val="007B76F4"/>
    <w:rsid w:val="007E453D"/>
    <w:rsid w:val="007F2537"/>
    <w:rsid w:val="007F354C"/>
    <w:rsid w:val="007F741C"/>
    <w:rsid w:val="008346EB"/>
    <w:rsid w:val="0086539C"/>
    <w:rsid w:val="00881A9B"/>
    <w:rsid w:val="008A1559"/>
    <w:rsid w:val="008B40B3"/>
    <w:rsid w:val="008C7072"/>
    <w:rsid w:val="008C714E"/>
    <w:rsid w:val="008D4C42"/>
    <w:rsid w:val="008E1929"/>
    <w:rsid w:val="008E524A"/>
    <w:rsid w:val="00911B9F"/>
    <w:rsid w:val="00935771"/>
    <w:rsid w:val="009419A9"/>
    <w:rsid w:val="00943D75"/>
    <w:rsid w:val="009456C4"/>
    <w:rsid w:val="009514C0"/>
    <w:rsid w:val="00966BEC"/>
    <w:rsid w:val="0097290F"/>
    <w:rsid w:val="009847AC"/>
    <w:rsid w:val="009904FA"/>
    <w:rsid w:val="009B7E44"/>
    <w:rsid w:val="009D5411"/>
    <w:rsid w:val="009E0F29"/>
    <w:rsid w:val="009E6E67"/>
    <w:rsid w:val="009F657A"/>
    <w:rsid w:val="00A244F4"/>
    <w:rsid w:val="00A34995"/>
    <w:rsid w:val="00A415A5"/>
    <w:rsid w:val="00A94661"/>
    <w:rsid w:val="00AA1475"/>
    <w:rsid w:val="00AA3871"/>
    <w:rsid w:val="00AB66F3"/>
    <w:rsid w:val="00AB78AF"/>
    <w:rsid w:val="00AB7C71"/>
    <w:rsid w:val="00AC6274"/>
    <w:rsid w:val="00AE5706"/>
    <w:rsid w:val="00AE7068"/>
    <w:rsid w:val="00B02528"/>
    <w:rsid w:val="00B060A1"/>
    <w:rsid w:val="00B07802"/>
    <w:rsid w:val="00B123F3"/>
    <w:rsid w:val="00B20B10"/>
    <w:rsid w:val="00B2683F"/>
    <w:rsid w:val="00B446DD"/>
    <w:rsid w:val="00B528FC"/>
    <w:rsid w:val="00B87591"/>
    <w:rsid w:val="00BA0257"/>
    <w:rsid w:val="00BA02EE"/>
    <w:rsid w:val="00BA064D"/>
    <w:rsid w:val="00BB54E2"/>
    <w:rsid w:val="00BE0087"/>
    <w:rsid w:val="00BE2CB5"/>
    <w:rsid w:val="00BE78F2"/>
    <w:rsid w:val="00BF23F2"/>
    <w:rsid w:val="00BF4897"/>
    <w:rsid w:val="00C143B7"/>
    <w:rsid w:val="00C17630"/>
    <w:rsid w:val="00C50395"/>
    <w:rsid w:val="00C54FDB"/>
    <w:rsid w:val="00CB41ED"/>
    <w:rsid w:val="00CB6221"/>
    <w:rsid w:val="00CB64BF"/>
    <w:rsid w:val="00CF177E"/>
    <w:rsid w:val="00CF73A2"/>
    <w:rsid w:val="00D07D9B"/>
    <w:rsid w:val="00D51DB3"/>
    <w:rsid w:val="00D708C2"/>
    <w:rsid w:val="00D760B5"/>
    <w:rsid w:val="00D91F40"/>
    <w:rsid w:val="00DA4533"/>
    <w:rsid w:val="00DB7416"/>
    <w:rsid w:val="00DC19BF"/>
    <w:rsid w:val="00DD47FD"/>
    <w:rsid w:val="00DD7F97"/>
    <w:rsid w:val="00DF4D90"/>
    <w:rsid w:val="00DF6853"/>
    <w:rsid w:val="00E0049D"/>
    <w:rsid w:val="00E129C2"/>
    <w:rsid w:val="00E1355F"/>
    <w:rsid w:val="00E14B91"/>
    <w:rsid w:val="00E43A66"/>
    <w:rsid w:val="00E43C30"/>
    <w:rsid w:val="00E453A1"/>
    <w:rsid w:val="00E53E46"/>
    <w:rsid w:val="00E57F02"/>
    <w:rsid w:val="00E9135E"/>
    <w:rsid w:val="00EA06EF"/>
    <w:rsid w:val="00EA7B93"/>
    <w:rsid w:val="00EC4ACD"/>
    <w:rsid w:val="00EC51DC"/>
    <w:rsid w:val="00F04AFE"/>
    <w:rsid w:val="00F16CD4"/>
    <w:rsid w:val="00F2409F"/>
    <w:rsid w:val="00F261AE"/>
    <w:rsid w:val="00F70019"/>
    <w:rsid w:val="00F71A11"/>
    <w:rsid w:val="00F75B25"/>
    <w:rsid w:val="00F80677"/>
    <w:rsid w:val="00F93E22"/>
    <w:rsid w:val="00FA0047"/>
    <w:rsid w:val="00FB227D"/>
    <w:rsid w:val="00FC7312"/>
    <w:rsid w:val="00FD2813"/>
    <w:rsid w:val="00FD3D16"/>
    <w:rsid w:val="00FD7DFD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068"/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23F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5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415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F23F2"/>
    <w:rPr>
      <w:b/>
      <w:bCs/>
      <w:sz w:val="28"/>
      <w:szCs w:val="28"/>
    </w:rPr>
  </w:style>
  <w:style w:type="paragraph" w:styleId="a6">
    <w:name w:val="No Spacing"/>
    <w:uiPriority w:val="1"/>
    <w:qFormat/>
    <w:rsid w:val="00BF23F2"/>
    <w:rPr>
      <w:sz w:val="24"/>
      <w:szCs w:val="24"/>
    </w:rPr>
  </w:style>
  <w:style w:type="character" w:styleId="a7">
    <w:name w:val="Hyperlink"/>
    <w:basedOn w:val="a0"/>
    <w:uiPriority w:val="99"/>
    <w:unhideWhenUsed/>
    <w:rsid w:val="00BF23F2"/>
    <w:rPr>
      <w:color w:val="0000FF"/>
      <w:u w:val="single"/>
    </w:rPr>
  </w:style>
  <w:style w:type="paragraph" w:customStyle="1" w:styleId="ConsPlusTitle">
    <w:name w:val="ConsPlusTitle"/>
    <w:uiPriority w:val="99"/>
    <w:rsid w:val="00293D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unhideWhenUsed/>
    <w:rsid w:val="00293D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0D18-3BA3-46D0-A142-59FDC8A0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13262</CharactersWithSpaces>
  <SharedDoc>false</SharedDoc>
  <HLinks>
    <vt:vector size="18" baseType="variant">
      <vt:variant>
        <vt:i4>8126513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consultantplus://offline/ref=7FF3EF30C43811DFB0CAB862FFF54001B5C2A2BD502A8E8A18CE57A155B631091A2CE213B2E0665E8BE3C66B3D0F2A91480E1D48C81D75C8X9s9C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consultantplus://offline/ref=7FF3EF30C43811DFB0CAB862FFF54001B5C2A2BD502A8E8A18CE57A155B631091A2CE213B2E0665E8AE3C66B3D0F2A91480E1D48C81D75C8X9s9C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Пользователь</cp:lastModifiedBy>
  <cp:revision>13</cp:revision>
  <cp:lastPrinted>2017-11-22T02:27:00Z</cp:lastPrinted>
  <dcterms:created xsi:type="dcterms:W3CDTF">2023-04-13T04:30:00Z</dcterms:created>
  <dcterms:modified xsi:type="dcterms:W3CDTF">2023-04-17T02:39:00Z</dcterms:modified>
</cp:coreProperties>
</file>