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D0" w:rsidRDefault="000133D0" w:rsidP="000133D0">
      <w:pPr>
        <w:rPr>
          <w:rFonts w:ascii="Times New Roman" w:hAnsi="Times New Roman" w:cs="Times New Roman"/>
          <w:b/>
          <w:sz w:val="28"/>
          <w:szCs w:val="28"/>
        </w:rPr>
      </w:pPr>
    </w:p>
    <w:p w:rsidR="005B234C" w:rsidRDefault="005B234C" w:rsidP="005B2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6C6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8F9E8A9" wp14:editId="465F4D39">
            <wp:extent cx="2337683" cy="938254"/>
            <wp:effectExtent l="19050" t="0" r="5467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246" cy="94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34C" w:rsidRDefault="005B234C" w:rsidP="005B2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F84" w:rsidRPr="00FC384A" w:rsidRDefault="00FF0F84" w:rsidP="00FF0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Управлении Росреес</w:t>
      </w:r>
      <w:r w:rsidR="005B2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FC3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 по Красноярскому краю подвели итоги</w:t>
      </w:r>
      <w:r w:rsidR="004F6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«г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аражной амнистии</w:t>
      </w:r>
      <w:r w:rsidR="004F6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2022 год</w:t>
      </w:r>
    </w:p>
    <w:p w:rsidR="005B234C" w:rsidRDefault="005B234C" w:rsidP="005B23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F84" w:rsidRPr="005B234C" w:rsidRDefault="00FF0F84" w:rsidP="005B2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Росреестра по Красноярскому краю подвели итоги 2022 года</w:t>
      </w:r>
      <w:r w:rsidR="000D4CA1" w:rsidRPr="005B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F6F05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="000D4CA1" w:rsidRPr="005B234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аражной амнистии</w:t>
      </w:r>
      <w:r w:rsidR="004F6F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4CA1" w:rsidRPr="005B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стартовала </w:t>
      </w:r>
      <w:r w:rsidR="000D4CA1" w:rsidRPr="005B234C">
        <w:rPr>
          <w:rFonts w:ascii="Times New Roman" w:hAnsi="Times New Roman" w:cs="Times New Roman"/>
          <w:sz w:val="28"/>
          <w:szCs w:val="28"/>
        </w:rPr>
        <w:t>1 сентября 2021 года.</w:t>
      </w:r>
    </w:p>
    <w:p w:rsidR="005B234C" w:rsidRPr="005B234C" w:rsidRDefault="005B234C" w:rsidP="005B2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2B" w:rsidRPr="005B234C" w:rsidRDefault="000D4CA1" w:rsidP="005B2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34C">
        <w:rPr>
          <w:rFonts w:ascii="Times New Roman" w:hAnsi="Times New Roman" w:cs="Times New Roman"/>
          <w:sz w:val="28"/>
          <w:szCs w:val="28"/>
        </w:rPr>
        <w:t xml:space="preserve">С 01.01.2022 по 01.01.2023 года </w:t>
      </w:r>
      <w:r w:rsidR="00F71039" w:rsidRPr="005B234C">
        <w:rPr>
          <w:rFonts w:ascii="Times New Roman" w:hAnsi="Times New Roman" w:cs="Times New Roman"/>
          <w:sz w:val="28"/>
          <w:szCs w:val="28"/>
        </w:rPr>
        <w:t>в Красноярском крае в рамках «гараж</w:t>
      </w:r>
      <w:r w:rsidR="0062262B" w:rsidRPr="005B234C">
        <w:rPr>
          <w:rFonts w:ascii="Times New Roman" w:hAnsi="Times New Roman" w:cs="Times New Roman"/>
          <w:sz w:val="28"/>
          <w:szCs w:val="28"/>
        </w:rPr>
        <w:t xml:space="preserve">ной амнистии» было оформлено </w:t>
      </w:r>
      <w:r w:rsidR="00A85B2B" w:rsidRPr="005B234C">
        <w:rPr>
          <w:rFonts w:ascii="Times New Roman" w:hAnsi="Times New Roman" w:cs="Times New Roman"/>
          <w:sz w:val="28"/>
          <w:szCs w:val="28"/>
        </w:rPr>
        <w:t xml:space="preserve">право собственности на </w:t>
      </w:r>
      <w:r w:rsidR="009E1CA8" w:rsidRPr="005B234C">
        <w:rPr>
          <w:rFonts w:ascii="Times New Roman" w:hAnsi="Times New Roman" w:cs="Times New Roman"/>
          <w:sz w:val="28"/>
          <w:szCs w:val="28"/>
        </w:rPr>
        <w:t>1390</w:t>
      </w:r>
      <w:r w:rsidR="0062262B" w:rsidRPr="005B234C">
        <w:rPr>
          <w:rFonts w:ascii="Times New Roman" w:hAnsi="Times New Roman" w:cs="Times New Roman"/>
          <w:sz w:val="28"/>
          <w:szCs w:val="28"/>
        </w:rPr>
        <w:t xml:space="preserve"> </w:t>
      </w:r>
      <w:r w:rsidR="00A85B2B" w:rsidRPr="005B234C">
        <w:rPr>
          <w:rFonts w:ascii="Times New Roman" w:hAnsi="Times New Roman" w:cs="Times New Roman"/>
          <w:sz w:val="28"/>
          <w:szCs w:val="28"/>
        </w:rPr>
        <w:t xml:space="preserve">индивидуальных гаражей, а также оформлено право собственности на </w:t>
      </w:r>
      <w:r w:rsidR="009E1CA8" w:rsidRPr="005B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3439</w:t>
      </w:r>
      <w:r w:rsidR="00A85B2B" w:rsidRPr="005B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участков под гаражами.</w:t>
      </w:r>
    </w:p>
    <w:p w:rsidR="005B234C" w:rsidRPr="005B234C" w:rsidRDefault="005B234C" w:rsidP="00962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199" w:rsidRPr="005B234C" w:rsidRDefault="00962199" w:rsidP="00962199">
      <w:pPr>
        <w:jc w:val="both"/>
        <w:rPr>
          <w:rFonts w:ascii="Times New Roman" w:hAnsi="Times New Roman" w:cs="Times New Roman"/>
          <w:sz w:val="28"/>
          <w:szCs w:val="28"/>
        </w:rPr>
      </w:pPr>
      <w:r w:rsidRPr="005B234C">
        <w:rPr>
          <w:rFonts w:ascii="Times New Roman" w:hAnsi="Times New Roman" w:cs="Times New Roman"/>
          <w:sz w:val="28"/>
          <w:szCs w:val="28"/>
        </w:rPr>
        <w:t>По статистике Управления, интерес к «г</w:t>
      </w:r>
      <w:r w:rsidR="009306C6" w:rsidRPr="005B234C">
        <w:rPr>
          <w:rFonts w:ascii="Times New Roman" w:hAnsi="Times New Roman" w:cs="Times New Roman"/>
          <w:sz w:val="28"/>
          <w:szCs w:val="28"/>
        </w:rPr>
        <w:t xml:space="preserve">аражной амнистии» увеличивается. </w:t>
      </w:r>
      <w:r w:rsidRPr="005B234C">
        <w:rPr>
          <w:rFonts w:ascii="Times New Roman" w:hAnsi="Times New Roman" w:cs="Times New Roman"/>
          <w:sz w:val="28"/>
          <w:szCs w:val="28"/>
        </w:rPr>
        <w:t xml:space="preserve">Так, если в </w:t>
      </w:r>
      <w:r w:rsidRPr="005B234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92A27" w:rsidRPr="005B234C">
        <w:rPr>
          <w:rFonts w:ascii="Times New Roman" w:hAnsi="Times New Roman" w:cs="Times New Roman"/>
          <w:b/>
          <w:sz w:val="28"/>
          <w:szCs w:val="28"/>
        </w:rPr>
        <w:t xml:space="preserve">полугодии </w:t>
      </w:r>
      <w:r w:rsidRPr="005B234C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D92A27" w:rsidRPr="005B234C">
        <w:rPr>
          <w:rFonts w:ascii="Times New Roman" w:hAnsi="Times New Roman" w:cs="Times New Roman"/>
          <w:sz w:val="28"/>
          <w:szCs w:val="28"/>
        </w:rPr>
        <w:t>года жители региона оформили 631 гараж</w:t>
      </w:r>
      <w:r w:rsidRPr="005B234C">
        <w:rPr>
          <w:rFonts w:ascii="Times New Roman" w:hAnsi="Times New Roman" w:cs="Times New Roman"/>
          <w:sz w:val="28"/>
          <w:szCs w:val="28"/>
        </w:rPr>
        <w:t xml:space="preserve"> в со</w:t>
      </w:r>
      <w:r w:rsidR="00D92A27" w:rsidRPr="005B234C">
        <w:rPr>
          <w:rFonts w:ascii="Times New Roman" w:hAnsi="Times New Roman" w:cs="Times New Roman"/>
          <w:sz w:val="28"/>
          <w:szCs w:val="28"/>
        </w:rPr>
        <w:t xml:space="preserve">бственность, то </w:t>
      </w:r>
      <w:r w:rsidR="00D92A27" w:rsidRPr="005B234C">
        <w:rPr>
          <w:rFonts w:ascii="Times New Roman" w:hAnsi="Times New Roman" w:cs="Times New Roman"/>
          <w:b/>
          <w:sz w:val="28"/>
          <w:szCs w:val="28"/>
        </w:rPr>
        <w:t>во 2 полугодии</w:t>
      </w:r>
      <w:r w:rsidRPr="005B234C">
        <w:rPr>
          <w:rFonts w:ascii="Times New Roman" w:hAnsi="Times New Roman" w:cs="Times New Roman"/>
          <w:sz w:val="28"/>
          <w:szCs w:val="28"/>
        </w:rPr>
        <w:t xml:space="preserve"> </w:t>
      </w:r>
      <w:r w:rsidR="00D92A27" w:rsidRPr="005B234C">
        <w:rPr>
          <w:rFonts w:ascii="Times New Roman" w:hAnsi="Times New Roman" w:cs="Times New Roman"/>
          <w:sz w:val="28"/>
          <w:szCs w:val="28"/>
        </w:rPr>
        <w:t xml:space="preserve">текущего года оформили </w:t>
      </w:r>
      <w:r w:rsidR="008D76CD" w:rsidRPr="005B234C">
        <w:rPr>
          <w:rFonts w:ascii="Times New Roman" w:hAnsi="Times New Roman" w:cs="Times New Roman"/>
          <w:sz w:val="28"/>
          <w:szCs w:val="28"/>
        </w:rPr>
        <w:t xml:space="preserve">759 гаражей, так </w:t>
      </w:r>
      <w:r w:rsidRPr="005B234C">
        <w:rPr>
          <w:rFonts w:ascii="Times New Roman" w:hAnsi="Times New Roman" w:cs="Times New Roman"/>
          <w:sz w:val="28"/>
          <w:szCs w:val="28"/>
        </w:rPr>
        <w:t xml:space="preserve">показатель увеличился </w:t>
      </w:r>
      <w:r w:rsidR="00D92A27" w:rsidRPr="005B234C">
        <w:rPr>
          <w:rFonts w:ascii="Times New Roman" w:hAnsi="Times New Roman" w:cs="Times New Roman"/>
          <w:sz w:val="28"/>
          <w:szCs w:val="28"/>
        </w:rPr>
        <w:t>на 21%.</w:t>
      </w:r>
    </w:p>
    <w:p w:rsidR="000915FC" w:rsidRPr="005B234C" w:rsidRDefault="000915FC" w:rsidP="000915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34C">
        <w:rPr>
          <w:rFonts w:ascii="Times New Roman" w:hAnsi="Times New Roman" w:cs="Times New Roman"/>
          <w:b/>
          <w:sz w:val="28"/>
          <w:szCs w:val="28"/>
        </w:rPr>
        <w:t xml:space="preserve">Руководитель Управления Росреестра по Красноярскому краю Татьяна </w:t>
      </w:r>
      <w:proofErr w:type="spellStart"/>
      <w:r w:rsidRPr="005B234C">
        <w:rPr>
          <w:rFonts w:ascii="Times New Roman" w:hAnsi="Times New Roman" w:cs="Times New Roman"/>
          <w:b/>
          <w:sz w:val="28"/>
          <w:szCs w:val="28"/>
        </w:rPr>
        <w:t>Голдобина</w:t>
      </w:r>
      <w:proofErr w:type="spellEnd"/>
      <w:r w:rsidRPr="005B234C">
        <w:rPr>
          <w:rFonts w:ascii="Times New Roman" w:hAnsi="Times New Roman" w:cs="Times New Roman"/>
          <w:b/>
          <w:sz w:val="28"/>
          <w:szCs w:val="28"/>
        </w:rPr>
        <w:t>:</w:t>
      </w:r>
    </w:p>
    <w:p w:rsidR="004F6F05" w:rsidRDefault="004F6F05" w:rsidP="00CC18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«Закон о «гаражной амнистии» наконец-то позволил решить проблему неоформленных гаражей. Граждане десятилетиями использовали объекты гаражного назначения, но стать полноправными владельцами своего имущества не могли. </w:t>
      </w:r>
      <w:r w:rsidR="003227DF">
        <w:rPr>
          <w:rFonts w:ascii="Times New Roman" w:hAnsi="Times New Roman" w:cs="Times New Roman"/>
          <w:i/>
          <w:sz w:val="28"/>
          <w:szCs w:val="28"/>
        </w:rPr>
        <w:t>По итогам года мы видим, что значительное количество жителей Красноярского края узаконили свои права, что позволило им в полной мере распоряжаться своим имуществом – продавать, оформлять дарственную, завещать и т.д.</w:t>
      </w:r>
      <w:r w:rsidR="00127FE6">
        <w:rPr>
          <w:rFonts w:ascii="Times New Roman" w:hAnsi="Times New Roman" w:cs="Times New Roman"/>
          <w:i/>
          <w:sz w:val="28"/>
          <w:szCs w:val="28"/>
        </w:rPr>
        <w:t>».</w:t>
      </w:r>
    </w:p>
    <w:p w:rsidR="004F6F05" w:rsidRDefault="004F6F05" w:rsidP="00CC183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6F05" w:rsidRDefault="004F6F05" w:rsidP="00CC183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6F05" w:rsidRDefault="004F6F05" w:rsidP="00CC1834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D90AE9" w:rsidRPr="00D90AE9" w:rsidRDefault="00D90AE9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0AE9" w:rsidRPr="00D90AE9" w:rsidSect="005B234C">
      <w:pgSz w:w="11906" w:h="16838"/>
      <w:pgMar w:top="568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35"/>
    <w:rsid w:val="000133D0"/>
    <w:rsid w:val="000915FC"/>
    <w:rsid w:val="000C77EA"/>
    <w:rsid w:val="000D4CA1"/>
    <w:rsid w:val="000F6517"/>
    <w:rsid w:val="00113483"/>
    <w:rsid w:val="00127FE6"/>
    <w:rsid w:val="001361A2"/>
    <w:rsid w:val="002C6E9C"/>
    <w:rsid w:val="002E0FBA"/>
    <w:rsid w:val="003227DF"/>
    <w:rsid w:val="0033128F"/>
    <w:rsid w:val="0034230C"/>
    <w:rsid w:val="00395EA8"/>
    <w:rsid w:val="003F7484"/>
    <w:rsid w:val="00401B80"/>
    <w:rsid w:val="00402548"/>
    <w:rsid w:val="00442A65"/>
    <w:rsid w:val="004D0677"/>
    <w:rsid w:val="004F01E7"/>
    <w:rsid w:val="004F2E62"/>
    <w:rsid w:val="004F6F05"/>
    <w:rsid w:val="00537D90"/>
    <w:rsid w:val="00552152"/>
    <w:rsid w:val="005530D7"/>
    <w:rsid w:val="005944D6"/>
    <w:rsid w:val="005B234C"/>
    <w:rsid w:val="005D4571"/>
    <w:rsid w:val="0062262B"/>
    <w:rsid w:val="006729BF"/>
    <w:rsid w:val="007E1FC2"/>
    <w:rsid w:val="0083034D"/>
    <w:rsid w:val="008D76CD"/>
    <w:rsid w:val="00927607"/>
    <w:rsid w:val="009306C6"/>
    <w:rsid w:val="00962199"/>
    <w:rsid w:val="009A7F1D"/>
    <w:rsid w:val="009C52CD"/>
    <w:rsid w:val="009E1CA8"/>
    <w:rsid w:val="00A24F7C"/>
    <w:rsid w:val="00A75E58"/>
    <w:rsid w:val="00A800A9"/>
    <w:rsid w:val="00A85B2B"/>
    <w:rsid w:val="00A908AC"/>
    <w:rsid w:val="00AC7D6D"/>
    <w:rsid w:val="00B46335"/>
    <w:rsid w:val="00BF4331"/>
    <w:rsid w:val="00C43FAB"/>
    <w:rsid w:val="00CC1834"/>
    <w:rsid w:val="00CC4BAA"/>
    <w:rsid w:val="00CE470E"/>
    <w:rsid w:val="00D44217"/>
    <w:rsid w:val="00D522FC"/>
    <w:rsid w:val="00D90AE9"/>
    <w:rsid w:val="00D92A27"/>
    <w:rsid w:val="00EA2DBB"/>
    <w:rsid w:val="00EF7568"/>
    <w:rsid w:val="00F303C2"/>
    <w:rsid w:val="00F4051D"/>
    <w:rsid w:val="00F60A93"/>
    <w:rsid w:val="00F669AD"/>
    <w:rsid w:val="00F71039"/>
    <w:rsid w:val="00FA45D5"/>
    <w:rsid w:val="00FB785D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5165C-3FD1-452E-B5CE-69947493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3D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F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14</cp:revision>
  <cp:lastPrinted>2023-01-24T05:40:00Z</cp:lastPrinted>
  <dcterms:created xsi:type="dcterms:W3CDTF">2023-01-20T02:25:00Z</dcterms:created>
  <dcterms:modified xsi:type="dcterms:W3CDTF">2023-01-30T02:23:00Z</dcterms:modified>
</cp:coreProperties>
</file>