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D8" w:rsidRDefault="00951DD8"/>
    <w:tbl>
      <w:tblPr>
        <w:tblStyle w:val="a7"/>
        <w:tblW w:w="4957" w:type="dxa"/>
        <w:tblInd w:w="4644" w:type="dxa"/>
        <w:tblLook w:val="04A0" w:firstRow="1" w:lastRow="0" w:firstColumn="1" w:lastColumn="0" w:noHBand="0" w:noVBand="1"/>
      </w:tblPr>
      <w:tblGrid>
        <w:gridCol w:w="4957"/>
      </w:tblGrid>
      <w:tr w:rsidR="00D8770C" w:rsidTr="004B599F">
        <w:trPr>
          <w:trHeight w:val="31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8770C" w:rsidRPr="004B599F" w:rsidRDefault="001C736C" w:rsidP="00D8770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B599F">
              <w:rPr>
                <w:b/>
                <w:color w:val="000000"/>
                <w:sz w:val="28"/>
                <w:szCs w:val="28"/>
              </w:rPr>
              <w:t xml:space="preserve">В Красноярском </w:t>
            </w:r>
            <w:proofErr w:type="spellStart"/>
            <w:r w:rsidRPr="004B599F">
              <w:rPr>
                <w:b/>
                <w:color w:val="000000"/>
                <w:sz w:val="28"/>
                <w:szCs w:val="28"/>
              </w:rPr>
              <w:t>Росреестре</w:t>
            </w:r>
            <w:proofErr w:type="spellEnd"/>
            <w:r w:rsidRPr="004B599F">
              <w:rPr>
                <w:b/>
                <w:color w:val="000000"/>
                <w:sz w:val="28"/>
                <w:szCs w:val="28"/>
              </w:rPr>
              <w:t xml:space="preserve"> принята а</w:t>
            </w:r>
            <w:r w:rsidR="00D8770C" w:rsidRPr="004B599F">
              <w:rPr>
                <w:b/>
                <w:color w:val="000000"/>
                <w:sz w:val="28"/>
                <w:szCs w:val="28"/>
              </w:rPr>
              <w:t xml:space="preserve">нтикризисная мера </w:t>
            </w:r>
          </w:p>
          <w:p w:rsidR="00D8770C" w:rsidRPr="004B599F" w:rsidRDefault="004B599F" w:rsidP="00D8770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B599F">
              <w:rPr>
                <w:b/>
                <w:sz w:val="28"/>
                <w:szCs w:val="28"/>
              </w:rPr>
              <w:t>поддержки граждан и бизнеса</w:t>
            </w:r>
          </w:p>
          <w:p w:rsidR="00D8770C" w:rsidRDefault="00D8770C" w:rsidP="00951D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BA7490" w:rsidRPr="004B599F" w:rsidRDefault="00C358FB" w:rsidP="004B59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2pt;margin-top:-85.1pt;width:185.45pt;height:76.1pt;z-index:-251658752;visibility:visible;mso-position-horizontal-relative:text;mso-position-vertical-relative:text" wrapcoords="-87 0 -87 21386 21600 21386 21600 0 -87 0">
            <v:imagedata r:id="rId5" o:title=""/>
            <w10:wrap type="tight"/>
          </v:shape>
        </w:pict>
      </w:r>
    </w:p>
    <w:p w:rsidR="00895991" w:rsidRDefault="00BA7490" w:rsidP="00A73D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0CB">
        <w:rPr>
          <w:color w:val="000000"/>
          <w:sz w:val="28"/>
          <w:szCs w:val="28"/>
        </w:rPr>
        <w:tab/>
      </w:r>
      <w:bookmarkStart w:id="0" w:name="_GoBack"/>
      <w:r w:rsidRPr="002400CB">
        <w:rPr>
          <w:color w:val="000000"/>
          <w:sz w:val="28"/>
          <w:szCs w:val="28"/>
        </w:rPr>
        <w:t xml:space="preserve">Красноярский </w:t>
      </w:r>
      <w:proofErr w:type="spellStart"/>
      <w:r w:rsidR="00895991">
        <w:rPr>
          <w:color w:val="000000"/>
          <w:sz w:val="28"/>
          <w:szCs w:val="28"/>
        </w:rPr>
        <w:t>Росреестр</w:t>
      </w:r>
      <w:proofErr w:type="spellEnd"/>
      <w:r w:rsidR="00895991">
        <w:rPr>
          <w:color w:val="000000"/>
          <w:sz w:val="28"/>
          <w:szCs w:val="28"/>
        </w:rPr>
        <w:t xml:space="preserve"> вновь </w:t>
      </w:r>
      <w:r w:rsidRPr="002400CB">
        <w:rPr>
          <w:color w:val="000000"/>
          <w:sz w:val="28"/>
          <w:szCs w:val="28"/>
        </w:rPr>
        <w:t>сократил сроки по всем видам учетно-регистрационных действий.</w:t>
      </w:r>
      <w:r w:rsidR="00A73D98">
        <w:rPr>
          <w:color w:val="000000"/>
          <w:sz w:val="28"/>
          <w:szCs w:val="28"/>
        </w:rPr>
        <w:t xml:space="preserve"> </w:t>
      </w:r>
      <w:r w:rsidR="00895991">
        <w:rPr>
          <w:color w:val="000000"/>
          <w:sz w:val="28"/>
          <w:szCs w:val="28"/>
        </w:rPr>
        <w:t xml:space="preserve">При этом, в течение марта это </w:t>
      </w:r>
      <w:r w:rsidR="00A73D98">
        <w:rPr>
          <w:color w:val="000000"/>
          <w:sz w:val="28"/>
          <w:szCs w:val="28"/>
        </w:rPr>
        <w:t>уже второй раз.</w:t>
      </w:r>
    </w:p>
    <w:p w:rsidR="00DB0D03" w:rsidRDefault="00FE2E3E" w:rsidP="004625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 по постановке на государственный кадастровый учет объекта недвижимости, изменению</w:t>
      </w:r>
      <w:r w:rsidR="00DB0D03">
        <w:rPr>
          <w:color w:val="000000"/>
          <w:sz w:val="28"/>
          <w:szCs w:val="28"/>
        </w:rPr>
        <w:t xml:space="preserve"> характеристик объекта недвижимости </w:t>
      </w:r>
      <w:r>
        <w:rPr>
          <w:color w:val="000000"/>
          <w:sz w:val="28"/>
          <w:szCs w:val="28"/>
        </w:rPr>
        <w:t xml:space="preserve">  составляет</w:t>
      </w:r>
      <w:r w:rsidR="00DB0D03">
        <w:rPr>
          <w:color w:val="000000"/>
          <w:sz w:val="28"/>
          <w:szCs w:val="28"/>
        </w:rPr>
        <w:t xml:space="preserve"> 4 дня, а в случае подачи документов в электронном виде – 3 дня.</w:t>
      </w:r>
    </w:p>
    <w:p w:rsidR="00FE2E3E" w:rsidRDefault="00DB0D03" w:rsidP="00DB0D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 кадастровому учету и регистрации прав (одновременная процедура) – 5 дней, а в случае подачи документов в электронном виде – 4 дня.</w:t>
      </w:r>
    </w:p>
    <w:p w:rsidR="00DB0D03" w:rsidRDefault="00DB0D03" w:rsidP="00DB0D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 регистрации прав – 3 дня, а в случае подачи документов в электронном виде – 2 дня. </w:t>
      </w:r>
    </w:p>
    <w:p w:rsidR="00DB0D03" w:rsidRDefault="00DB0D03" w:rsidP="00DB0D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регистрация ипотечных сделок </w:t>
      </w:r>
      <w:r w:rsidR="005E3CC2">
        <w:rPr>
          <w:color w:val="000000"/>
          <w:sz w:val="28"/>
          <w:szCs w:val="28"/>
        </w:rPr>
        <w:t xml:space="preserve">в электронном виде </w:t>
      </w:r>
      <w:r w:rsidR="00FC5DCB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дня.</w:t>
      </w:r>
    </w:p>
    <w:p w:rsidR="00FE2E3E" w:rsidRDefault="00FE2E3E" w:rsidP="004625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7490" w:rsidRPr="004A1F31" w:rsidRDefault="00BA7490" w:rsidP="004A1F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2D21">
        <w:rPr>
          <w:color w:val="000000"/>
          <w:sz w:val="28"/>
          <w:szCs w:val="28"/>
        </w:rPr>
        <w:t>Напомним, к</w:t>
      </w:r>
      <w:r>
        <w:rPr>
          <w:color w:val="000000"/>
          <w:sz w:val="28"/>
          <w:szCs w:val="28"/>
        </w:rPr>
        <w:t xml:space="preserve"> концу 2030 года сроки осуществления учетно-регистрационных действий должны </w:t>
      </w:r>
      <w:r w:rsidR="00FC5DCB">
        <w:rPr>
          <w:color w:val="000000"/>
          <w:sz w:val="28"/>
          <w:szCs w:val="28"/>
        </w:rPr>
        <w:t>составлять не</w:t>
      </w:r>
      <w:r w:rsidR="00172D21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>одного дня (программа о Национальной системе пространственных данных, утверждена постановлением Правительства РФ от 01.12.2021 № 2148).</w:t>
      </w:r>
    </w:p>
    <w:p w:rsidR="00BA7490" w:rsidRDefault="00BA7490" w:rsidP="002400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495495" w:rsidRPr="00C969FB" w:rsidRDefault="00BA7490" w:rsidP="00C969F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400CB">
        <w:rPr>
          <w:sz w:val="28"/>
          <w:szCs w:val="28"/>
        </w:rPr>
        <w:t xml:space="preserve">Руководитель </w:t>
      </w:r>
      <w:r w:rsidR="00FC5DCB" w:rsidRPr="002400CB">
        <w:rPr>
          <w:sz w:val="28"/>
          <w:szCs w:val="28"/>
        </w:rPr>
        <w:t>Управления Татьяна</w:t>
      </w:r>
      <w:r w:rsidRPr="0023757C">
        <w:rPr>
          <w:b/>
          <w:sz w:val="28"/>
          <w:szCs w:val="28"/>
        </w:rPr>
        <w:t xml:space="preserve"> </w:t>
      </w:r>
      <w:proofErr w:type="spellStart"/>
      <w:r w:rsidRPr="0023757C">
        <w:rPr>
          <w:b/>
          <w:sz w:val="28"/>
          <w:szCs w:val="28"/>
        </w:rPr>
        <w:t>Голдобина</w:t>
      </w:r>
      <w:proofErr w:type="spellEnd"/>
      <w:r w:rsidRPr="002400CB">
        <w:rPr>
          <w:sz w:val="28"/>
          <w:szCs w:val="28"/>
        </w:rPr>
        <w:t>: «</w:t>
      </w:r>
      <w:r w:rsidR="00495495" w:rsidRPr="00BA7909">
        <w:rPr>
          <w:i/>
          <w:sz w:val="28"/>
          <w:szCs w:val="28"/>
        </w:rPr>
        <w:t xml:space="preserve">С учетом сегодняшней ситуации, принятия антикризисных мер поддержки граждан и бизнеса, </w:t>
      </w:r>
      <w:r w:rsidR="00BA7909" w:rsidRPr="00BA7909">
        <w:rPr>
          <w:i/>
          <w:sz w:val="28"/>
          <w:szCs w:val="28"/>
        </w:rPr>
        <w:t xml:space="preserve">Управление не осталось в стороне, и </w:t>
      </w:r>
      <w:r w:rsidR="00B0493D">
        <w:rPr>
          <w:i/>
          <w:sz w:val="28"/>
          <w:szCs w:val="28"/>
        </w:rPr>
        <w:t xml:space="preserve">такой </w:t>
      </w:r>
      <w:r w:rsidR="00C969FB">
        <w:rPr>
          <w:i/>
          <w:sz w:val="28"/>
          <w:szCs w:val="28"/>
        </w:rPr>
        <w:t>антикризисной мерой является оформление</w:t>
      </w:r>
      <w:r w:rsidR="00722570">
        <w:rPr>
          <w:i/>
          <w:sz w:val="28"/>
          <w:szCs w:val="28"/>
        </w:rPr>
        <w:t xml:space="preserve"> прав на недвижимое имущество в </w:t>
      </w:r>
      <w:r w:rsidR="00C969FB">
        <w:rPr>
          <w:i/>
          <w:sz w:val="28"/>
          <w:szCs w:val="28"/>
        </w:rPr>
        <w:t>кратчайшие сроки.</w:t>
      </w:r>
    </w:p>
    <w:p w:rsidR="00BA7490" w:rsidRPr="00746744" w:rsidRDefault="00B0493D" w:rsidP="00974C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extendedtext-full"/>
          <w:i/>
          <w:sz w:val="28"/>
          <w:szCs w:val="28"/>
        </w:rPr>
      </w:pPr>
      <w:r>
        <w:rPr>
          <w:rStyle w:val="extendedtext-full"/>
          <w:i/>
          <w:sz w:val="28"/>
          <w:szCs w:val="28"/>
        </w:rPr>
        <w:t xml:space="preserve">При этом, </w:t>
      </w:r>
      <w:r w:rsidR="00BA7490">
        <w:rPr>
          <w:rStyle w:val="extendedtext-full"/>
          <w:i/>
          <w:sz w:val="28"/>
          <w:szCs w:val="28"/>
        </w:rPr>
        <w:t xml:space="preserve">на достигнутом </w:t>
      </w:r>
      <w:r>
        <w:rPr>
          <w:rStyle w:val="extendedtext-full"/>
          <w:i/>
          <w:sz w:val="28"/>
          <w:szCs w:val="28"/>
        </w:rPr>
        <w:t xml:space="preserve">мы не </w:t>
      </w:r>
      <w:r w:rsidR="004B57A6">
        <w:rPr>
          <w:rStyle w:val="extendedtext-full"/>
          <w:i/>
          <w:sz w:val="28"/>
          <w:szCs w:val="28"/>
        </w:rPr>
        <w:t>останавливаемся, работа</w:t>
      </w:r>
      <w:r w:rsidR="00BA7490">
        <w:rPr>
          <w:rStyle w:val="extendedtext-full"/>
          <w:i/>
          <w:sz w:val="28"/>
          <w:szCs w:val="28"/>
        </w:rPr>
        <w:t xml:space="preserve"> по дальнейшему сокращению сроков</w:t>
      </w:r>
      <w:r w:rsidR="00974C81">
        <w:rPr>
          <w:rStyle w:val="extendedtext-full"/>
          <w:i/>
          <w:sz w:val="28"/>
          <w:szCs w:val="28"/>
        </w:rPr>
        <w:t xml:space="preserve"> будет продолжена</w:t>
      </w:r>
      <w:r w:rsidR="00BA7490">
        <w:rPr>
          <w:rStyle w:val="extendedtext-full"/>
          <w:i/>
          <w:sz w:val="28"/>
          <w:szCs w:val="28"/>
        </w:rPr>
        <w:t>»</w:t>
      </w:r>
      <w:r w:rsidR="00BA7490" w:rsidRPr="00746744">
        <w:rPr>
          <w:rStyle w:val="extendedtext-full"/>
          <w:i/>
          <w:sz w:val="28"/>
          <w:szCs w:val="28"/>
        </w:rPr>
        <w:t>.</w:t>
      </w:r>
    </w:p>
    <w:p w:rsidR="00BA7490" w:rsidRPr="00746744" w:rsidRDefault="00BA7490" w:rsidP="007467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BA7490" w:rsidRPr="009267BB" w:rsidRDefault="00BA7490" w:rsidP="009267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3757C">
        <w:rPr>
          <w:color w:val="000000"/>
          <w:sz w:val="28"/>
          <w:szCs w:val="28"/>
        </w:rPr>
        <w:t xml:space="preserve">Руководитель Красноярского подразделения А СРО «Кадастровые инженеры» </w:t>
      </w:r>
      <w:r w:rsidRPr="0023757C">
        <w:rPr>
          <w:b/>
          <w:color w:val="000000"/>
          <w:sz w:val="28"/>
          <w:szCs w:val="28"/>
        </w:rPr>
        <w:t>Наталья Черных</w:t>
      </w:r>
      <w:r w:rsidRPr="00FD2CDB">
        <w:rPr>
          <w:i/>
          <w:color w:val="000000"/>
          <w:sz w:val="28"/>
          <w:szCs w:val="28"/>
        </w:rPr>
        <w:t>: «</w:t>
      </w:r>
      <w:r w:rsidR="00E33710">
        <w:rPr>
          <w:i/>
          <w:color w:val="000000"/>
          <w:sz w:val="28"/>
          <w:szCs w:val="28"/>
        </w:rPr>
        <w:t>Сокращение</w:t>
      </w:r>
      <w:r w:rsidRPr="00FD2CDB">
        <w:rPr>
          <w:i/>
          <w:color w:val="000000"/>
          <w:sz w:val="28"/>
          <w:szCs w:val="28"/>
        </w:rPr>
        <w:t xml:space="preserve"> сроков </w:t>
      </w:r>
      <w:r>
        <w:rPr>
          <w:rStyle w:val="extendedtext-full"/>
          <w:i/>
          <w:sz w:val="28"/>
          <w:szCs w:val="28"/>
        </w:rPr>
        <w:t xml:space="preserve">является очень важным как для заявителей, так и </w:t>
      </w:r>
      <w:proofErr w:type="gramStart"/>
      <w:r>
        <w:rPr>
          <w:rStyle w:val="extendedtext-full"/>
          <w:i/>
          <w:sz w:val="28"/>
          <w:szCs w:val="28"/>
        </w:rPr>
        <w:t>для  кадастровых</w:t>
      </w:r>
      <w:proofErr w:type="gramEnd"/>
      <w:r>
        <w:rPr>
          <w:rStyle w:val="extendedtext-full"/>
          <w:i/>
          <w:sz w:val="28"/>
          <w:szCs w:val="28"/>
        </w:rPr>
        <w:t xml:space="preserve"> инженеров</w:t>
      </w:r>
      <w:r w:rsidR="001043BE">
        <w:rPr>
          <w:rStyle w:val="extendedtext-full"/>
          <w:i/>
          <w:sz w:val="28"/>
          <w:szCs w:val="28"/>
        </w:rPr>
        <w:t>,</w:t>
      </w:r>
      <w:r w:rsidR="009267BB">
        <w:rPr>
          <w:rStyle w:val="extendedtext-full"/>
          <w:i/>
          <w:sz w:val="28"/>
          <w:szCs w:val="28"/>
        </w:rPr>
        <w:t xml:space="preserve"> и направлено</w:t>
      </w:r>
      <w:r w:rsidR="001043BE">
        <w:rPr>
          <w:rStyle w:val="extendedtext-full"/>
          <w:i/>
          <w:sz w:val="28"/>
          <w:szCs w:val="28"/>
        </w:rPr>
        <w:t xml:space="preserve">, в первую очередь, для защиты имущественных прав заявителей, </w:t>
      </w:r>
      <w:r w:rsidR="009267BB">
        <w:rPr>
          <w:rStyle w:val="extendedtext-full"/>
          <w:i/>
          <w:sz w:val="28"/>
          <w:szCs w:val="28"/>
        </w:rPr>
        <w:t xml:space="preserve"> </w:t>
      </w:r>
      <w:r w:rsidR="001043BE">
        <w:rPr>
          <w:rStyle w:val="extendedtext-full"/>
          <w:i/>
          <w:sz w:val="28"/>
          <w:szCs w:val="28"/>
        </w:rPr>
        <w:t xml:space="preserve">а также </w:t>
      </w:r>
      <w:r w:rsidR="009267BB">
        <w:rPr>
          <w:rStyle w:val="extendedtext-full"/>
          <w:i/>
          <w:sz w:val="28"/>
          <w:szCs w:val="28"/>
        </w:rPr>
        <w:t xml:space="preserve">на </w:t>
      </w:r>
      <w:r w:rsidRPr="00FD2CDB">
        <w:rPr>
          <w:i/>
          <w:color w:val="000000"/>
          <w:sz w:val="28"/>
          <w:szCs w:val="28"/>
        </w:rPr>
        <w:t>упрощ</w:t>
      </w:r>
      <w:r>
        <w:rPr>
          <w:i/>
          <w:color w:val="000000"/>
          <w:sz w:val="28"/>
          <w:szCs w:val="28"/>
        </w:rPr>
        <w:t xml:space="preserve">ение </w:t>
      </w:r>
      <w:r w:rsidR="003A0E7F">
        <w:rPr>
          <w:i/>
          <w:color w:val="000000"/>
          <w:sz w:val="28"/>
          <w:szCs w:val="28"/>
        </w:rPr>
        <w:t xml:space="preserve">учетно-регистрационных </w:t>
      </w:r>
      <w:r>
        <w:rPr>
          <w:i/>
          <w:color w:val="000000"/>
          <w:sz w:val="28"/>
          <w:szCs w:val="28"/>
        </w:rPr>
        <w:t>процедур</w:t>
      </w:r>
      <w:r>
        <w:rPr>
          <w:color w:val="000000"/>
          <w:sz w:val="27"/>
          <w:szCs w:val="27"/>
        </w:rPr>
        <w:t>».</w:t>
      </w:r>
    </w:p>
    <w:p w:rsidR="00BA7490" w:rsidRDefault="00BA7490" w:rsidP="00C35A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BA7490" w:rsidRDefault="00BA7490" w:rsidP="0023757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FC5DCB" w:rsidRPr="002F71CC" w:rsidRDefault="00FC5DCB" w:rsidP="00FC5DCB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BA7490" w:rsidRPr="00C35AA5" w:rsidRDefault="00BA7490" w:rsidP="002375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27"/>
          <w:szCs w:val="27"/>
        </w:rPr>
      </w:pPr>
    </w:p>
    <w:sectPr w:rsidR="00BA7490" w:rsidRPr="00C35AA5" w:rsidSect="00FC5DCB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C91"/>
    <w:multiLevelType w:val="multilevel"/>
    <w:tmpl w:val="389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BDA"/>
    <w:rsid w:val="00080C6F"/>
    <w:rsid w:val="000C41B9"/>
    <w:rsid w:val="001043BE"/>
    <w:rsid w:val="00122384"/>
    <w:rsid w:val="00172D21"/>
    <w:rsid w:val="001C736C"/>
    <w:rsid w:val="0023757C"/>
    <w:rsid w:val="002400CB"/>
    <w:rsid w:val="002B3302"/>
    <w:rsid w:val="0033442C"/>
    <w:rsid w:val="00352064"/>
    <w:rsid w:val="00365B6D"/>
    <w:rsid w:val="00372252"/>
    <w:rsid w:val="003A0E7F"/>
    <w:rsid w:val="004030D3"/>
    <w:rsid w:val="0046257C"/>
    <w:rsid w:val="00466280"/>
    <w:rsid w:val="00495495"/>
    <w:rsid w:val="004A1F31"/>
    <w:rsid w:val="004B57A6"/>
    <w:rsid w:val="004B599F"/>
    <w:rsid w:val="004B723D"/>
    <w:rsid w:val="004D345D"/>
    <w:rsid w:val="00524D93"/>
    <w:rsid w:val="005D6E34"/>
    <w:rsid w:val="005E3CC2"/>
    <w:rsid w:val="00603596"/>
    <w:rsid w:val="00647E60"/>
    <w:rsid w:val="00722570"/>
    <w:rsid w:val="00736D58"/>
    <w:rsid w:val="00746744"/>
    <w:rsid w:val="0076494E"/>
    <w:rsid w:val="00770C5D"/>
    <w:rsid w:val="007937B3"/>
    <w:rsid w:val="007B22D8"/>
    <w:rsid w:val="00821541"/>
    <w:rsid w:val="00860BDA"/>
    <w:rsid w:val="00865554"/>
    <w:rsid w:val="008734B8"/>
    <w:rsid w:val="00895991"/>
    <w:rsid w:val="008F0C0E"/>
    <w:rsid w:val="008F5EBF"/>
    <w:rsid w:val="00920AF8"/>
    <w:rsid w:val="009267BB"/>
    <w:rsid w:val="00951DD8"/>
    <w:rsid w:val="00974C81"/>
    <w:rsid w:val="009B43B5"/>
    <w:rsid w:val="009E1F83"/>
    <w:rsid w:val="00A0009A"/>
    <w:rsid w:val="00A73D98"/>
    <w:rsid w:val="00B0493D"/>
    <w:rsid w:val="00B314B3"/>
    <w:rsid w:val="00B328ED"/>
    <w:rsid w:val="00BA7490"/>
    <w:rsid w:val="00BA7909"/>
    <w:rsid w:val="00BC0E75"/>
    <w:rsid w:val="00BD49D2"/>
    <w:rsid w:val="00BF54D5"/>
    <w:rsid w:val="00C358FB"/>
    <w:rsid w:val="00C35AA5"/>
    <w:rsid w:val="00C35F39"/>
    <w:rsid w:val="00C54B57"/>
    <w:rsid w:val="00C969FB"/>
    <w:rsid w:val="00CF0723"/>
    <w:rsid w:val="00D06BE7"/>
    <w:rsid w:val="00D471BC"/>
    <w:rsid w:val="00D8770C"/>
    <w:rsid w:val="00DB0D03"/>
    <w:rsid w:val="00E33710"/>
    <w:rsid w:val="00E476FD"/>
    <w:rsid w:val="00EA6D89"/>
    <w:rsid w:val="00F73789"/>
    <w:rsid w:val="00FC5DCB"/>
    <w:rsid w:val="00FD2CDB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5C2FED4-0282-43BF-873C-789AF64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D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64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47E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647E60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uiPriority w:val="99"/>
    <w:rsid w:val="00647E60"/>
    <w:rPr>
      <w:rFonts w:cs="Times New Roman"/>
    </w:rPr>
  </w:style>
  <w:style w:type="paragraph" w:styleId="a4">
    <w:name w:val="Normal (Web)"/>
    <w:basedOn w:val="a"/>
    <w:uiPriority w:val="99"/>
    <w:rsid w:val="00462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uiPriority w:val="99"/>
    <w:rsid w:val="0046257C"/>
    <w:rPr>
      <w:rFonts w:cs="Times New Roman"/>
    </w:rPr>
  </w:style>
  <w:style w:type="character" w:customStyle="1" w:styleId="link">
    <w:name w:val="link"/>
    <w:basedOn w:val="a0"/>
    <w:uiPriority w:val="99"/>
    <w:rsid w:val="0046257C"/>
    <w:rPr>
      <w:rFonts w:cs="Times New Roman"/>
    </w:rPr>
  </w:style>
  <w:style w:type="character" w:customStyle="1" w:styleId="button2-text">
    <w:name w:val="button2-text"/>
    <w:basedOn w:val="a0"/>
    <w:uiPriority w:val="99"/>
    <w:rsid w:val="0046257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3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5AA5"/>
    <w:rPr>
      <w:rFonts w:ascii="Segoe UI" w:hAnsi="Segoe UI" w:cs="Segoe UI"/>
      <w:sz w:val="18"/>
      <w:szCs w:val="18"/>
    </w:rPr>
  </w:style>
  <w:style w:type="table" w:styleId="a7">
    <w:name w:val="Table Grid"/>
    <w:basedOn w:val="a1"/>
    <w:locked/>
    <w:rsid w:val="00D8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91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Карвоев Владимир Александрович</cp:lastModifiedBy>
  <cp:revision>42</cp:revision>
  <cp:lastPrinted>2022-03-30T05:54:00Z</cp:lastPrinted>
  <dcterms:created xsi:type="dcterms:W3CDTF">2021-12-12T05:11:00Z</dcterms:created>
  <dcterms:modified xsi:type="dcterms:W3CDTF">2022-03-30T07:10:00Z</dcterms:modified>
</cp:coreProperties>
</file>