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C7" w:rsidRDefault="008B00C7">
      <w:pPr>
        <w:rPr>
          <w:rFonts w:ascii="Times New Roman" w:hAnsi="Times New Roman" w:cs="Times New Roman"/>
          <w:sz w:val="28"/>
          <w:szCs w:val="28"/>
        </w:rPr>
      </w:pPr>
      <w:r w:rsidRPr="007F51EF">
        <w:rPr>
          <w:rFonts w:ascii="Times New Roman" w:hAnsi="Times New Roman"/>
          <w:b/>
          <w:noProof/>
          <w:color w:val="3D4146"/>
          <w:sz w:val="28"/>
          <w:szCs w:val="28"/>
          <w:lang w:eastAsia="ru-RU"/>
        </w:rPr>
        <w:drawing>
          <wp:inline distT="0" distB="0" distL="0" distR="0" wp14:anchorId="51B71032" wp14:editId="76F541C6">
            <wp:extent cx="2355215" cy="9658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0C7" w:rsidRPr="008B00C7" w:rsidRDefault="008B00C7" w:rsidP="008B0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C7">
        <w:rPr>
          <w:rFonts w:ascii="Times New Roman" w:hAnsi="Times New Roman" w:cs="Times New Roman"/>
          <w:b/>
          <w:sz w:val="28"/>
          <w:szCs w:val="28"/>
        </w:rPr>
        <w:t>Вопрос-ответ!</w:t>
      </w:r>
    </w:p>
    <w:p w:rsidR="00285C2F" w:rsidRPr="008B00C7" w:rsidRDefault="008B00C7" w:rsidP="008B00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B00C7">
        <w:rPr>
          <w:rFonts w:ascii="Times New Roman" w:hAnsi="Times New Roman" w:cs="Times New Roman"/>
          <w:i/>
          <w:sz w:val="28"/>
          <w:szCs w:val="28"/>
        </w:rPr>
        <w:t>В рамках уголовного судопроизводства был установлен арест на мой объект. Сейчас я признан банкротом, почему мне не снимают арест с моего объекта?</w:t>
      </w:r>
    </w:p>
    <w:p w:rsidR="008B00C7" w:rsidRPr="008B00C7" w:rsidRDefault="008B00C7" w:rsidP="008B00C7">
      <w:pPr>
        <w:jc w:val="both"/>
        <w:rPr>
          <w:rFonts w:ascii="Times New Roman" w:hAnsi="Times New Roman" w:cs="Times New Roman"/>
          <w:sz w:val="28"/>
          <w:szCs w:val="28"/>
        </w:rPr>
      </w:pPr>
      <w:r w:rsidRPr="008B00C7">
        <w:rPr>
          <w:rFonts w:ascii="Times New Roman" w:hAnsi="Times New Roman" w:cs="Times New Roman"/>
          <w:sz w:val="28"/>
          <w:szCs w:val="28"/>
        </w:rPr>
        <w:t>Аресты и иные ограничения, установленные в отношении недвижимого имущества в рамках производства по уголовному делу, отменяются в порядке, определенном уголовно-процессуальным законодательством (ч. 9 ст. 115 Уголовно-процессуального кодекса РФ).</w:t>
      </w:r>
    </w:p>
    <w:p w:rsidR="008B00C7" w:rsidRPr="008B00C7" w:rsidRDefault="008B00C7" w:rsidP="008B00C7">
      <w:pPr>
        <w:jc w:val="both"/>
        <w:rPr>
          <w:rFonts w:ascii="Times New Roman" w:hAnsi="Times New Roman" w:cs="Times New Roman"/>
          <w:sz w:val="28"/>
          <w:szCs w:val="28"/>
        </w:rPr>
      </w:pPr>
      <w:r w:rsidRPr="008B00C7">
        <w:rPr>
          <w:rFonts w:ascii="Times New Roman" w:hAnsi="Times New Roman" w:cs="Times New Roman"/>
          <w:sz w:val="28"/>
          <w:szCs w:val="28"/>
        </w:rPr>
        <w:t>В связи с этим решение суда о признании должника банкротом не является основанием для государственной регистрации прекращения ареста, наложенного в рамках уголовного дела.</w:t>
      </w:r>
    </w:p>
    <w:p w:rsidR="008B00C7" w:rsidRPr="008B00C7" w:rsidRDefault="008B00C7" w:rsidP="008B00C7">
      <w:pPr>
        <w:jc w:val="both"/>
        <w:rPr>
          <w:rFonts w:ascii="Times New Roman" w:hAnsi="Times New Roman" w:cs="Times New Roman"/>
          <w:sz w:val="28"/>
          <w:szCs w:val="28"/>
        </w:rPr>
      </w:pPr>
      <w:r w:rsidRPr="008B00C7">
        <w:rPr>
          <w:rFonts w:ascii="Times New Roman" w:hAnsi="Times New Roman" w:cs="Times New Roman"/>
          <w:sz w:val="28"/>
          <w:szCs w:val="28"/>
        </w:rPr>
        <w:t xml:space="preserve">Запись об ограничении права в указанном случае может быть прекращена в Едином государственном </w:t>
      </w:r>
      <w:r w:rsidR="001E47A7">
        <w:rPr>
          <w:rFonts w:ascii="Times New Roman" w:hAnsi="Times New Roman" w:cs="Times New Roman"/>
          <w:sz w:val="28"/>
          <w:szCs w:val="28"/>
        </w:rPr>
        <w:t>реестре</w:t>
      </w:r>
      <w:r w:rsidRPr="008B00C7">
        <w:rPr>
          <w:rFonts w:ascii="Times New Roman" w:hAnsi="Times New Roman" w:cs="Times New Roman"/>
          <w:sz w:val="28"/>
          <w:szCs w:val="28"/>
        </w:rPr>
        <w:t xml:space="preserve"> недвижимости в случае поступления в орган регистрации документа об отмене ранее установленного ареста.</w:t>
      </w:r>
    </w:p>
    <w:p w:rsidR="008B00C7" w:rsidRDefault="008B00C7" w:rsidP="008B00C7">
      <w:pPr>
        <w:jc w:val="both"/>
        <w:rPr>
          <w:rFonts w:ascii="Times New Roman" w:hAnsi="Times New Roman" w:cs="Times New Roman"/>
          <w:sz w:val="28"/>
          <w:szCs w:val="28"/>
        </w:rPr>
      </w:pPr>
      <w:r w:rsidRPr="008B00C7">
        <w:rPr>
          <w:rFonts w:ascii="Times New Roman" w:hAnsi="Times New Roman" w:cs="Times New Roman"/>
          <w:sz w:val="28"/>
          <w:szCs w:val="28"/>
        </w:rPr>
        <w:t xml:space="preserve">Ответ подготовила Наталья </w:t>
      </w:r>
      <w:proofErr w:type="spellStart"/>
      <w:r w:rsidRPr="008B00C7">
        <w:rPr>
          <w:rFonts w:ascii="Times New Roman" w:hAnsi="Times New Roman" w:cs="Times New Roman"/>
          <w:sz w:val="28"/>
          <w:szCs w:val="28"/>
        </w:rPr>
        <w:t>Симанова</w:t>
      </w:r>
      <w:proofErr w:type="spellEnd"/>
      <w:r w:rsidRPr="008B00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00C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B00C7">
        <w:rPr>
          <w:rFonts w:ascii="Times New Roman" w:hAnsi="Times New Roman" w:cs="Times New Roman"/>
          <w:sz w:val="28"/>
          <w:szCs w:val="28"/>
        </w:rPr>
        <w:t xml:space="preserve">. </w:t>
      </w:r>
      <w:r w:rsidRPr="008B00C7">
        <w:rPr>
          <w:rFonts w:ascii="Times New Roman" w:hAnsi="Times New Roman" w:cs="Times New Roman"/>
          <w:sz w:val="28"/>
          <w:szCs w:val="28"/>
        </w:rPr>
        <w:t>начальника отдела экстерриториальной регистрации, регистрац</w:t>
      </w:r>
      <w:bookmarkStart w:id="0" w:name="_GoBack"/>
      <w:bookmarkEnd w:id="0"/>
      <w:r w:rsidRPr="008B00C7">
        <w:rPr>
          <w:rFonts w:ascii="Times New Roman" w:hAnsi="Times New Roman" w:cs="Times New Roman"/>
          <w:sz w:val="28"/>
          <w:szCs w:val="28"/>
        </w:rPr>
        <w:t>ии земельных участков, регистрации ограничений (обременений) Управления Росреестра по Красноярскому краю</w:t>
      </w:r>
    </w:p>
    <w:p w:rsidR="008B00C7" w:rsidRDefault="008B00C7">
      <w:pPr>
        <w:rPr>
          <w:rFonts w:ascii="Times New Roman" w:hAnsi="Times New Roman" w:cs="Times New Roman"/>
          <w:sz w:val="28"/>
          <w:szCs w:val="28"/>
        </w:rPr>
      </w:pPr>
    </w:p>
    <w:p w:rsidR="008B00C7" w:rsidRDefault="008B00C7" w:rsidP="008B00C7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8B00C7" w:rsidRDefault="008B00C7" w:rsidP="008B00C7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8B00C7" w:rsidRPr="008B00C7" w:rsidRDefault="008B00C7" w:rsidP="008B00C7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8B00C7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Контакты для СМИ:</w:t>
      </w:r>
    </w:p>
    <w:p w:rsidR="008B00C7" w:rsidRPr="008B00C7" w:rsidRDefault="008B00C7" w:rsidP="008B00C7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8B00C7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тел.: (391)2-226-756</w:t>
      </w:r>
    </w:p>
    <w:p w:rsidR="008B00C7" w:rsidRPr="008B00C7" w:rsidRDefault="008B00C7" w:rsidP="008B00C7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8B00C7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е-</w:t>
      </w:r>
      <w:r w:rsidRPr="008B00C7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mail</w:t>
      </w:r>
      <w:r w:rsidRPr="008B00C7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: </w:t>
      </w:r>
      <w:proofErr w:type="spellStart"/>
      <w:r w:rsidRPr="008B00C7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pressa</w:t>
      </w:r>
      <w:proofErr w:type="spellEnd"/>
      <w:r w:rsidRPr="008B00C7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@</w:t>
      </w:r>
      <w:r w:rsidRPr="008B00C7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</w:t>
      </w:r>
      <w:r w:rsidRPr="008B00C7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24.</w:t>
      </w:r>
      <w:proofErr w:type="spellStart"/>
      <w:r w:rsidRPr="008B00C7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rosreestr</w:t>
      </w:r>
      <w:proofErr w:type="spellEnd"/>
      <w:r w:rsidRPr="008B00C7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.</w:t>
      </w:r>
      <w:proofErr w:type="spellStart"/>
      <w:r w:rsidRPr="008B00C7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ru</w:t>
      </w:r>
      <w:proofErr w:type="spellEnd"/>
    </w:p>
    <w:p w:rsidR="008B00C7" w:rsidRPr="008B00C7" w:rsidRDefault="008B00C7" w:rsidP="008B00C7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8B00C7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«</w:t>
      </w:r>
      <w:proofErr w:type="spellStart"/>
      <w:r w:rsidRPr="008B00C7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ВКонтакте</w:t>
      </w:r>
      <w:proofErr w:type="spellEnd"/>
      <w:r w:rsidRPr="008B00C7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» </w:t>
      </w:r>
      <w:hyperlink r:id="rId5" w:history="1">
        <w:r w:rsidRPr="008B00C7">
          <w:rPr>
            <w:rFonts w:ascii="Times New Roman" w:eastAsiaTheme="minorEastAsia" w:hAnsi="Times New Roman" w:cs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8B00C7" w:rsidRPr="008B00C7" w:rsidRDefault="008B00C7" w:rsidP="008B00C7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8B00C7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«Instagram</w:t>
      </w:r>
      <w:proofErr w:type="gramStart"/>
      <w:r w:rsidRPr="008B00C7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»:rosreestr</w:t>
      </w:r>
      <w:proofErr w:type="gramEnd"/>
      <w:r w:rsidRPr="008B00C7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_krsk24</w:t>
      </w:r>
    </w:p>
    <w:p w:rsidR="008B00C7" w:rsidRPr="008B00C7" w:rsidRDefault="008B00C7" w:rsidP="008B00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0C7" w:rsidRPr="008B00C7" w:rsidRDefault="008B00C7">
      <w:pPr>
        <w:rPr>
          <w:rFonts w:ascii="Times New Roman" w:hAnsi="Times New Roman" w:cs="Times New Roman"/>
          <w:sz w:val="28"/>
          <w:szCs w:val="28"/>
        </w:rPr>
      </w:pPr>
    </w:p>
    <w:sectPr w:rsidR="008B00C7" w:rsidRPr="008B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C7"/>
    <w:rsid w:val="001E47A7"/>
    <w:rsid w:val="00285C2F"/>
    <w:rsid w:val="008B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AD990-D9D5-4DAF-94C0-4A423AEA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2021-11-02T02:53:00Z</dcterms:created>
  <dcterms:modified xsi:type="dcterms:W3CDTF">2021-11-02T03:05:00Z</dcterms:modified>
</cp:coreProperties>
</file>