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B4" w:rsidRDefault="008A6EE4">
      <w:r w:rsidRPr="008A6EE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91440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EE4" w:rsidRDefault="008A6EE4" w:rsidP="00026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EE4" w:rsidRDefault="008A6EE4" w:rsidP="00026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EE4" w:rsidRPr="008A6EE4" w:rsidRDefault="008A6EE4" w:rsidP="008A6EE4">
      <w:pPr>
        <w:rPr>
          <w:rFonts w:ascii="Times New Roman" w:hAnsi="Times New Roman" w:cs="Times New Roman"/>
          <w:b/>
          <w:sz w:val="28"/>
          <w:szCs w:val="28"/>
        </w:rPr>
      </w:pPr>
    </w:p>
    <w:p w:rsidR="008A6EE4" w:rsidRPr="008A6EE4" w:rsidRDefault="000265B4" w:rsidP="008A6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E4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8A6EE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8A6EE4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</w:t>
      </w:r>
      <w:r w:rsidRPr="008A6EE4">
        <w:rPr>
          <w:rFonts w:ascii="Times New Roman" w:hAnsi="Times New Roman" w:cs="Times New Roman"/>
          <w:b/>
          <w:sz w:val="28"/>
          <w:szCs w:val="28"/>
        </w:rPr>
        <w:t xml:space="preserve"> подвели итоги работы Комиссии по рассмотрению споров о кадастровой стоимости недвижимости</w:t>
      </w:r>
    </w:p>
    <w:p w:rsidR="000265B4" w:rsidRPr="000265B4" w:rsidRDefault="000152AD" w:rsidP="008A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К</w:t>
      </w:r>
      <w:r w:rsidR="000265B4" w:rsidRPr="000265B4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споров о кадастровой стоимости недвижимости</w:t>
      </w:r>
      <w:r w:rsidR="000265B4" w:rsidRPr="000265B4">
        <w:rPr>
          <w:rFonts w:ascii="Times New Roman" w:hAnsi="Times New Roman" w:cs="Times New Roman"/>
          <w:sz w:val="28"/>
          <w:szCs w:val="28"/>
        </w:rPr>
        <w:t xml:space="preserve"> поступило 465 заявлений в отношении 709 объектов недвижимости, из них принято к рассмотрению 181 заявление.</w:t>
      </w:r>
    </w:p>
    <w:p w:rsidR="000265B4" w:rsidRPr="000265B4" w:rsidRDefault="000265B4" w:rsidP="008A2C01">
      <w:pPr>
        <w:jc w:val="both"/>
        <w:rPr>
          <w:rFonts w:ascii="Times New Roman" w:hAnsi="Times New Roman" w:cs="Times New Roman"/>
          <w:sz w:val="28"/>
          <w:szCs w:val="28"/>
        </w:rPr>
      </w:pPr>
      <w:r w:rsidRPr="000265B4">
        <w:rPr>
          <w:rFonts w:ascii="Times New Roman" w:hAnsi="Times New Roman" w:cs="Times New Roman"/>
          <w:sz w:val="28"/>
          <w:szCs w:val="28"/>
        </w:rPr>
        <w:t>Основная причина отказа в принятии заявлений к рассмотрению – отсутствие документов, обязательных для предоставления в Комиссию, либо истечение установленного законодательством срока оспаривания.</w:t>
      </w:r>
    </w:p>
    <w:p w:rsidR="000265B4" w:rsidRPr="000265B4" w:rsidRDefault="000265B4" w:rsidP="008A2C01">
      <w:pPr>
        <w:jc w:val="both"/>
        <w:rPr>
          <w:rFonts w:ascii="Times New Roman" w:hAnsi="Times New Roman" w:cs="Times New Roman"/>
          <w:sz w:val="28"/>
          <w:szCs w:val="28"/>
        </w:rPr>
      </w:pPr>
      <w:r w:rsidRPr="000265B4">
        <w:rPr>
          <w:rFonts w:ascii="Times New Roman" w:hAnsi="Times New Roman" w:cs="Times New Roman"/>
          <w:sz w:val="28"/>
          <w:szCs w:val="28"/>
        </w:rPr>
        <w:t>Решения в пользу заявителей приняты по 37 обращениям в отношении 51 объекта – об установлении кадастровой стоимости объектов недвижимости в размере их рыночной стоимости.</w:t>
      </w:r>
    </w:p>
    <w:p w:rsidR="000265B4" w:rsidRPr="008A2C01" w:rsidRDefault="008A6EE4" w:rsidP="008A2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E4">
        <w:rPr>
          <w:rFonts w:ascii="Times New Roman" w:hAnsi="Times New Roman" w:cs="Times New Roman"/>
          <w:sz w:val="28"/>
          <w:szCs w:val="28"/>
        </w:rPr>
        <w:t>В результате су</w:t>
      </w:r>
      <w:r>
        <w:rPr>
          <w:rFonts w:ascii="Times New Roman" w:hAnsi="Times New Roman" w:cs="Times New Roman"/>
          <w:sz w:val="28"/>
          <w:szCs w:val="28"/>
        </w:rPr>
        <w:t xml:space="preserve">ммарная кадастровая стоимость 51 объекта </w:t>
      </w:r>
      <w:r w:rsidRPr="008A6EE4">
        <w:rPr>
          <w:rFonts w:ascii="Times New Roman" w:hAnsi="Times New Roman" w:cs="Times New Roman"/>
          <w:sz w:val="28"/>
          <w:szCs w:val="28"/>
        </w:rPr>
        <w:t xml:space="preserve">была снижена </w:t>
      </w:r>
      <w:r w:rsidR="00A6279E">
        <w:rPr>
          <w:rFonts w:ascii="Times New Roman" w:hAnsi="Times New Roman" w:cs="Times New Roman"/>
          <w:sz w:val="28"/>
          <w:szCs w:val="28"/>
        </w:rPr>
        <w:t>более чем на 3 миллиарда</w:t>
      </w:r>
      <w:r w:rsidR="008A2C0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6279E">
        <w:rPr>
          <w:rFonts w:ascii="Times New Roman" w:hAnsi="Times New Roman" w:cs="Times New Roman"/>
          <w:i/>
          <w:sz w:val="28"/>
          <w:szCs w:val="28"/>
        </w:rPr>
        <w:t>(</w:t>
      </w:r>
      <w:r w:rsidR="008A2C01" w:rsidRPr="00A6279E">
        <w:rPr>
          <w:rFonts w:ascii="Times New Roman" w:hAnsi="Times New Roman" w:cs="Times New Roman"/>
          <w:i/>
          <w:sz w:val="28"/>
          <w:szCs w:val="28"/>
        </w:rPr>
        <w:t>кадастровая стоимость до оспаривания – 4 326 547 599, 63;</w:t>
      </w:r>
      <w:r w:rsidR="00A6279E" w:rsidRPr="00A6279E">
        <w:rPr>
          <w:rFonts w:ascii="Times New Roman" w:hAnsi="Times New Roman" w:cs="Times New Roman"/>
          <w:i/>
          <w:sz w:val="28"/>
          <w:szCs w:val="28"/>
        </w:rPr>
        <w:t xml:space="preserve"> после оспаривания</w:t>
      </w:r>
      <w:r w:rsidR="008A2C01" w:rsidRPr="00A6279E">
        <w:rPr>
          <w:rFonts w:ascii="Times New Roman" w:hAnsi="Times New Roman" w:cs="Times New Roman"/>
          <w:i/>
          <w:sz w:val="28"/>
          <w:szCs w:val="28"/>
        </w:rPr>
        <w:t xml:space="preserve"> – 1 043 171 505, 00)</w:t>
      </w:r>
    </w:p>
    <w:p w:rsidR="008A6EE4" w:rsidRPr="008A6EE4" w:rsidRDefault="008A6EE4" w:rsidP="008A2C01">
      <w:pPr>
        <w:jc w:val="both"/>
        <w:rPr>
          <w:rFonts w:ascii="Times New Roman" w:hAnsi="Times New Roman" w:cs="Times New Roman"/>
          <w:sz w:val="28"/>
          <w:szCs w:val="28"/>
        </w:rPr>
      </w:pPr>
      <w:r w:rsidRPr="008A6EE4">
        <w:rPr>
          <w:rFonts w:ascii="Times New Roman" w:hAnsi="Times New Roman" w:cs="Times New Roman"/>
          <w:sz w:val="28"/>
          <w:szCs w:val="28"/>
        </w:rPr>
        <w:t xml:space="preserve">Основная причина отклонения заявлений – несоответствие отчетов об оценке рыночной стоимости требованиям Федерального закона от 29.07.1998 №153-ФЗ «Об оценочной деятельности в Российской Федерации». </w:t>
      </w:r>
    </w:p>
    <w:p w:rsidR="008A6EE4" w:rsidRPr="008A6EE4" w:rsidRDefault="008A6EE4" w:rsidP="008A2C01">
      <w:pPr>
        <w:jc w:val="both"/>
        <w:rPr>
          <w:rFonts w:ascii="Times New Roman" w:hAnsi="Times New Roman" w:cs="Times New Roman"/>
          <w:sz w:val="28"/>
          <w:szCs w:val="28"/>
        </w:rPr>
      </w:pPr>
      <w:r w:rsidRPr="008A6EE4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A6E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6EE4">
        <w:rPr>
          <w:rFonts w:ascii="Times New Roman" w:hAnsi="Times New Roman" w:cs="Times New Roman"/>
          <w:sz w:val="28"/>
          <w:szCs w:val="28"/>
        </w:rPr>
        <w:t xml:space="preserve"> по Красноярскому краю обращает внимание заявителей: заявление о пересмотре кадастровой стоимости может быть подано в Комиссию не позднее, чем в течение пяти лет </w:t>
      </w:r>
      <w:proofErr w:type="gramStart"/>
      <w:r w:rsidRPr="008A6EE4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8A6EE4">
        <w:rPr>
          <w:rFonts w:ascii="Times New Roman" w:hAnsi="Times New Roman" w:cs="Times New Roman"/>
          <w:sz w:val="28"/>
          <w:szCs w:val="28"/>
        </w:rPr>
        <w:t xml:space="preserve"> в ЕГРН оспариваемых результатов определения кадастровой стоимости.</w:t>
      </w:r>
    </w:p>
    <w:p w:rsidR="008A6EE4" w:rsidRDefault="008A6EE4" w:rsidP="008A2C01">
      <w:pPr>
        <w:jc w:val="both"/>
        <w:rPr>
          <w:rFonts w:ascii="Times New Roman" w:hAnsi="Times New Roman" w:cs="Times New Roman"/>
          <w:sz w:val="28"/>
          <w:szCs w:val="28"/>
        </w:rPr>
      </w:pPr>
      <w:r w:rsidRPr="008A6EE4">
        <w:rPr>
          <w:rFonts w:ascii="Times New Roman" w:hAnsi="Times New Roman" w:cs="Times New Roman"/>
          <w:sz w:val="28"/>
          <w:szCs w:val="28"/>
        </w:rPr>
        <w:t xml:space="preserve">Информация о работе Комиссии при Управлении </w:t>
      </w:r>
      <w:proofErr w:type="spellStart"/>
      <w:r w:rsidRPr="008A6E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6EE4">
        <w:rPr>
          <w:rFonts w:ascii="Times New Roman" w:hAnsi="Times New Roman" w:cs="Times New Roman"/>
          <w:sz w:val="28"/>
          <w:szCs w:val="28"/>
        </w:rPr>
        <w:t xml:space="preserve"> по Красноярскому краю размещена на сайте </w:t>
      </w:r>
      <w:proofErr w:type="spellStart"/>
      <w:r w:rsidRPr="008A6E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6EE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C125E">
          <w:rPr>
            <w:rStyle w:val="a3"/>
            <w:rFonts w:ascii="Times New Roman" w:hAnsi="Times New Roman" w:cs="Times New Roman"/>
            <w:sz w:val="28"/>
            <w:szCs w:val="28"/>
          </w:rPr>
          <w:t>https://rosreestr.ru/site/activity/kadastrovaya-otsenka/</w:t>
        </w:r>
      </w:hyperlink>
    </w:p>
    <w:p w:rsidR="008A6EE4" w:rsidRPr="008A6EE4" w:rsidRDefault="008A6EE4" w:rsidP="008A6EE4">
      <w:pPr>
        <w:rPr>
          <w:rFonts w:ascii="Times New Roman" w:hAnsi="Times New Roman" w:cs="Times New Roman"/>
          <w:sz w:val="28"/>
          <w:szCs w:val="28"/>
        </w:rPr>
      </w:pPr>
    </w:p>
    <w:p w:rsidR="008A6EE4" w:rsidRDefault="008A6EE4" w:rsidP="008A6E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A6EE4" w:rsidRDefault="008A6EE4" w:rsidP="008A6E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A6EE4" w:rsidRDefault="008A6EE4" w:rsidP="008A6E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A6EE4" w:rsidRPr="002F6758" w:rsidRDefault="008A6EE4" w:rsidP="008A6E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8A6EE4" w:rsidRPr="002F6758" w:rsidRDefault="008A6EE4" w:rsidP="008A6EE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8A6EE4" w:rsidRPr="002F6758" w:rsidRDefault="008A6EE4" w:rsidP="008A6EE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8A6EE4" w:rsidRPr="008A6EE4" w:rsidRDefault="008A6EE4" w:rsidP="008A6EE4">
      <w:pPr>
        <w:pStyle w:val="1"/>
        <w:rPr>
          <w:rFonts w:asciiTheme="majorHAnsi" w:hAnsiTheme="majorHAnsi"/>
          <w:sz w:val="20"/>
          <w:szCs w:val="20"/>
        </w:rPr>
      </w:pPr>
      <w:proofErr w:type="gramStart"/>
      <w:r w:rsidRPr="002F6758">
        <w:rPr>
          <w:rFonts w:asciiTheme="majorHAnsi" w:hAnsiTheme="majorHAnsi"/>
          <w:sz w:val="20"/>
          <w:szCs w:val="20"/>
        </w:rPr>
        <w:t>е</w:t>
      </w:r>
      <w:proofErr w:type="gramEnd"/>
      <w:r w:rsidRPr="008A6EE4">
        <w:rPr>
          <w:rFonts w:asciiTheme="majorHAnsi" w:hAnsiTheme="majorHAnsi"/>
          <w:sz w:val="20"/>
          <w:szCs w:val="20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8A6EE4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proofErr w:type="spellEnd"/>
      <w:r w:rsidRPr="008A6EE4">
        <w:rPr>
          <w:rFonts w:asciiTheme="majorHAnsi" w:hAnsiTheme="majorHAnsi"/>
          <w:sz w:val="20"/>
          <w:szCs w:val="20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8A6EE4">
        <w:rPr>
          <w:rFonts w:asciiTheme="majorHAnsi" w:hAnsiTheme="majorHAnsi"/>
          <w:sz w:val="20"/>
          <w:szCs w:val="20"/>
        </w:rPr>
        <w:t>24.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8A6EE4">
        <w:rPr>
          <w:rFonts w:asciiTheme="majorHAnsi" w:hAnsiTheme="majorHAnsi"/>
          <w:sz w:val="20"/>
          <w:szCs w:val="20"/>
        </w:rPr>
        <w:t>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</w:p>
    <w:p w:rsidR="008A6EE4" w:rsidRPr="002F6758" w:rsidRDefault="008A6EE4" w:rsidP="008A6EE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8A6EE4" w:rsidRPr="002F6758" w:rsidRDefault="008A6EE4" w:rsidP="008A6EE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6" w:history="1">
        <w:r w:rsidRPr="002F6758">
          <w:rPr>
            <w:rStyle w:val="a3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8A6EE4" w:rsidRPr="0012637E" w:rsidRDefault="008A6EE4" w:rsidP="008A6EE4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p w:rsidR="006B2F6D" w:rsidRDefault="006B2F6D"/>
    <w:sectPr w:rsidR="006B2F6D" w:rsidSect="008A6EE4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B4"/>
    <w:rsid w:val="000152AD"/>
    <w:rsid w:val="000265B4"/>
    <w:rsid w:val="006B2F6D"/>
    <w:rsid w:val="008A2C01"/>
    <w:rsid w:val="008A6EE4"/>
    <w:rsid w:val="00A6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E4"/>
    <w:rPr>
      <w:color w:val="0000FF" w:themeColor="hyperlink"/>
      <w:u w:val="single"/>
    </w:rPr>
  </w:style>
  <w:style w:type="paragraph" w:customStyle="1" w:styleId="1">
    <w:name w:val="Без интервала1"/>
    <w:rsid w:val="008A6E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ru/site/activity/kadastrovaya-otsen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2020-01-14T03:26:00Z</cp:lastPrinted>
  <dcterms:created xsi:type="dcterms:W3CDTF">2020-01-14T02:51:00Z</dcterms:created>
  <dcterms:modified xsi:type="dcterms:W3CDTF">2020-01-14T03:40:00Z</dcterms:modified>
</cp:coreProperties>
</file>