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15BB" w14:textId="332DCE29" w:rsidR="006C6A53" w:rsidRDefault="003749D9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mbria" w:hAnsi="Cambr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AC1A0" wp14:editId="7B1994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94657" w14:textId="77777777" w:rsidR="003749D9" w:rsidRDefault="003749D9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DC34BF" w14:textId="77777777" w:rsidR="003749D9" w:rsidRDefault="003749D9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A73D43" w14:textId="77777777" w:rsidR="003749D9" w:rsidRDefault="003749D9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1" w14:textId="2080320E" w:rsidR="009351B9" w:rsidRDefault="00CE0F10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законопроекте о государственном кадастровом учете</w:t>
      </w:r>
    </w:p>
    <w:p w14:paraId="00000002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C25ECFE" w14:textId="77777777" w:rsidR="003749D9" w:rsidRPr="003749D9" w:rsidRDefault="003749D9">
      <w:pPr>
        <w:spacing w:before="120"/>
        <w:jc w:val="both"/>
        <w:rPr>
          <w:rFonts w:ascii="Times New Roman" w:eastAsia="Times New Roman" w:hAnsi="Times New Roman" w:cs="Times New Roman"/>
          <w:b/>
        </w:rPr>
      </w:pPr>
      <w:r w:rsidRPr="003749D9">
        <w:rPr>
          <w:rFonts w:ascii="Times New Roman" w:eastAsia="Times New Roman" w:hAnsi="Times New Roman" w:cs="Times New Roman"/>
          <w:b/>
        </w:rPr>
        <w:t>19 июня 2020 года</w:t>
      </w:r>
    </w:p>
    <w:p w14:paraId="00000003" w14:textId="0601C36A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</w:t>
      </w:r>
      <w:proofErr w:type="spellStart"/>
      <w:r w:rsidRPr="003749D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3749D9">
        <w:rPr>
          <w:rFonts w:ascii="Times New Roman" w:eastAsia="Times New Roman" w:hAnsi="Times New Roman" w:cs="Times New Roman"/>
          <w:sz w:val="28"/>
          <w:szCs w:val="28"/>
        </w:rPr>
        <w:t>» в случаях, установленных Правительством Российской Федерации, выполнять кадастровые работы.</w:t>
      </w:r>
    </w:p>
    <w:p w14:paraId="00000004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России работают </w:t>
      </w:r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>109 кадастровых инженеров (состоят в саморегулируемых организациях). О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14:paraId="00000005" w14:textId="77777777" w:rsidR="009351B9" w:rsidRPr="003749D9" w:rsidRDefault="009351B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>Что предлагается изменить</w:t>
      </w:r>
    </w:p>
    <w:p w14:paraId="00000007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Данный законопроект закрепляет ряд полномочий органа регистрации прав за ФГБУ «ФКП </w:t>
      </w:r>
      <w:proofErr w:type="spellStart"/>
      <w:r w:rsidRPr="003749D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14:paraId="00000008" w14:textId="77777777" w:rsidR="009351B9" w:rsidRPr="003749D9" w:rsidRDefault="00CE0F1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14:paraId="00000009" w14:textId="77777777" w:rsidR="009351B9" w:rsidRPr="003749D9" w:rsidRDefault="009351B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>Поддержка реализации масштабных государственных задач</w:t>
      </w:r>
    </w:p>
    <w:p w14:paraId="0000000B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14:paraId="0000000C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14:paraId="0000000D" w14:textId="77777777" w:rsidR="009351B9" w:rsidRPr="003749D9" w:rsidRDefault="009351B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 – клиент </w:t>
      </w:r>
    </w:p>
    <w:p w14:paraId="0000000F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</w:t>
      </w: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определяющими</w:t>
      </w: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14:paraId="00000010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 </w:t>
      </w:r>
    </w:p>
    <w:p w14:paraId="00000011" w14:textId="77777777" w:rsidR="009351B9" w:rsidRPr="003749D9" w:rsidRDefault="009351B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b/>
          <w:sz w:val="28"/>
          <w:szCs w:val="28"/>
        </w:rPr>
        <w:t>Будет развиваться сервис «Личный кабинет кадастрового инженера»</w:t>
      </w:r>
    </w:p>
    <w:p w14:paraId="00000013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всего в части минимизации количества приостановок и отказов, сокращения сроков и издержек заявителей.</w:t>
      </w:r>
    </w:p>
    <w:p w14:paraId="00000014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 </w:t>
      </w:r>
    </w:p>
    <w:p w14:paraId="00000015" w14:textId="77777777" w:rsidR="009351B9" w:rsidRPr="003749D9" w:rsidRDefault="009351B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Лучшие международные практики</w:t>
      </w:r>
    </w:p>
    <w:p w14:paraId="00000017" w14:textId="77777777" w:rsidR="009351B9" w:rsidRPr="003749D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 Например, в Швеции и </w:t>
      </w:r>
      <w:proofErr w:type="gramStart"/>
      <w:r w:rsidRPr="003749D9">
        <w:rPr>
          <w:rFonts w:ascii="Times New Roman" w:eastAsia="Times New Roman" w:hAnsi="Times New Roman" w:cs="Times New Roman"/>
          <w:sz w:val="28"/>
          <w:szCs w:val="28"/>
        </w:rPr>
        <w:t xml:space="preserve">Финляндии </w:t>
      </w:r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процесс</w:t>
      </w:r>
      <w:proofErr w:type="gramEnd"/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кадастрового учета и регистрации прав</w:t>
      </w:r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9D9">
        <w:rPr>
          <w:rFonts w:ascii="Times New Roman" w:eastAsia="Times New Roman" w:hAnsi="Times New Roman" w:cs="Times New Roman"/>
          <w:sz w:val="28"/>
          <w:szCs w:val="28"/>
        </w:rPr>
        <w:t>является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14:paraId="00000018" w14:textId="77777777"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9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Белоруссии государственные кадастровые инженеры составляют 90%. В Литве и Нидерландах </w:t>
      </w:r>
      <w:r w:rsidRPr="003749D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частные кадастровые инженеры работают в партнёрстве.</w:t>
      </w:r>
    </w:p>
    <w:p w14:paraId="0907E903" w14:textId="77777777" w:rsidR="003749D9" w:rsidRDefault="003749D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2D349" w14:textId="77777777" w:rsidR="003749D9" w:rsidRDefault="003749D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05E07" w14:textId="77777777" w:rsidR="003749D9" w:rsidRDefault="003749D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0CB9F" w14:textId="77777777" w:rsidR="003749D9" w:rsidRPr="00D013CA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D013CA">
        <w:rPr>
          <w:rFonts w:ascii="Times New Roman" w:eastAsia="Times New Roman" w:hAnsi="Times New Roman" w:cs="Times New Roman"/>
          <w:color w:val="000000"/>
        </w:rPr>
        <w:t xml:space="preserve">Пресс-служба Управления </w:t>
      </w:r>
      <w:proofErr w:type="spellStart"/>
      <w:r w:rsidRPr="00D013CA">
        <w:rPr>
          <w:rFonts w:ascii="Times New Roman" w:eastAsia="Times New Roman" w:hAnsi="Times New Roman" w:cs="Times New Roman"/>
          <w:color w:val="000000"/>
        </w:rPr>
        <w:t>Росреестра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 xml:space="preserve"> по Красноярскому краю: </w:t>
      </w:r>
    </w:p>
    <w:p w14:paraId="6D90701F" w14:textId="77777777" w:rsidR="003749D9" w:rsidRPr="00D013CA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D013CA">
        <w:rPr>
          <w:rFonts w:ascii="Times New Roman" w:eastAsia="Times New Roman" w:hAnsi="Times New Roman" w:cs="Times New Roman"/>
          <w:color w:val="000000"/>
        </w:rPr>
        <w:t xml:space="preserve">тел.: (391)2-226-756 </w:t>
      </w:r>
    </w:p>
    <w:p w14:paraId="592A3B8A" w14:textId="77777777" w:rsidR="003749D9" w:rsidRPr="00D013CA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D013CA">
        <w:rPr>
          <w:rFonts w:ascii="Times New Roman" w:eastAsia="Times New Roman" w:hAnsi="Times New Roman" w:cs="Times New Roman"/>
          <w:color w:val="000000"/>
        </w:rPr>
        <w:t>е-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D013CA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pressa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>@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Pr="00D013CA">
        <w:rPr>
          <w:rFonts w:ascii="Times New Roman" w:eastAsia="Times New Roman" w:hAnsi="Times New Roman" w:cs="Times New Roman"/>
          <w:color w:val="000000"/>
        </w:rPr>
        <w:t>24.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3AF4B9" w14:textId="77777777" w:rsidR="003749D9" w:rsidRPr="00D013CA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D013CA">
        <w:rPr>
          <w:rFonts w:ascii="Times New Roman" w:eastAsia="Times New Roman" w:hAnsi="Times New Roman" w:cs="Times New Roman"/>
          <w:color w:val="000000"/>
        </w:rPr>
        <w:t xml:space="preserve">сайт: 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https</w:t>
      </w:r>
      <w:r w:rsidRPr="00D013CA">
        <w:rPr>
          <w:rFonts w:ascii="Times New Roman" w:eastAsia="Times New Roman" w:hAnsi="Times New Roman" w:cs="Times New Roman"/>
          <w:color w:val="000000"/>
        </w:rPr>
        <w:t>://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D013CA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CB4403" w14:textId="77777777" w:rsidR="003749D9" w:rsidRPr="00D013CA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D013CA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D013CA">
        <w:rPr>
          <w:rFonts w:ascii="Times New Roman" w:eastAsia="Times New Roman" w:hAnsi="Times New Roman" w:cs="Times New Roman"/>
          <w:color w:val="000000"/>
        </w:rPr>
        <w:t>ВКонтакте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 xml:space="preserve">» 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http</w:t>
      </w:r>
      <w:r w:rsidRPr="00D013CA">
        <w:rPr>
          <w:rFonts w:ascii="Times New Roman" w:eastAsia="Times New Roman" w:hAnsi="Times New Roman" w:cs="Times New Roman"/>
          <w:color w:val="000000"/>
        </w:rPr>
        <w:t>://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vk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>.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com</w:t>
      </w:r>
      <w:r w:rsidRPr="00D013CA">
        <w:rPr>
          <w:rFonts w:ascii="Times New Roman" w:eastAsia="Times New Roman" w:hAnsi="Times New Roman" w:cs="Times New Roman"/>
          <w:color w:val="000000"/>
        </w:rPr>
        <w:t>/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to</w:t>
      </w:r>
      <w:r w:rsidRPr="00D013CA">
        <w:rPr>
          <w:rFonts w:ascii="Times New Roman" w:eastAsia="Times New Roman" w:hAnsi="Times New Roman" w:cs="Times New Roman"/>
          <w:color w:val="000000"/>
        </w:rPr>
        <w:t>24.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FCE2A9" w14:textId="77777777" w:rsidR="003749D9" w:rsidRPr="00955AF5" w:rsidRDefault="003749D9" w:rsidP="003749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955AF5">
        <w:rPr>
          <w:rFonts w:ascii="Times New Roman" w:eastAsia="Times New Roman" w:hAnsi="Times New Roman" w:cs="Times New Roman"/>
          <w:color w:val="000000"/>
        </w:rPr>
        <w:t>«</w:t>
      </w:r>
      <w:r w:rsidRPr="00D013CA">
        <w:rPr>
          <w:rFonts w:ascii="Times New Roman" w:eastAsia="Times New Roman" w:hAnsi="Times New Roman" w:cs="Times New Roman"/>
          <w:color w:val="000000"/>
          <w:lang w:val="en-US"/>
        </w:rPr>
        <w:t>Instagram</w:t>
      </w:r>
      <w:r w:rsidRPr="00955AF5">
        <w:rPr>
          <w:rFonts w:ascii="Times New Roman" w:eastAsia="Times New Roman" w:hAnsi="Times New Roman" w:cs="Times New Roman"/>
          <w:color w:val="000000"/>
        </w:rPr>
        <w:t xml:space="preserve">»: 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rosreestr</w:t>
      </w:r>
      <w:proofErr w:type="spellEnd"/>
      <w:r w:rsidRPr="00955AF5">
        <w:rPr>
          <w:rFonts w:ascii="Times New Roman" w:eastAsia="Times New Roman" w:hAnsi="Times New Roman" w:cs="Times New Roman"/>
          <w:color w:val="000000"/>
        </w:rPr>
        <w:t>_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/>
        </w:rPr>
        <w:t>krsk</w:t>
      </w:r>
      <w:proofErr w:type="spellEnd"/>
      <w:r w:rsidRPr="00955AF5">
        <w:rPr>
          <w:rFonts w:ascii="Times New Roman" w:eastAsia="Times New Roman" w:hAnsi="Times New Roman" w:cs="Times New Roman"/>
          <w:color w:val="000000"/>
        </w:rPr>
        <w:t>24</w:t>
      </w:r>
    </w:p>
    <w:p w14:paraId="28540976" w14:textId="77777777" w:rsidR="003749D9" w:rsidRDefault="003749D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A7E15" w14:textId="77777777" w:rsidR="003749D9" w:rsidRPr="003749D9" w:rsidRDefault="003749D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49D9" w:rsidRPr="003749D9" w:rsidSect="003749D9">
      <w:footerReference w:type="default" r:id="rId7"/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2F87" w14:textId="77777777" w:rsidR="00CE0F10" w:rsidRDefault="00CE0F10">
      <w:r>
        <w:separator/>
      </w:r>
    </w:p>
  </w:endnote>
  <w:endnote w:type="continuationSeparator" w:id="0">
    <w:p w14:paraId="3B48EE7D" w14:textId="77777777" w:rsidR="00CE0F10" w:rsidRDefault="00CE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1B9078D9" w:rsidR="009351B9" w:rsidRDefault="00CE0F10">
    <w:pPr>
      <w:jc w:val="right"/>
    </w:pPr>
    <w:r>
      <w:fldChar w:fldCharType="begin"/>
    </w:r>
    <w:r>
      <w:instrText>PAGE</w:instrText>
    </w:r>
    <w:r>
      <w:fldChar w:fldCharType="separate"/>
    </w:r>
    <w:r w:rsidR="00955AF5">
      <w:rPr>
        <w:noProof/>
      </w:rPr>
      <w:t>2</w:t>
    </w:r>
    <w:r>
      <w:fldChar w:fldCharType="end"/>
    </w:r>
  </w:p>
  <w:p w14:paraId="0000001A" w14:textId="77777777" w:rsidR="009351B9" w:rsidRDefault="009351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CC19" w14:textId="77777777" w:rsidR="00CE0F10" w:rsidRDefault="00CE0F10">
      <w:r>
        <w:separator/>
      </w:r>
    </w:p>
  </w:footnote>
  <w:footnote w:type="continuationSeparator" w:id="0">
    <w:p w14:paraId="72BB0976" w14:textId="77777777" w:rsidR="00CE0F10" w:rsidRDefault="00CE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9"/>
    <w:rsid w:val="00254028"/>
    <w:rsid w:val="003749D9"/>
    <w:rsid w:val="0058591F"/>
    <w:rsid w:val="006446E7"/>
    <w:rsid w:val="006C6A53"/>
    <w:rsid w:val="009351B9"/>
    <w:rsid w:val="00955AF5"/>
    <w:rsid w:val="00C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FC41"/>
  <w15:docId w15:val="{9023FDA9-2712-45F0-B804-F91D0C1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Карвоев Владимир Александрович</cp:lastModifiedBy>
  <cp:revision>4</cp:revision>
  <cp:lastPrinted>2020-06-22T01:29:00Z</cp:lastPrinted>
  <dcterms:created xsi:type="dcterms:W3CDTF">2020-06-19T08:55:00Z</dcterms:created>
  <dcterms:modified xsi:type="dcterms:W3CDTF">2020-06-22T08:54:00Z</dcterms:modified>
</cp:coreProperties>
</file>