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1A" w:rsidRDefault="00E33EEF" w:rsidP="00230631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4.75pt;margin-top:0;width:186pt;height:77.25pt;z-index:251658240;visibility:visible">
            <v:imagedata r:id="rId4" o:title=""/>
            <w10:wrap type="square"/>
          </v:shape>
        </w:pict>
      </w:r>
      <w:r w:rsidR="004A161A" w:rsidRPr="003A2A73">
        <w:rPr>
          <w:rFonts w:ascii="Times New Roman" w:hAnsi="Times New Roman"/>
          <w:b/>
          <w:sz w:val="27"/>
          <w:szCs w:val="27"/>
        </w:rPr>
        <w:t xml:space="preserve"> </w:t>
      </w:r>
      <w:r w:rsidR="004A161A"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  <w:r w:rsidR="004A161A"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61A" w:rsidRDefault="004A161A" w:rsidP="006F56D3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1 квартал 2020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61A" w:rsidRPr="006F56D3" w:rsidRDefault="004A161A" w:rsidP="006F56D3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161A" w:rsidRPr="0068580E" w:rsidRDefault="004A161A" w:rsidP="00230631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 xml:space="preserve">В Управлении </w:t>
      </w:r>
      <w:proofErr w:type="spellStart"/>
      <w:r w:rsidRPr="0068580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68580E">
        <w:rPr>
          <w:rFonts w:ascii="Times New Roman" w:hAnsi="Times New Roman"/>
          <w:sz w:val="26"/>
          <w:szCs w:val="26"/>
        </w:rPr>
        <w:t xml:space="preserve"> по Красноярскому краю подведены итоги деятельности Апелляционной комиссии об обжаловании решений о приостановлении осуществления государ</w:t>
      </w:r>
      <w:r w:rsidR="00564896">
        <w:rPr>
          <w:rFonts w:ascii="Times New Roman" w:hAnsi="Times New Roman"/>
          <w:sz w:val="26"/>
          <w:szCs w:val="26"/>
        </w:rPr>
        <w:t xml:space="preserve">ственного кадастрового учета (ГКУ) </w:t>
      </w:r>
      <w:r w:rsidRPr="0068580E">
        <w:rPr>
          <w:rFonts w:ascii="Times New Roman" w:hAnsi="Times New Roman"/>
          <w:sz w:val="26"/>
          <w:szCs w:val="26"/>
        </w:rPr>
        <w:t>за 1 квартал 2020 года.</w:t>
      </w:r>
    </w:p>
    <w:p w:rsidR="004A161A" w:rsidRPr="0068580E" w:rsidRDefault="004A161A" w:rsidP="00510E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>В 1 квартале 2020 года наблюдается тенденция к снижению количества поступивших заявлений об обжаловании решений о приостановлении осуществления ГКУ по сравнению с аналогичным периодом 2019 года в 2,2 раза.</w:t>
      </w:r>
    </w:p>
    <w:p w:rsidR="004A161A" w:rsidRPr="0068580E" w:rsidRDefault="004A161A" w:rsidP="00F11A2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>Так, в 1 квартале 2020 года поступило 15 заявлений, а в 1 квартале 2019 года – 34 заявления.</w:t>
      </w:r>
    </w:p>
    <w:p w:rsidR="004A161A" w:rsidRPr="0068580E" w:rsidRDefault="004A161A" w:rsidP="00F11A2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>Из поступивших в 1 квартале 2020 года 15 заявлений:</w:t>
      </w:r>
    </w:p>
    <w:p w:rsidR="004A161A" w:rsidRPr="0068580E" w:rsidRDefault="004A161A" w:rsidP="00F11A2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>- по 7 заявлениям приняты реше</w:t>
      </w:r>
      <w:r w:rsidR="00564896">
        <w:rPr>
          <w:rFonts w:ascii="Times New Roman" w:hAnsi="Times New Roman"/>
          <w:sz w:val="26"/>
          <w:szCs w:val="26"/>
        </w:rPr>
        <w:t xml:space="preserve">ния об отклонении заявления об </w:t>
      </w:r>
      <w:r w:rsidRPr="0068580E">
        <w:rPr>
          <w:rFonts w:ascii="Times New Roman" w:hAnsi="Times New Roman"/>
          <w:sz w:val="26"/>
          <w:szCs w:val="26"/>
        </w:rPr>
        <w:t>обжаловании решения о приостановлении осуществления ГКУ;</w:t>
      </w:r>
    </w:p>
    <w:p w:rsidR="004A161A" w:rsidRPr="0068580E" w:rsidRDefault="004A161A" w:rsidP="00F11A2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 xml:space="preserve"> - 3 заявления не приняты к рассмотрению, так </w:t>
      </w:r>
      <w:r>
        <w:rPr>
          <w:rFonts w:ascii="Times New Roman" w:hAnsi="Times New Roman"/>
          <w:sz w:val="26"/>
          <w:szCs w:val="26"/>
        </w:rPr>
        <w:t xml:space="preserve">как </w:t>
      </w:r>
      <w:r w:rsidRPr="0068580E">
        <w:rPr>
          <w:rFonts w:ascii="Times New Roman" w:hAnsi="Times New Roman"/>
          <w:sz w:val="26"/>
          <w:szCs w:val="26"/>
        </w:rPr>
        <w:t>заявители обжаловали решение о приостановлении государственной регистрации прав;</w:t>
      </w:r>
    </w:p>
    <w:p w:rsidR="004A161A" w:rsidRPr="0068580E" w:rsidRDefault="004A161A" w:rsidP="00F11A2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 xml:space="preserve"> - 3 заявления отозваны заявителями (не подлежали рассмотрению);</w:t>
      </w:r>
    </w:p>
    <w:p w:rsidR="004A161A" w:rsidRPr="0068580E" w:rsidRDefault="004A161A" w:rsidP="0095502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 xml:space="preserve"> -2 заявления будут рассмотрены в апреле </w:t>
      </w:r>
      <w:proofErr w:type="spellStart"/>
      <w:r w:rsidRPr="0068580E">
        <w:rPr>
          <w:rFonts w:ascii="Times New Roman" w:hAnsi="Times New Roman"/>
          <w:sz w:val="26"/>
          <w:szCs w:val="26"/>
        </w:rPr>
        <w:t>т.г</w:t>
      </w:r>
      <w:proofErr w:type="spellEnd"/>
      <w:r w:rsidRPr="0068580E">
        <w:rPr>
          <w:rFonts w:ascii="Times New Roman" w:hAnsi="Times New Roman"/>
          <w:sz w:val="26"/>
          <w:szCs w:val="26"/>
        </w:rPr>
        <w:t>.</w:t>
      </w:r>
    </w:p>
    <w:p w:rsidR="004A161A" w:rsidRPr="0068580E" w:rsidRDefault="004A161A" w:rsidP="00955022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8580E">
        <w:rPr>
          <w:rFonts w:ascii="Times New Roman" w:hAnsi="Times New Roman"/>
          <w:sz w:val="26"/>
          <w:szCs w:val="26"/>
        </w:rPr>
        <w:t>Решений о признании необоснованными приостановлений в осуществлении ГКУ Апелляционной комиссией не принимались.</w:t>
      </w:r>
    </w:p>
    <w:p w:rsidR="004A161A" w:rsidRPr="0068580E" w:rsidRDefault="004A161A" w:rsidP="002B0E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A161A" w:rsidRPr="0068580E" w:rsidRDefault="004A161A" w:rsidP="005A467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8580E">
        <w:rPr>
          <w:rFonts w:ascii="Times New Roman" w:hAnsi="Times New Roman"/>
          <w:b/>
          <w:sz w:val="26"/>
          <w:szCs w:val="26"/>
        </w:rPr>
        <w:t xml:space="preserve">Председатель Апелляционной комиссии, заместитель руководителя Управления </w:t>
      </w:r>
      <w:proofErr w:type="spellStart"/>
      <w:r w:rsidRPr="0068580E">
        <w:rPr>
          <w:rFonts w:ascii="Times New Roman" w:hAnsi="Times New Roman"/>
          <w:b/>
          <w:sz w:val="26"/>
          <w:szCs w:val="26"/>
        </w:rPr>
        <w:t>Росреестра</w:t>
      </w:r>
      <w:proofErr w:type="spellEnd"/>
      <w:r w:rsidRPr="0068580E">
        <w:rPr>
          <w:rFonts w:ascii="Times New Roman" w:hAnsi="Times New Roman"/>
          <w:b/>
          <w:sz w:val="26"/>
          <w:szCs w:val="26"/>
        </w:rPr>
        <w:t xml:space="preserve"> по Красноярскому краю Татьяна </w:t>
      </w:r>
      <w:proofErr w:type="spellStart"/>
      <w:r w:rsidRPr="0068580E">
        <w:rPr>
          <w:rFonts w:ascii="Times New Roman" w:hAnsi="Times New Roman"/>
          <w:b/>
          <w:sz w:val="26"/>
          <w:szCs w:val="26"/>
        </w:rPr>
        <w:t>Голдобина</w:t>
      </w:r>
      <w:proofErr w:type="spellEnd"/>
      <w:r w:rsidRPr="0068580E">
        <w:rPr>
          <w:rFonts w:ascii="Times New Roman" w:hAnsi="Times New Roman"/>
          <w:b/>
          <w:sz w:val="26"/>
          <w:szCs w:val="26"/>
        </w:rPr>
        <w:t>:</w:t>
      </w:r>
    </w:p>
    <w:p w:rsidR="004A161A" w:rsidRPr="0068580E" w:rsidRDefault="004A161A" w:rsidP="00972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8580E">
        <w:rPr>
          <w:rFonts w:ascii="Times New Roman" w:hAnsi="Times New Roman"/>
          <w:color w:val="000000"/>
          <w:sz w:val="26"/>
          <w:szCs w:val="26"/>
        </w:rPr>
        <w:t>«Как известно, ещё в конце 2016 года принят закон о создании механизма обжалования приостановлений в </w:t>
      </w: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государственном </w:t>
      </w:r>
      <w:r w:rsidRPr="0068580E">
        <w:rPr>
          <w:rFonts w:ascii="Times New Roman" w:hAnsi="Times New Roman"/>
          <w:color w:val="000000"/>
          <w:sz w:val="26"/>
          <w:szCs w:val="26"/>
        </w:rPr>
        <w:t xml:space="preserve">кадастровом учёте посредством обращения в апелляционные комиссии. </w:t>
      </w:r>
    </w:p>
    <w:p w:rsidR="004A161A" w:rsidRPr="0068580E" w:rsidRDefault="004A161A" w:rsidP="00565A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8580E">
        <w:rPr>
          <w:rFonts w:ascii="Times New Roman" w:hAnsi="Times New Roman"/>
          <w:color w:val="000000"/>
          <w:sz w:val="26"/>
          <w:szCs w:val="26"/>
        </w:rPr>
        <w:t>Подводя итоги деятельности Апелляционной комиссии</w:t>
      </w:r>
      <w:r>
        <w:rPr>
          <w:rFonts w:ascii="Times New Roman" w:hAnsi="Times New Roman"/>
          <w:color w:val="000000"/>
          <w:sz w:val="26"/>
          <w:szCs w:val="26"/>
        </w:rPr>
        <w:t>, образованной при Управлении, за 1 квартал 2020 года</w:t>
      </w:r>
      <w:r w:rsidRPr="0068580E">
        <w:rPr>
          <w:rFonts w:ascii="Times New Roman" w:hAnsi="Times New Roman"/>
          <w:color w:val="000000"/>
          <w:sz w:val="26"/>
          <w:szCs w:val="26"/>
        </w:rPr>
        <w:t xml:space="preserve"> констатируем, что основные причины приостановлений в осуществлении государственного кадастрового учета связаны </w:t>
      </w:r>
      <w:r w:rsidRPr="006858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ошибками кадастровых инженеров, в чьи полномочия входит подготовка документов, необходимых для его осуществления (технические, межевые планы, акты обследования).    </w:t>
      </w:r>
    </w:p>
    <w:p w:rsidR="004A161A" w:rsidRPr="00CE2F19" w:rsidRDefault="004A161A" w:rsidP="00CE2F19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858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 своей стороны, в целях снижения </w:t>
      </w:r>
      <w:r w:rsidRPr="0068580E">
        <w:rPr>
          <w:rFonts w:ascii="Times New Roman" w:hAnsi="Times New Roman"/>
          <w:color w:val="000000"/>
          <w:sz w:val="26"/>
          <w:szCs w:val="26"/>
          <w:lang w:eastAsia="ru-RU"/>
        </w:rPr>
        <w:t>количества типичных нарушений при подготовке документов учета и, как следствие, уменьшение количе</w:t>
      </w:r>
      <w:r w:rsidR="005648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ства решений о приостановлении </w:t>
      </w:r>
      <w:r w:rsidRPr="0068580E">
        <w:rPr>
          <w:rFonts w:ascii="Times New Roman" w:hAnsi="Times New Roman"/>
          <w:color w:val="000000"/>
          <w:sz w:val="26"/>
          <w:szCs w:val="26"/>
          <w:lang w:eastAsia="ru-RU"/>
        </w:rPr>
        <w:t>осуществления государственного кадастрового учета, Управление взаимодействует с СРО КИ. Так, направляются информационные письма, обзоры изменений законодательства,</w:t>
      </w:r>
      <w:r w:rsidRPr="006858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мониторинг </w:t>
      </w:r>
      <w:r w:rsidRPr="0068580E">
        <w:rPr>
          <w:rFonts w:ascii="Times New Roman" w:hAnsi="Times New Roman"/>
          <w:sz w:val="26"/>
          <w:szCs w:val="26"/>
        </w:rPr>
        <w:t>нарушений, выявленных при осуществлении кадастровыми инженерами кадастровой деятельности</w:t>
      </w:r>
      <w:r w:rsidRPr="0068580E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bookmarkEnd w:id="0"/>
    <w:p w:rsidR="004A161A" w:rsidRDefault="004A161A" w:rsidP="00584214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4A161A" w:rsidRDefault="004A161A" w:rsidP="00584214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4A161A" w:rsidRDefault="004A161A" w:rsidP="00584214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065C4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 2-226-767, (391)2-226-756</w:t>
      </w:r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065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065C42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065C42">
        <w:rPr>
          <w:rFonts w:ascii="Times New Roman" w:hAnsi="Times New Roman"/>
          <w:sz w:val="24"/>
          <w:szCs w:val="24"/>
        </w:rPr>
        <w:t>24.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4A161A" w:rsidRPr="00065C42" w:rsidRDefault="004A161A" w:rsidP="00002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A161A" w:rsidRDefault="004A161A" w:rsidP="0000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_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A161A" w:rsidRPr="00002A6D" w:rsidRDefault="004A161A" w:rsidP="005842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4A161A" w:rsidRPr="00002A6D" w:rsidSect="00002A6D">
      <w:pgSz w:w="11906" w:h="16838"/>
      <w:pgMar w:top="1134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6CF"/>
    <w:rsid w:val="00002A6D"/>
    <w:rsid w:val="00021AB6"/>
    <w:rsid w:val="00047189"/>
    <w:rsid w:val="00065C42"/>
    <w:rsid w:val="00073D21"/>
    <w:rsid w:val="00091F4B"/>
    <w:rsid w:val="000F0EA0"/>
    <w:rsid w:val="001504CB"/>
    <w:rsid w:val="00167734"/>
    <w:rsid w:val="001C468F"/>
    <w:rsid w:val="001E036B"/>
    <w:rsid w:val="00225185"/>
    <w:rsid w:val="00230631"/>
    <w:rsid w:val="00251B84"/>
    <w:rsid w:val="002B0E3F"/>
    <w:rsid w:val="00316725"/>
    <w:rsid w:val="00361F8E"/>
    <w:rsid w:val="003A2A73"/>
    <w:rsid w:val="003B7996"/>
    <w:rsid w:val="003D508B"/>
    <w:rsid w:val="00400870"/>
    <w:rsid w:val="00481459"/>
    <w:rsid w:val="00496583"/>
    <w:rsid w:val="004A161A"/>
    <w:rsid w:val="004E46CF"/>
    <w:rsid w:val="00500451"/>
    <w:rsid w:val="0050516A"/>
    <w:rsid w:val="00510E63"/>
    <w:rsid w:val="00560516"/>
    <w:rsid w:val="00564896"/>
    <w:rsid w:val="00565A82"/>
    <w:rsid w:val="00584214"/>
    <w:rsid w:val="00592AD5"/>
    <w:rsid w:val="005A467F"/>
    <w:rsid w:val="005F055E"/>
    <w:rsid w:val="006203B4"/>
    <w:rsid w:val="0062637A"/>
    <w:rsid w:val="00650D78"/>
    <w:rsid w:val="006620DD"/>
    <w:rsid w:val="0068580E"/>
    <w:rsid w:val="006A28AF"/>
    <w:rsid w:val="006E5B88"/>
    <w:rsid w:val="006F005E"/>
    <w:rsid w:val="006F22B9"/>
    <w:rsid w:val="006F56D3"/>
    <w:rsid w:val="00736512"/>
    <w:rsid w:val="007417C6"/>
    <w:rsid w:val="00754830"/>
    <w:rsid w:val="00787A7B"/>
    <w:rsid w:val="0085128D"/>
    <w:rsid w:val="00883444"/>
    <w:rsid w:val="008863C0"/>
    <w:rsid w:val="009034B4"/>
    <w:rsid w:val="00955022"/>
    <w:rsid w:val="00972E6F"/>
    <w:rsid w:val="009C24ED"/>
    <w:rsid w:val="009C6A20"/>
    <w:rsid w:val="009D39AC"/>
    <w:rsid w:val="009F2FF1"/>
    <w:rsid w:val="009F37B9"/>
    <w:rsid w:val="00A67DE8"/>
    <w:rsid w:val="00A84275"/>
    <w:rsid w:val="00A91079"/>
    <w:rsid w:val="00AD4EDA"/>
    <w:rsid w:val="00B34358"/>
    <w:rsid w:val="00B64F85"/>
    <w:rsid w:val="00B8699D"/>
    <w:rsid w:val="00BA4726"/>
    <w:rsid w:val="00BE4B0D"/>
    <w:rsid w:val="00C00F2B"/>
    <w:rsid w:val="00C122D5"/>
    <w:rsid w:val="00C13524"/>
    <w:rsid w:val="00C642E4"/>
    <w:rsid w:val="00C75F41"/>
    <w:rsid w:val="00CB2BE2"/>
    <w:rsid w:val="00CB53FF"/>
    <w:rsid w:val="00CD6228"/>
    <w:rsid w:val="00CE2F19"/>
    <w:rsid w:val="00D4095C"/>
    <w:rsid w:val="00D700CB"/>
    <w:rsid w:val="00D771D1"/>
    <w:rsid w:val="00D84050"/>
    <w:rsid w:val="00DE0B36"/>
    <w:rsid w:val="00E33EEF"/>
    <w:rsid w:val="00E35058"/>
    <w:rsid w:val="00EE0B83"/>
    <w:rsid w:val="00EF5787"/>
    <w:rsid w:val="00F11A21"/>
    <w:rsid w:val="00F53863"/>
    <w:rsid w:val="00FB37B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D95C9EC-8C5B-49E3-945A-473E6F2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B799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20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6620DD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620DD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B343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31</cp:revision>
  <cp:lastPrinted>2020-04-16T05:42:00Z</cp:lastPrinted>
  <dcterms:created xsi:type="dcterms:W3CDTF">2020-04-16T02:36:00Z</dcterms:created>
  <dcterms:modified xsi:type="dcterms:W3CDTF">2020-04-20T02:06:00Z</dcterms:modified>
</cp:coreProperties>
</file>