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1A32EC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1A32E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На вопросы об оформлении жилых и садовых домов ответят на </w:t>
      </w:r>
      <w:proofErr w:type="spellStart"/>
      <w:r w:rsidRPr="001A32E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вебинаре</w:t>
      </w:r>
      <w:proofErr w:type="spellEnd"/>
    </w:p>
    <w:bookmarkEnd w:id="0"/>
    <w:p w:rsid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1A32EC" w:rsidRPr="001A32EC" w:rsidRDefault="001A32EC" w:rsidP="001A32EC">
      <w:pPr>
        <w:suppressAutoHyphens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Segoe UI" w:hAnsi="Segoe UI" w:cs="Segoe UI"/>
          <w:noProof/>
        </w:rPr>
      </w:pPr>
      <w:r w:rsidRPr="001A32E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677160" cy="2676525"/>
            <wp:effectExtent l="19050" t="0" r="8890" b="0"/>
            <wp:wrapSquare wrapText="bothSides"/>
            <wp:docPr id="1" name="Рисунок 3" descr="https://i.pinimg.com/736x/95/37/c3/9537c31529f8ff552072c31e1a6d9c5b--building-a-house-green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95/37/c3/9537c31529f8ff552072c31e1a6d9c5b--building-a-house-green-buildin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2EC">
        <w:rPr>
          <w:rFonts w:ascii="Segoe UI" w:hAnsi="Segoe UI" w:cs="Segoe UI"/>
          <w:noProof/>
        </w:rPr>
        <w:t>Кадастровая палата по Красноярскому краю доводит до сведения заинтересованных лиц, что 04</w:t>
      </w:r>
      <w:r>
        <w:rPr>
          <w:rFonts w:ascii="Segoe UI" w:hAnsi="Segoe UI" w:cs="Segoe UI"/>
          <w:noProof/>
        </w:rPr>
        <w:t> </w:t>
      </w:r>
      <w:r w:rsidRPr="001A32EC">
        <w:rPr>
          <w:rFonts w:ascii="Segoe UI" w:hAnsi="Segoe UI" w:cs="Segoe UI"/>
          <w:noProof/>
        </w:rPr>
        <w:t>июля 2019 года на сайте ФГБУ «ФКП Росреестра» (</w:t>
      </w:r>
      <w:hyperlink r:id="rId10" w:history="1">
        <w:r w:rsidRPr="001A32EC">
          <w:rPr>
            <w:rFonts w:ascii="Segoe UI" w:hAnsi="Segoe UI" w:cs="Segoe UI"/>
            <w:noProof/>
            <w:u w:val="single"/>
          </w:rPr>
          <w:t>https://webinar.kadastr.ru/</w:t>
        </w:r>
      </w:hyperlink>
      <w:r w:rsidRPr="001A32EC">
        <w:rPr>
          <w:rFonts w:ascii="Segoe UI" w:hAnsi="Segoe UI" w:cs="Segoe UI"/>
          <w:noProof/>
        </w:rPr>
        <w:t xml:space="preserve">) состоится вебинар на тему «Новое в оформлении жилых и садовых домов». </w:t>
      </w:r>
    </w:p>
    <w:p w:rsidR="001A32EC" w:rsidRPr="001A32EC" w:rsidRDefault="001A32EC" w:rsidP="001A32EC">
      <w:pPr>
        <w:suppressAutoHyphens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Segoe UI" w:hAnsi="Segoe UI" w:cs="Segoe UI"/>
          <w:noProof/>
        </w:rPr>
      </w:pPr>
      <w:r w:rsidRPr="001A32EC">
        <w:rPr>
          <w:rFonts w:ascii="Segoe UI" w:hAnsi="Segoe UI" w:cs="Segoe UI"/>
          <w:noProof/>
        </w:rPr>
        <w:t>В ходе мероприятия можно будет узнать о порядке и последствиях признания постройки самовольной, о новых полномочиях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</w:p>
    <w:p w:rsidR="001A32EC" w:rsidRPr="001A32EC" w:rsidRDefault="001A32EC" w:rsidP="001A32EC">
      <w:pPr>
        <w:suppressAutoHyphens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Segoe UI" w:hAnsi="Segoe UI" w:cs="Segoe UI"/>
          <w:noProof/>
        </w:rPr>
      </w:pPr>
      <w:r w:rsidRPr="001A32EC">
        <w:rPr>
          <w:rFonts w:ascii="Segoe UI" w:hAnsi="Segoe UI" w:cs="Segoe UI"/>
          <w:noProof/>
        </w:rPr>
        <w:t>Формат вебинара позволит участнику задать любые интересующие его вопросы по этой теме.</w:t>
      </w:r>
    </w:p>
    <w:p w:rsidR="001A32EC" w:rsidRPr="001A32EC" w:rsidRDefault="001A32EC" w:rsidP="001A32EC">
      <w:pPr>
        <w:suppressAutoHyphens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rFonts w:ascii="Segoe UI" w:hAnsi="Segoe UI" w:cs="Segoe UI"/>
          <w:noProof/>
        </w:rPr>
      </w:pPr>
      <w:r w:rsidRPr="001A32EC">
        <w:rPr>
          <w:rFonts w:ascii="Segoe UI" w:hAnsi="Segoe UI" w:cs="Segoe UI"/>
          <w:noProof/>
        </w:rPr>
        <w:t xml:space="preserve">Начало вебинара </w:t>
      </w:r>
      <w:r w:rsidRPr="001A32EC">
        <w:rPr>
          <w:rFonts w:ascii="Segoe UI" w:hAnsi="Segoe UI" w:cs="Segoe UI"/>
          <w:b/>
          <w:noProof/>
        </w:rPr>
        <w:t>04 июля 2019 года в 10.00 по московскому времени</w:t>
      </w:r>
      <w:r w:rsidRPr="001A32EC">
        <w:rPr>
          <w:rFonts w:ascii="Segoe UI" w:hAnsi="Segoe UI" w:cs="Segoe UI"/>
          <w:noProof/>
        </w:rPr>
        <w:t xml:space="preserve">. Более подробную информацию можно узнать на сайте </w:t>
      </w:r>
      <w:hyperlink r:id="rId11" w:history="1">
        <w:r w:rsidRPr="001A32EC">
          <w:rPr>
            <w:rStyle w:val="a9"/>
            <w:rFonts w:ascii="Segoe UI" w:hAnsi="Segoe UI" w:cs="Segoe UI"/>
            <w:noProof/>
          </w:rPr>
          <w:t>Вебинары ФГБУ «ФКП Росреестра»</w:t>
        </w:r>
      </w:hyperlink>
      <w:r w:rsidRPr="001A32EC">
        <w:rPr>
          <w:rFonts w:ascii="Segoe UI" w:hAnsi="Segoe UI" w:cs="Segoe UI"/>
          <w:noProof/>
        </w:rPr>
        <w:t xml:space="preserve"> (</w:t>
      </w:r>
      <w:hyperlink r:id="rId12" w:history="1">
        <w:r w:rsidRPr="001A32EC">
          <w:rPr>
            <w:rFonts w:ascii="Segoe UI" w:hAnsi="Segoe UI" w:cs="Segoe UI"/>
            <w:noProof/>
          </w:rPr>
          <w:t>https://webinar.kadastr.ru/</w:t>
        </w:r>
      </w:hyperlink>
      <w:r w:rsidRPr="001A32EC">
        <w:rPr>
          <w:rFonts w:ascii="Segoe UI" w:hAnsi="Segoe UI" w:cs="Segoe UI"/>
          <w:noProof/>
        </w:rPr>
        <w:t>).</w:t>
      </w:r>
    </w:p>
    <w:p w:rsidR="001A32EC" w:rsidRPr="00936543" w:rsidRDefault="001A32EC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sectPr w:rsidR="001A32EC" w:rsidRPr="00936543" w:rsidSect="00667AD4">
      <w:footerReference w:type="default" r:id="rId13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 xml:space="preserve">Филиал ФГБУ «ФКП </w:t>
    </w:r>
    <w:proofErr w:type="spellStart"/>
    <w:r>
      <w:rPr>
        <w:sz w:val="16"/>
        <w:szCs w:val="16"/>
      </w:rPr>
      <w:t>Росреестра</w:t>
    </w:r>
    <w:proofErr w:type="spellEnd"/>
    <w:r>
      <w:rPr>
        <w:sz w:val="16"/>
        <w:szCs w:val="16"/>
      </w:rPr>
      <w:t>» по КК</w:t>
    </w:r>
  </w:p>
  <w:p w:rsidR="00BD5CF5" w:rsidRDefault="004368C7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52E1E">
      <w:rPr>
        <w:noProof/>
        <w:sz w:val="16"/>
        <w:szCs w:val="16"/>
      </w:rPr>
      <w:t>28.06.2019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52E1E">
      <w:rPr>
        <w:noProof/>
        <w:sz w:val="16"/>
        <w:szCs w:val="16"/>
      </w:rPr>
      <w:t>10:59:50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52E1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52E1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368C7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2E1E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inar.kadastr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inar.kada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inar.kadastr.ru/" TargetMode="External"/><Relationship Id="rId4" Type="http://schemas.openxmlformats.org/officeDocument/2006/relationships/settings" Target="settings.xml"/><Relationship Id="rId9" Type="http://schemas.openxmlformats.org/officeDocument/2006/relationships/image" Target="https://i.pinimg.com/736x/95/37/c3/9537c31529f8ff552072c31e1a6d9c5b--building-a-house-green-building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A6F-D00D-4208-9FA2-DF73E065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7</cp:revision>
  <cp:lastPrinted>2019-06-28T03:59:00Z</cp:lastPrinted>
  <dcterms:created xsi:type="dcterms:W3CDTF">2019-06-18T08:29:00Z</dcterms:created>
  <dcterms:modified xsi:type="dcterms:W3CDTF">2019-06-28T04:00:00Z</dcterms:modified>
</cp:coreProperties>
</file>