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AF96F" w14:textId="4004700F" w:rsidR="00EF76B4" w:rsidRDefault="00EF76B4" w:rsidP="00947A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C002DA1" wp14:editId="124C87AB">
            <wp:extent cx="4021875" cy="4658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201" cy="468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BD34A2" w14:textId="77777777" w:rsidR="0056543F" w:rsidRDefault="0056543F" w:rsidP="0056543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43F">
        <w:rPr>
          <w:rFonts w:ascii="Times New Roman" w:hAnsi="Times New Roman" w:cs="Times New Roman"/>
          <w:b/>
          <w:sz w:val="28"/>
          <w:szCs w:val="28"/>
        </w:rPr>
        <w:t>Продолжается установл</w:t>
      </w:r>
      <w:r>
        <w:rPr>
          <w:rFonts w:ascii="Times New Roman" w:hAnsi="Times New Roman" w:cs="Times New Roman"/>
          <w:b/>
          <w:sz w:val="28"/>
          <w:szCs w:val="28"/>
        </w:rPr>
        <w:t xml:space="preserve">ение границ Красноярского края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592EB56" w14:textId="5699152C" w:rsidR="0056543F" w:rsidRPr="0056543F" w:rsidRDefault="0056543F" w:rsidP="0056543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43F">
        <w:rPr>
          <w:rFonts w:ascii="Times New Roman" w:hAnsi="Times New Roman" w:cs="Times New Roman"/>
          <w:sz w:val="28"/>
          <w:szCs w:val="28"/>
        </w:rPr>
        <w:t xml:space="preserve">Кадастровая палата Красноярского края сообщает, что 28 октября текущего года в Единый государственный реестр недвижимости (ЕГРН) внесены сведения о границе между Красноярским краем и Томской областью. Таким образом, в 2019 году полностью закрыт вопрос установления границ между Красноярским краем и Республикой  Саха (Якутия), Ханты-Мансийским автономным округом – Югрой, Ямало-Ненецким автономным округом и Томской областью. </w:t>
      </w:r>
    </w:p>
    <w:p w14:paraId="305B0AB3" w14:textId="77777777" w:rsidR="0056543F" w:rsidRPr="0056543F" w:rsidRDefault="0056543F" w:rsidP="0056543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43F">
        <w:rPr>
          <w:rFonts w:ascii="Times New Roman" w:hAnsi="Times New Roman" w:cs="Times New Roman"/>
          <w:sz w:val="28"/>
          <w:szCs w:val="28"/>
        </w:rPr>
        <w:tab/>
        <w:t>Установленные границы позволят оставить в прошлом земельные споры между регионами. Эти споры причиняли немало неудо</w:t>
      </w:r>
      <w:proofErr w:type="gramStart"/>
      <w:r w:rsidRPr="0056543F">
        <w:rPr>
          <w:rFonts w:ascii="Times New Roman" w:hAnsi="Times New Roman" w:cs="Times New Roman"/>
          <w:sz w:val="28"/>
          <w:szCs w:val="28"/>
        </w:rPr>
        <w:t>бств гр</w:t>
      </w:r>
      <w:proofErr w:type="gramEnd"/>
      <w:r w:rsidRPr="0056543F">
        <w:rPr>
          <w:rFonts w:ascii="Times New Roman" w:hAnsi="Times New Roman" w:cs="Times New Roman"/>
          <w:sz w:val="28"/>
          <w:szCs w:val="28"/>
        </w:rPr>
        <w:t xml:space="preserve">ажданам, проживающим на пограничных территориях. Так, например, теперь исчезнут сложности при оформлении региональных льгот, адресной социальной помощи, детских пособий, налоговых вычетов и так далее. Определенность с границами позволит и местным властям более продуктивно решать некоторые вопросы. В том числе – ранее относившиеся к </w:t>
      </w:r>
      <w:proofErr w:type="gramStart"/>
      <w:r w:rsidRPr="0056543F">
        <w:rPr>
          <w:rFonts w:ascii="Times New Roman" w:hAnsi="Times New Roman" w:cs="Times New Roman"/>
          <w:sz w:val="28"/>
          <w:szCs w:val="28"/>
        </w:rPr>
        <w:t>спорным</w:t>
      </w:r>
      <w:proofErr w:type="gramEnd"/>
      <w:r w:rsidRPr="0056543F">
        <w:rPr>
          <w:rFonts w:ascii="Times New Roman" w:hAnsi="Times New Roman" w:cs="Times New Roman"/>
          <w:sz w:val="28"/>
          <w:szCs w:val="28"/>
        </w:rPr>
        <w:t xml:space="preserve"> вопросы о налогах на земли.</w:t>
      </w:r>
    </w:p>
    <w:p w14:paraId="2FB6414E" w14:textId="209EB6D3" w:rsidR="0056543F" w:rsidRPr="0056543F" w:rsidRDefault="0056543F" w:rsidP="0056543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112B7CA" wp14:editId="2E0286E1">
            <wp:simplePos x="0" y="0"/>
            <wp:positionH relativeFrom="column">
              <wp:posOffset>386080</wp:posOffset>
            </wp:positionH>
            <wp:positionV relativeFrom="paragraph">
              <wp:posOffset>1947545</wp:posOffset>
            </wp:positionV>
            <wp:extent cx="2621280" cy="1561465"/>
            <wp:effectExtent l="0" t="0" r="7620" b="635"/>
            <wp:wrapSquare wrapText="bothSides"/>
            <wp:docPr id="3" name="Рисунок 3" descr="C:\Users\Vlad\Download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d\Downloads\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543F">
        <w:rPr>
          <w:rFonts w:ascii="Times New Roman" w:hAnsi="Times New Roman" w:cs="Times New Roman"/>
          <w:i/>
          <w:sz w:val="28"/>
          <w:szCs w:val="28"/>
        </w:rPr>
        <w:tab/>
      </w:r>
      <w:r w:rsidRPr="0056543F">
        <w:rPr>
          <w:rFonts w:ascii="Times New Roman" w:hAnsi="Times New Roman" w:cs="Times New Roman"/>
          <w:sz w:val="28"/>
          <w:szCs w:val="28"/>
        </w:rPr>
        <w:t xml:space="preserve">Ранее замглавы Федеральной кадастровой палаты Марина Семенова отмечала: </w:t>
      </w:r>
      <w:r w:rsidRPr="0056543F">
        <w:rPr>
          <w:rFonts w:ascii="Times New Roman" w:hAnsi="Times New Roman" w:cs="Times New Roman"/>
          <w:i/>
          <w:sz w:val="28"/>
          <w:szCs w:val="28"/>
        </w:rPr>
        <w:t>«Наличие в реестре сведений о границах способствует эффективному управлению земельными ресурсами и объектами недвижимости, планированию доходов бюджетов всех уровней в части земельного налога и арендной платы, а также стимулированию инвестиционных процессов и экономики регионов»</w:t>
      </w:r>
      <w:r w:rsidRPr="0056543F">
        <w:rPr>
          <w:rFonts w:ascii="Times New Roman" w:hAnsi="Times New Roman" w:cs="Times New Roman"/>
          <w:sz w:val="28"/>
          <w:szCs w:val="28"/>
        </w:rPr>
        <w:t>.</w:t>
      </w:r>
    </w:p>
    <w:p w14:paraId="14F4B52F" w14:textId="4CC4452D" w:rsidR="00A616EE" w:rsidRPr="00BD7592" w:rsidRDefault="00A616EE" w:rsidP="0056543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A616EE" w:rsidRPr="00BD7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D0"/>
    <w:rsid w:val="00007261"/>
    <w:rsid w:val="000D02D5"/>
    <w:rsid w:val="002451E3"/>
    <w:rsid w:val="00252397"/>
    <w:rsid w:val="002B2E47"/>
    <w:rsid w:val="00306252"/>
    <w:rsid w:val="00386E82"/>
    <w:rsid w:val="003B0DC6"/>
    <w:rsid w:val="003B6F7B"/>
    <w:rsid w:val="003E30BA"/>
    <w:rsid w:val="00407122"/>
    <w:rsid w:val="004278B7"/>
    <w:rsid w:val="0045509B"/>
    <w:rsid w:val="004A39A4"/>
    <w:rsid w:val="004C68F6"/>
    <w:rsid w:val="00502AE3"/>
    <w:rsid w:val="00535690"/>
    <w:rsid w:val="005426AE"/>
    <w:rsid w:val="00547D59"/>
    <w:rsid w:val="0056543F"/>
    <w:rsid w:val="00621B1A"/>
    <w:rsid w:val="006674C0"/>
    <w:rsid w:val="006A5876"/>
    <w:rsid w:val="00715589"/>
    <w:rsid w:val="007E0582"/>
    <w:rsid w:val="008F54D1"/>
    <w:rsid w:val="00927527"/>
    <w:rsid w:val="00934978"/>
    <w:rsid w:val="009417AC"/>
    <w:rsid w:val="00947AA0"/>
    <w:rsid w:val="009B1112"/>
    <w:rsid w:val="009D6640"/>
    <w:rsid w:val="009D7125"/>
    <w:rsid w:val="00A616EE"/>
    <w:rsid w:val="00B25401"/>
    <w:rsid w:val="00B978D0"/>
    <w:rsid w:val="00BD7592"/>
    <w:rsid w:val="00C57BAD"/>
    <w:rsid w:val="00D1460B"/>
    <w:rsid w:val="00D32368"/>
    <w:rsid w:val="00D718BF"/>
    <w:rsid w:val="00DB2F3A"/>
    <w:rsid w:val="00E168D3"/>
    <w:rsid w:val="00E45453"/>
    <w:rsid w:val="00EA5ECC"/>
    <w:rsid w:val="00EC2CF9"/>
    <w:rsid w:val="00EE4A76"/>
    <w:rsid w:val="00EF76B4"/>
    <w:rsid w:val="00F33ACD"/>
    <w:rsid w:val="00F36849"/>
    <w:rsid w:val="00F6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2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3A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3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ACD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EA5ECC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417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417A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417A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17A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417A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3A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3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ACD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EA5ECC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417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417A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417A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17A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417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11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</w:divsChild>
    </w:div>
    <w:div w:id="2006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2</cp:revision>
  <cp:lastPrinted>2019-10-08T11:16:00Z</cp:lastPrinted>
  <dcterms:created xsi:type="dcterms:W3CDTF">2019-10-30T03:38:00Z</dcterms:created>
  <dcterms:modified xsi:type="dcterms:W3CDTF">2019-10-30T03:38:00Z</dcterms:modified>
</cp:coreProperties>
</file>