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57" w:rsidRPr="0012637E" w:rsidRDefault="00955D16" w:rsidP="001C3B57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  <w:lang w:val="en-US" w:eastAsia="ru-RU"/>
        </w:rPr>
      </w:pPr>
      <w:r>
        <w:rPr>
          <w:rFonts w:asciiTheme="majorHAnsi" w:eastAsia="Times New Roman" w:hAnsiTheme="majorHAnsi" w:cs="Times New Roman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-381000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37E" w:rsidRDefault="0012637E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F0761F" w:rsidRPr="0012637E" w:rsidRDefault="00F0761F" w:rsidP="0012637E">
      <w:pPr>
        <w:shd w:val="clear" w:color="auto" w:fill="FFFFFF"/>
        <w:spacing w:after="0" w:line="338" w:lineRule="atLeas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2F46D2" w:rsidRDefault="002F46D2" w:rsidP="00981A2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2F46D2" w:rsidRDefault="002F46D2" w:rsidP="00981A2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</w:p>
    <w:p w:rsidR="001C3B57" w:rsidRPr="001C3B57" w:rsidRDefault="004E2504" w:rsidP="00981A29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Вынесены решения о дисквалификации 19 арбитражных управляющих </w:t>
      </w:r>
    </w:p>
    <w:p w:rsidR="007D0890" w:rsidRDefault="007D0890" w:rsidP="007D0890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</w:p>
    <w:p w:rsidR="00C76376" w:rsidRDefault="001C3B57" w:rsidP="007D089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Управление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м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proofErr w:type="spellStart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по Красноярскому краю 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за </w:t>
      </w:r>
      <w:r w:rsidR="007D0890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11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месяцев 2019 года в рамках </w:t>
      </w:r>
      <w:r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контрольно-надзорной деятельности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464411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в сфере 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саморегулируемых организаций</w:t>
      </w:r>
      <w:r w:rsidR="006E299B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было рассмотрено </w:t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360 </w:t>
      </w:r>
      <w:r w:rsidR="006E299B" w:rsidRPr="00BB320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обращений</w:t>
      </w:r>
      <w:r w:rsidR="00AC1A76" w:rsidRPr="00BB320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(жалоб</w:t>
      </w:r>
      <w:proofErr w:type="gramStart"/>
      <w:r w:rsidR="00AC1A76" w:rsidRPr="00BB320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)</w:t>
      </w:r>
      <w:r w:rsidR="00C76376" w:rsidRPr="00BB3204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</w:t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7D0890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составлено</w:t>
      </w:r>
      <w:proofErr w:type="gramEnd"/>
      <w:r w:rsidR="007D0890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113 протоколов, возбуждено</w:t>
      </w:r>
      <w:r w:rsidR="00AC1A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7D0890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163</w:t>
      </w:r>
      <w:r w:rsidR="00AC1A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7D0890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дела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об административн</w:t>
      </w:r>
      <w:r w:rsidR="003604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ых</w:t>
      </w:r>
      <w:r w:rsidR="00FA08B9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правонарушени</w:t>
      </w:r>
      <w:r w:rsidR="003604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ях</w:t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в </w:t>
      </w:r>
      <w:r w:rsidR="00C76376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соответствии с полномочиями, предоставленными </w:t>
      </w:r>
      <w:r w:rsidR="00C76376"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Кодексом </w:t>
      </w:r>
      <w:r w:rsidR="00C76376"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 xml:space="preserve">РФ </w:t>
      </w:r>
      <w:r w:rsidR="00C76376" w:rsidRPr="001C3B57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об а</w:t>
      </w:r>
      <w:r w:rsidR="00C76376" w:rsidRPr="0012637E">
        <w:rPr>
          <w:rFonts w:asciiTheme="majorHAnsi" w:eastAsia="Times New Roman" w:hAnsiTheme="majorHAnsi" w:cs="Times New Roman"/>
          <w:color w:val="333333"/>
          <w:sz w:val="28"/>
          <w:szCs w:val="28"/>
          <w:lang w:eastAsia="ru-RU"/>
        </w:rPr>
        <w:t>дминистративных правонарушениях</w:t>
      </w:r>
      <w:r w:rsidR="007D0890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76376" w:rsidRDefault="00AC1A76" w:rsidP="00C76376">
      <w:pPr>
        <w:spacing w:after="0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В 2019 году</w:t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по заявлениям Управления </w:t>
      </w:r>
      <w:proofErr w:type="spellStart"/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по Красноярскому краю арбитражными судами вынесены решения</w:t>
      </w:r>
      <w:r w:rsidR="00C76376" w:rsidRPr="003604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="00C76376" w:rsidRPr="001C3B57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о дисквалификации</w:t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19 арбитражных управляющих</w:t>
      </w:r>
      <w:r w:rsidR="00C76376" w:rsidRPr="00C76376">
        <w:rPr>
          <w:rFonts w:asciiTheme="majorHAnsi" w:eastAsia="Times New Roman" w:hAnsiTheme="majorHAnsi" w:cs="Segoe UI"/>
          <w:color w:val="000000"/>
          <w:sz w:val="32"/>
          <w:szCs w:val="32"/>
          <w:lang w:eastAsia="ru-RU"/>
        </w:rPr>
        <w:sym w:font="Symbol" w:char="F02A"/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. </w:t>
      </w:r>
    </w:p>
    <w:p w:rsidR="0012637E" w:rsidRDefault="0012637E" w:rsidP="007D089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Источниками данных, указывающих на наличие административного нарушения, являются жалобы (обращения), поступающие в </w:t>
      </w:r>
      <w:proofErr w:type="spellStart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Росреестр</w:t>
      </w:r>
      <w:proofErr w:type="spellEnd"/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, а также материалы по собраниям кредиторов должника, судебные акты по делам о банкротстве и </w:t>
      </w:r>
      <w:r w:rsidR="00955D1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иные общедоступные 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сведения</w:t>
      </w:r>
      <w:r w:rsidR="00955D1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, в том числе сведения</w:t>
      </w:r>
      <w:r w:rsidRPr="0012637E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Единого федерального реестра сведений о банкротстве (ЕФРСБ).</w:t>
      </w:r>
    </w:p>
    <w:p w:rsidR="00981A29" w:rsidRDefault="00981A29" w:rsidP="0012637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____________________________</w:t>
      </w:r>
      <w:r w:rsidR="00C76376"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981A29" w:rsidRPr="00C76376" w:rsidRDefault="00981A29" w:rsidP="00981A2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i/>
          <w:sz w:val="28"/>
          <w:szCs w:val="28"/>
          <w:lang w:eastAsia="ru-RU"/>
        </w:rPr>
      </w:pPr>
      <w:r w:rsidRPr="00981A29">
        <w:rPr>
          <w:rFonts w:asciiTheme="majorHAnsi" w:eastAsia="Times New Roman" w:hAnsiTheme="majorHAnsi" w:cs="Segoe UI"/>
          <w:b/>
          <w:color w:val="000000"/>
          <w:sz w:val="28"/>
          <w:szCs w:val="28"/>
          <w:lang w:eastAsia="ru-RU"/>
        </w:rPr>
        <w:sym w:font="Symbol" w:char="F02A"/>
      </w:r>
      <w:r>
        <w:rPr>
          <w:rFonts w:asciiTheme="majorHAnsi" w:eastAsia="Times New Roman" w:hAnsiTheme="majorHAnsi" w:cs="Segoe UI"/>
          <w:color w:val="000000"/>
          <w:sz w:val="28"/>
          <w:szCs w:val="28"/>
          <w:lang w:eastAsia="ru-RU"/>
        </w:rPr>
        <w:t xml:space="preserve"> </w:t>
      </w:r>
      <w:r w:rsidRPr="00C76376">
        <w:rPr>
          <w:rFonts w:asciiTheme="majorHAnsi" w:eastAsia="Times New Roman" w:hAnsiTheme="majorHAnsi" w:cs="Segoe UI"/>
          <w:i/>
          <w:color w:val="000000"/>
          <w:sz w:val="28"/>
          <w:szCs w:val="28"/>
          <w:lang w:eastAsia="ru-RU"/>
        </w:rPr>
        <w:t xml:space="preserve">Дисквалификация заключается в лишении арбитражного управляющего права осуществлять профессиональную деятельность в сфере несостоятельности (банкротства) и является крайней мерой административного наказания для лиц, ранее привлеченных к ответственности за однородные правонарушения. Срок дисквалификации может составлять от </w:t>
      </w:r>
      <w:r w:rsidRPr="00C76376">
        <w:rPr>
          <w:rFonts w:asciiTheme="majorHAnsi" w:eastAsia="Times New Roman" w:hAnsiTheme="majorHAnsi" w:cs="Segoe UI"/>
          <w:i/>
          <w:sz w:val="28"/>
          <w:szCs w:val="28"/>
          <w:lang w:eastAsia="ru-RU"/>
        </w:rPr>
        <w:t>шести месяцев до трех лет.</w:t>
      </w:r>
    </w:p>
    <w:p w:rsidR="00C76376" w:rsidRDefault="00C76376" w:rsidP="00981A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C76376" w:rsidRDefault="00C76376" w:rsidP="00981A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637E" w:rsidRPr="002F6758" w:rsidRDefault="0012637E" w:rsidP="00981A2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12637E" w:rsidRPr="007D0890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е</w:t>
      </w:r>
      <w:r w:rsidRPr="007D0890">
        <w:rPr>
          <w:rFonts w:asciiTheme="majorHAnsi" w:hAnsiTheme="majorHAnsi"/>
          <w:sz w:val="20"/>
          <w:szCs w:val="20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7D0890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proofErr w:type="spellEnd"/>
      <w:r w:rsidRPr="007D0890">
        <w:rPr>
          <w:rFonts w:asciiTheme="majorHAnsi" w:hAnsiTheme="majorHAnsi"/>
          <w:sz w:val="20"/>
          <w:szCs w:val="20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7D0890">
        <w:rPr>
          <w:rFonts w:asciiTheme="majorHAnsi" w:hAnsiTheme="majorHAnsi"/>
          <w:sz w:val="20"/>
          <w:szCs w:val="20"/>
        </w:rPr>
        <w:t>24.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7D0890">
        <w:rPr>
          <w:rFonts w:asciiTheme="majorHAnsi" w:hAnsiTheme="majorHAnsi"/>
          <w:sz w:val="20"/>
          <w:szCs w:val="20"/>
        </w:rPr>
        <w:t>.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ru</w:t>
      </w:r>
      <w:proofErr w:type="spellEnd"/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12637E" w:rsidRPr="002F6758" w:rsidRDefault="0012637E" w:rsidP="00981A29">
      <w:pPr>
        <w:pStyle w:val="1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5" w:history="1">
        <w:r w:rsidRPr="002F6758">
          <w:rPr>
            <w:rStyle w:val="a5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1C3B57" w:rsidRPr="0012637E" w:rsidRDefault="0012637E" w:rsidP="00981A29">
      <w:pPr>
        <w:pStyle w:val="1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sectPr w:rsidR="001C3B57" w:rsidRPr="0012637E" w:rsidSect="002F46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57"/>
    <w:rsid w:val="0012637E"/>
    <w:rsid w:val="00164D7D"/>
    <w:rsid w:val="001C3B57"/>
    <w:rsid w:val="002F46D2"/>
    <w:rsid w:val="002F6758"/>
    <w:rsid w:val="00355FE8"/>
    <w:rsid w:val="00360476"/>
    <w:rsid w:val="003E3B79"/>
    <w:rsid w:val="00412B0E"/>
    <w:rsid w:val="00444636"/>
    <w:rsid w:val="00464411"/>
    <w:rsid w:val="004E2504"/>
    <w:rsid w:val="00514C66"/>
    <w:rsid w:val="00541B38"/>
    <w:rsid w:val="006407AE"/>
    <w:rsid w:val="00686E7F"/>
    <w:rsid w:val="006E299B"/>
    <w:rsid w:val="007D0890"/>
    <w:rsid w:val="007F12C6"/>
    <w:rsid w:val="00842394"/>
    <w:rsid w:val="008F591C"/>
    <w:rsid w:val="00955D16"/>
    <w:rsid w:val="00981A29"/>
    <w:rsid w:val="00A11317"/>
    <w:rsid w:val="00AC1A76"/>
    <w:rsid w:val="00B50C47"/>
    <w:rsid w:val="00B61314"/>
    <w:rsid w:val="00BB3204"/>
    <w:rsid w:val="00BC5690"/>
    <w:rsid w:val="00C76376"/>
    <w:rsid w:val="00E53C86"/>
    <w:rsid w:val="00EB4E38"/>
    <w:rsid w:val="00ED3EA4"/>
    <w:rsid w:val="00F0761F"/>
    <w:rsid w:val="00F41FEB"/>
    <w:rsid w:val="00F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D3BB-826F-4FA4-80C6-3F21BF8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AE"/>
  </w:style>
  <w:style w:type="paragraph" w:styleId="1">
    <w:name w:val="heading 1"/>
    <w:basedOn w:val="a"/>
    <w:link w:val="10"/>
    <w:uiPriority w:val="9"/>
    <w:qFormat/>
    <w:rsid w:val="001C3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3B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3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2637E"/>
  </w:style>
  <w:style w:type="character" w:styleId="a5">
    <w:name w:val="Hyperlink"/>
    <w:basedOn w:val="a0"/>
    <w:uiPriority w:val="99"/>
    <w:semiHidden/>
    <w:unhideWhenUsed/>
    <w:rsid w:val="0012637E"/>
    <w:rPr>
      <w:color w:val="0000FF"/>
      <w:u w:val="single"/>
    </w:rPr>
  </w:style>
  <w:style w:type="paragraph" w:customStyle="1" w:styleId="11">
    <w:name w:val="Без интервала1"/>
    <w:rsid w:val="0012637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72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Кириленко Лариса Эдуардовна</cp:lastModifiedBy>
  <cp:revision>6</cp:revision>
  <cp:lastPrinted>2019-12-02T09:53:00Z</cp:lastPrinted>
  <dcterms:created xsi:type="dcterms:W3CDTF">2019-12-02T01:49:00Z</dcterms:created>
  <dcterms:modified xsi:type="dcterms:W3CDTF">2019-12-02T10:07:00Z</dcterms:modified>
</cp:coreProperties>
</file>