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D5" w:rsidRDefault="00736DD5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736DD5" w:rsidRPr="00122C40" w:rsidRDefault="00736DD5" w:rsidP="00736DD5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122C40" w:rsidRPr="00122C40" w:rsidRDefault="00122C40" w:rsidP="00122C40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122C4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Как правильно </w:t>
      </w:r>
      <w:proofErr w:type="gramStart"/>
      <w:r w:rsidRPr="00122C4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разместить постройки</w:t>
      </w:r>
      <w:proofErr w:type="gramEnd"/>
      <w:r w:rsidRPr="00122C4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на своем участке</w:t>
      </w:r>
    </w:p>
    <w:p w:rsidR="00122C40" w:rsidRPr="00767591" w:rsidRDefault="00122C40" w:rsidP="00122C40">
      <w:pPr>
        <w:pStyle w:val="Textbody"/>
        <w:ind w:left="1560" w:hanging="1560"/>
        <w:rPr>
          <w:rFonts w:ascii="Times New Roman" w:hAnsi="Times New Roman" w:cs="Times New Roman"/>
          <w:b/>
          <w:sz w:val="28"/>
          <w:szCs w:val="28"/>
          <w:lang w:bidi="hi-IN"/>
        </w:rPr>
      </w:pPr>
    </w:p>
    <w:p w:rsidR="00122C40" w:rsidRPr="00122C40" w:rsidRDefault="00122C40" w:rsidP="00122C40">
      <w:pPr>
        <w:contextualSpacing/>
        <w:jc w:val="both"/>
        <w:rPr>
          <w:rFonts w:ascii="Segoe UI" w:hAnsi="Segoe UI" w:cs="Segoe UI"/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59690</wp:posOffset>
            </wp:positionV>
            <wp:extent cx="3324225" cy="1866900"/>
            <wp:effectExtent l="0" t="0" r="9525" b="0"/>
            <wp:wrapSquare wrapText="bothSides"/>
            <wp:docPr id="1" name="Рисунок 1" descr="https://m-strana.ru/upload/medialibrary/716/derevyannaya-kupel-dlya-bani-raznovidnosti-montazh-stoimost-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-strana.ru/upload/medialibrary/716/derevyannaya-kupel-dlya-bani-raznovidnosti-montazh-stoimost--7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ab/>
      </w:r>
      <w:proofErr w:type="gramStart"/>
      <w:r w:rsidRPr="00122C40">
        <w:rPr>
          <w:rFonts w:ascii="Segoe UI" w:hAnsi="Segoe UI" w:cs="Segoe UI"/>
          <w:noProof/>
        </w:rPr>
        <w:t>Кадастровая палата по Красноярскому краю разъясняет – для того, что бы не быть оштафованным за возведенную на дачном участке постройку нужно следовать нормам, предусмотренным Сводом правил «Планировка и застройка территорий садоводческих (дачных) объединений граждан, здания и сооружения», утвержденных 30 декабря 2010 года, в том числе соблюдать минимальные расстояния между различными строениями на соседних</w:t>
      </w:r>
      <w:proofErr w:type="gramEnd"/>
      <w:r w:rsidRPr="00122C40">
        <w:rPr>
          <w:rFonts w:ascii="Segoe UI" w:hAnsi="Segoe UI" w:cs="Segoe UI"/>
          <w:noProof/>
        </w:rPr>
        <w:t xml:space="preserve"> участках, которые напрямую зависят от материалов, которые были использованны при их возведении.</w:t>
      </w:r>
    </w:p>
    <w:p w:rsidR="00122C40" w:rsidRPr="00122C40" w:rsidRDefault="00122C40" w:rsidP="00122C40">
      <w:pPr>
        <w:contextualSpacing/>
        <w:jc w:val="both"/>
        <w:rPr>
          <w:rFonts w:ascii="Segoe UI" w:hAnsi="Segoe UI" w:cs="Segoe UI"/>
          <w:noProof/>
        </w:rPr>
      </w:pPr>
      <w:r w:rsidRPr="00122C40">
        <w:rPr>
          <w:rFonts w:ascii="Segoe UI" w:hAnsi="Segoe UI" w:cs="Segoe UI"/>
          <w:noProof/>
        </w:rPr>
        <w:tab/>
        <w:t xml:space="preserve">Так, например, указанными правилами предусмотрено, что  если оба дома построены из бетона, камня, металлических конструкций – расстояние должно быть не меньше 6 метров. Когда оба дома состоят из смешанных материалов – не менее 8 метров. В случае если один дом построен из негорючих материалов, а второй из материалов высокой горючести – не менее 10 метров. Если же оба дома сделаны из материалов с повышенной горючестью, например, дерева – не менее 15 метров. </w:t>
      </w:r>
    </w:p>
    <w:p w:rsidR="00122C40" w:rsidRPr="00122C40" w:rsidRDefault="00122C40" w:rsidP="00122C40">
      <w:pPr>
        <w:contextualSpacing/>
        <w:jc w:val="both"/>
        <w:rPr>
          <w:rFonts w:ascii="Segoe UI" w:hAnsi="Segoe UI" w:cs="Segoe UI"/>
          <w:noProof/>
        </w:rPr>
      </w:pPr>
      <w:r w:rsidRPr="00122C40">
        <w:rPr>
          <w:rFonts w:ascii="Segoe UI" w:hAnsi="Segoe UI" w:cs="Segoe UI"/>
          <w:noProof/>
        </w:rPr>
        <w:tab/>
        <w:t>Расстояние от жилого дома до забора должно составлять минимум 3 метра, при этом хозпостройки возводят не ближе, чем в 1 метре от забора.</w:t>
      </w:r>
    </w:p>
    <w:p w:rsidR="00122C40" w:rsidRPr="00122C40" w:rsidRDefault="00122C40" w:rsidP="00122C40">
      <w:pPr>
        <w:contextualSpacing/>
        <w:jc w:val="both"/>
        <w:rPr>
          <w:rFonts w:ascii="Segoe UI" w:hAnsi="Segoe UI" w:cs="Segoe UI"/>
          <w:noProof/>
        </w:rPr>
      </w:pPr>
      <w:r w:rsidRPr="00122C40">
        <w:rPr>
          <w:rFonts w:ascii="Segoe UI" w:hAnsi="Segoe UI" w:cs="Segoe UI"/>
          <w:noProof/>
        </w:rPr>
        <w:tab/>
        <w:t>Что касается минимальных расстояний между постройками по              санитарно-бытовым условиям, то расстояние от жилого строения или жилого дома до душа, бани (сауны), уборной должно быть не менее 8 метров. Также, не менее 8 метров  должно быть расстояние от колодца до уборной и компостного устройства.</w:t>
      </w:r>
      <w:r w:rsidRPr="00122C40">
        <w:rPr>
          <w:rFonts w:ascii="Segoe UI" w:hAnsi="Segoe UI" w:cs="Segoe UI"/>
          <w:noProof/>
        </w:rPr>
        <w:tab/>
      </w:r>
    </w:p>
    <w:p w:rsidR="00122C40" w:rsidRPr="00122C40" w:rsidRDefault="00122C40" w:rsidP="00122C40">
      <w:pPr>
        <w:contextualSpacing/>
        <w:jc w:val="both"/>
        <w:rPr>
          <w:rFonts w:ascii="Segoe UI" w:hAnsi="Segoe UI" w:cs="Segoe UI"/>
          <w:noProof/>
        </w:rPr>
      </w:pPr>
      <w:r w:rsidRPr="00122C40">
        <w:rPr>
          <w:rFonts w:ascii="Segoe UI" w:hAnsi="Segoe UI" w:cs="Segoe UI"/>
          <w:noProof/>
        </w:rPr>
        <w:tab/>
        <w:t>Следует обратить внимание на неприемлемость самовольного захвата в личную собственность земель общего пользования. Результатом подобных действий становится сужение проездов, перекрытие свободного доступа к водоемам, площадкам для проведения собраний или отдыха. Согласно 85 статье Земельного кодекса РФ земли общественного пользования могут входить в состав различных территориальных зон, но ни в коем случае не подлежат приватизации.</w:t>
      </w:r>
    </w:p>
    <w:p w:rsidR="00122C40" w:rsidRPr="00122C40" w:rsidRDefault="00122C40" w:rsidP="00122C40">
      <w:pPr>
        <w:contextualSpacing/>
        <w:jc w:val="both"/>
        <w:rPr>
          <w:rFonts w:ascii="Segoe UI" w:hAnsi="Segoe UI" w:cs="Segoe UI"/>
          <w:noProof/>
        </w:rPr>
      </w:pPr>
      <w:r w:rsidRPr="00122C40">
        <w:rPr>
          <w:rFonts w:ascii="Segoe UI" w:hAnsi="Segoe UI" w:cs="Segoe UI"/>
          <w:noProof/>
        </w:rPr>
        <w:tab/>
        <w:t>Самовольный захват таких земель является административным правонарушением, размер штрафа за который определяется в процентном соотношении от кадастровой стоимости участка, но не менее пяти тысяч рублей.</w:t>
      </w:r>
    </w:p>
    <w:p w:rsidR="00122C40" w:rsidRPr="00122C40" w:rsidRDefault="00122C40" w:rsidP="00122C40">
      <w:pPr>
        <w:contextualSpacing/>
        <w:jc w:val="both"/>
        <w:rPr>
          <w:rFonts w:ascii="Segoe UI" w:hAnsi="Segoe UI" w:cs="Segoe UI"/>
          <w:noProof/>
        </w:rPr>
      </w:pPr>
    </w:p>
    <w:p w:rsidR="00736DD5" w:rsidRPr="00122C40" w:rsidRDefault="00736DD5" w:rsidP="00122C40">
      <w:pPr>
        <w:ind w:firstLine="708"/>
        <w:contextualSpacing/>
        <w:jc w:val="both"/>
        <w:rPr>
          <w:rFonts w:ascii="Segoe UI" w:hAnsi="Segoe UI" w:cs="Segoe UI"/>
          <w:noProof/>
        </w:rPr>
      </w:pPr>
    </w:p>
    <w:sectPr w:rsidR="00736DD5" w:rsidRPr="00122C40" w:rsidSect="00667AD4">
      <w:footerReference w:type="defaul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F5" w:rsidRDefault="00BD5CF5">
    <w:pPr>
      <w:pStyle w:val="a4"/>
    </w:pPr>
    <w:r>
      <w:rPr>
        <w:sz w:val="16"/>
        <w:szCs w:val="16"/>
      </w:rPr>
      <w:t>Филиал ФГБУ «ФКП Росреестра» по КК</w:t>
    </w:r>
  </w:p>
  <w:p w:rsidR="00BD5CF5" w:rsidRDefault="0040138F">
    <w:pPr>
      <w:pStyle w:val="a4"/>
    </w:pP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92960">
      <w:rPr>
        <w:noProof/>
        <w:sz w:val="16"/>
        <w:szCs w:val="16"/>
      </w:rPr>
      <w:t>10.07.2019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992960">
      <w:rPr>
        <w:noProof/>
        <w:sz w:val="16"/>
        <w:szCs w:val="16"/>
      </w:rPr>
      <w:t>15:09:37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                                                                           </w:t>
    </w:r>
    <w:r w:rsidR="00BD5CF5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992960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992960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22C40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0138F"/>
    <w:rsid w:val="00401C9D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1AF5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7CA"/>
    <w:rsid w:val="006D1D5F"/>
    <w:rsid w:val="006E0D7A"/>
    <w:rsid w:val="006E1FDA"/>
    <w:rsid w:val="006E60DF"/>
    <w:rsid w:val="006E76CA"/>
    <w:rsid w:val="006E7BC0"/>
    <w:rsid w:val="006F530B"/>
    <w:rsid w:val="006F6EF8"/>
    <w:rsid w:val="00700F7D"/>
    <w:rsid w:val="007065F7"/>
    <w:rsid w:val="00717E9D"/>
    <w:rsid w:val="0072035F"/>
    <w:rsid w:val="00722EC0"/>
    <w:rsid w:val="00732830"/>
    <w:rsid w:val="00732BFC"/>
    <w:rsid w:val="00736DD5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92D0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36543"/>
    <w:rsid w:val="00942A30"/>
    <w:rsid w:val="0094600C"/>
    <w:rsid w:val="0094795D"/>
    <w:rsid w:val="009571B5"/>
    <w:rsid w:val="0095759A"/>
    <w:rsid w:val="009621B7"/>
    <w:rsid w:val="00962BFD"/>
    <w:rsid w:val="0097551C"/>
    <w:rsid w:val="00976AA1"/>
    <w:rsid w:val="00977344"/>
    <w:rsid w:val="009878AB"/>
    <w:rsid w:val="00992960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9C1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74A1F"/>
    <w:rsid w:val="00F82208"/>
    <w:rsid w:val="00F84C1E"/>
    <w:rsid w:val="00F92C34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s://m-strana.ru/upload/medialibrary/716/derevyannaya-kupel-dlya-bani-raznovidnosti-montazh-stoimost--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46B5-281F-4AC3-AA54-8DE3E432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5</cp:revision>
  <cp:lastPrinted>2019-07-10T08:09:00Z</cp:lastPrinted>
  <dcterms:created xsi:type="dcterms:W3CDTF">2019-07-10T07:38:00Z</dcterms:created>
  <dcterms:modified xsi:type="dcterms:W3CDTF">2019-07-10T08:09:00Z</dcterms:modified>
</cp:coreProperties>
</file>