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24508" w:rsidRPr="00A24508" w:rsidRDefault="00B75A4C" w:rsidP="00A24508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Оформить право на</w:t>
      </w:r>
      <w:r w:rsidR="0066275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  <w:r w:rsidR="00A24508" w:rsidRPr="00A24508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недвижимость можно в любом удобном для заявителя месте</w:t>
      </w:r>
      <w:bookmarkEnd w:id="0"/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A7CFDE" wp14:editId="69DE3E87">
            <wp:simplePos x="0" y="0"/>
            <wp:positionH relativeFrom="column">
              <wp:posOffset>-17780</wp:posOffset>
            </wp:positionH>
            <wp:positionV relativeFrom="paragraph">
              <wp:posOffset>174625</wp:posOffset>
            </wp:positionV>
            <wp:extent cx="3105150" cy="1928495"/>
            <wp:effectExtent l="0" t="0" r="0" b="0"/>
            <wp:wrapSquare wrapText="bothSides"/>
            <wp:docPr id="3" name="Рисунок 3" descr="услги на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лги на 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>Благодаря выездному обслуживанию поставить на кадастровый учет и зарегистрировать право на недвижимость теперь можно дома, в офисе банка и других, удобных для заявителя местах. Отметим, что данная услуга доступна только на территории г. Красноярска.</w:t>
      </w:r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 xml:space="preserve">Для того чтобы пригласить сотрудника, заявителю достаточно любым удобным способом (по телефону, по электронной почте или лично в офисе приема-выдачи документов) обратиться в филиал Кадастровой палаты. </w:t>
      </w:r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>Представители Кадастровой палаты рассмотрят заявку на выездное обслуживание и в максимально короткий срок свяжутся с заявителем, чтобы согласовать дату и время визита. Вс</w:t>
      </w:r>
      <w:r>
        <w:rPr>
          <w:rFonts w:ascii="Segoe UI" w:hAnsi="Segoe UI" w:cs="Segoe UI"/>
          <w:noProof/>
          <w:lang w:eastAsia="ru-RU"/>
        </w:rPr>
        <w:t xml:space="preserve">е оборудование, необходимое для </w:t>
      </w:r>
      <w:r w:rsidRPr="00A24508">
        <w:rPr>
          <w:rFonts w:ascii="Segoe UI" w:hAnsi="Segoe UI" w:cs="Segoe UI"/>
          <w:noProof/>
          <w:lang w:eastAsia="ru-RU"/>
        </w:rPr>
        <w:t xml:space="preserve">приема-выдачи документов, специалист привезет с собой. </w:t>
      </w:r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>В ходе выездного обслуживания можно подать заявления о кадастровом учете</w:t>
      </w:r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 xml:space="preserve">и (или) регистрации прав на недвижимое имущество и сделок с ним, об исправлении технической ошибки в сведениях Единого государственного реестра недвижимости (ЕГРН), а также о предоставлении сведений из ЕГРН. </w:t>
      </w:r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 xml:space="preserve">Стоимость предоставления услуг по выезду к заявителям с целью оказания перечисленных выше услуг составляет для юридических лиц – 1530 рублей, для физических лиц – 1020 рублей. </w:t>
      </w:r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  <w:noProof/>
          <w:lang w:eastAsia="ru-RU"/>
        </w:rPr>
      </w:pPr>
      <w:r w:rsidRPr="00A24508">
        <w:rPr>
          <w:rFonts w:ascii="Segoe UI" w:hAnsi="Segoe UI" w:cs="Segoe UI"/>
          <w:b/>
          <w:noProof/>
          <w:lang w:eastAsia="ru-RU"/>
        </w:rPr>
        <w:t>Ветеранам и инвалидам Великой Отечественной войны, инвалидам I и II групп услуга оказывается бесплатно (указанные лица должны быть правообладателями объектов недвижимости).</w:t>
      </w:r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 xml:space="preserve"> Узнать более подробную информацию и подать заявку на выездное обслуживание можно:</w:t>
      </w:r>
    </w:p>
    <w:p w:rsidR="00A24508" w:rsidRPr="00A24508" w:rsidRDefault="00A24508" w:rsidP="00064CD3">
      <w:pPr>
        <w:numPr>
          <w:ilvl w:val="0"/>
          <w:numId w:val="5"/>
        </w:numPr>
        <w:autoSpaceDE w:val="0"/>
        <w:spacing w:line="276" w:lineRule="auto"/>
        <w:ind w:left="0" w:firstLine="0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 xml:space="preserve">    по телефону 8 (391) 202-69-40 (вн.2540), 8 (391) 202-69-41</w:t>
      </w:r>
      <w:r>
        <w:rPr>
          <w:rFonts w:ascii="Segoe UI" w:hAnsi="Segoe UI" w:cs="Segoe UI"/>
          <w:noProof/>
          <w:lang w:eastAsia="ru-RU"/>
        </w:rPr>
        <w:t xml:space="preserve"> добавочный 4;</w:t>
      </w:r>
    </w:p>
    <w:p w:rsidR="00A24508" w:rsidRPr="00A24508" w:rsidRDefault="00A24508" w:rsidP="00064CD3">
      <w:pPr>
        <w:numPr>
          <w:ilvl w:val="0"/>
          <w:numId w:val="5"/>
        </w:numPr>
        <w:autoSpaceDE w:val="0"/>
        <w:spacing w:line="276" w:lineRule="auto"/>
        <w:ind w:left="0" w:firstLine="0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 xml:space="preserve">    по электронной почте usluga@24.kadastr.ru</w:t>
      </w:r>
      <w:r>
        <w:rPr>
          <w:rFonts w:ascii="Segoe UI" w:hAnsi="Segoe UI" w:cs="Segoe UI"/>
          <w:noProof/>
          <w:lang w:eastAsia="ru-RU"/>
        </w:rPr>
        <w:t>;</w:t>
      </w:r>
    </w:p>
    <w:p w:rsidR="00A24508" w:rsidRPr="00A24508" w:rsidRDefault="00A24508" w:rsidP="00064CD3">
      <w:pPr>
        <w:numPr>
          <w:ilvl w:val="0"/>
          <w:numId w:val="5"/>
        </w:numPr>
        <w:autoSpaceDE w:val="0"/>
        <w:spacing w:line="276" w:lineRule="auto"/>
        <w:ind w:left="0" w:firstLine="0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>в офисе приема и выдачи документов по адресу: г. К</w:t>
      </w:r>
      <w:r w:rsidR="00064CD3">
        <w:rPr>
          <w:rFonts w:ascii="Segoe UI" w:hAnsi="Segoe UI" w:cs="Segoe UI"/>
          <w:noProof/>
          <w:lang w:eastAsia="ru-RU"/>
        </w:rPr>
        <w:t xml:space="preserve">расноярск, </w:t>
      </w:r>
      <w:r w:rsidRPr="00A24508">
        <w:rPr>
          <w:rFonts w:ascii="Segoe UI" w:hAnsi="Segoe UI" w:cs="Segoe UI"/>
          <w:noProof/>
          <w:lang w:eastAsia="ru-RU"/>
        </w:rPr>
        <w:t>ул. Петра Подзолкова, 3.</w:t>
      </w:r>
    </w:p>
    <w:p w:rsidR="00A24508" w:rsidRP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A24508">
        <w:rPr>
          <w:rFonts w:ascii="Segoe UI" w:hAnsi="Segoe UI" w:cs="Segoe UI"/>
          <w:noProof/>
          <w:lang w:eastAsia="ru-RU"/>
        </w:rPr>
        <w:t xml:space="preserve">Также все необходимые сведения, касающиеся выездного обслуживания, включая порядок и договор оказания услуги, тарифы, платежные документы и т.д., размещены на сайте Кадастровой палаты </w:t>
      </w:r>
      <w:hyperlink r:id="rId10" w:history="1">
        <w:r w:rsidRPr="00A24508">
          <w:rPr>
            <w:rStyle w:val="a9"/>
            <w:rFonts w:ascii="Segoe UI" w:hAnsi="Segoe UI" w:cs="Segoe UI"/>
            <w:noProof/>
            <w:lang w:eastAsia="ru-RU"/>
          </w:rPr>
          <w:t>https://kadastr.ru/site/Activities/vyezd.htm</w:t>
        </w:r>
      </w:hyperlink>
      <w:r w:rsidRPr="00A24508">
        <w:rPr>
          <w:rFonts w:ascii="Segoe UI" w:hAnsi="Segoe UI" w:cs="Segoe UI"/>
          <w:noProof/>
          <w:lang w:eastAsia="ru-RU"/>
        </w:rPr>
        <w:t xml:space="preserve">. </w:t>
      </w:r>
    </w:p>
    <w:p w:rsidR="00434235" w:rsidRPr="00A24508" w:rsidRDefault="00434235" w:rsidP="00A24508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A24508" w:rsidSect="00667AD4">
      <w:footerReference w:type="default" r:id="rId11"/>
      <w:footerReference w:type="first" r:id="rId12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75A4C">
      <w:rPr>
        <w:noProof/>
        <w:sz w:val="16"/>
        <w:szCs w:val="16"/>
      </w:rPr>
      <w:t>17.04.2019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75A4C">
      <w:rPr>
        <w:noProof/>
        <w:sz w:val="16"/>
        <w:szCs w:val="16"/>
      </w:rPr>
      <w:t>9:17:53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B75A4C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B75A4C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adastr.ru/site/Activities/vyezd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6511-FB16-4568-839D-D802D997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6</cp:revision>
  <cp:lastPrinted>2019-04-09T01:42:00Z</cp:lastPrinted>
  <dcterms:created xsi:type="dcterms:W3CDTF">2019-04-17T02:08:00Z</dcterms:created>
  <dcterms:modified xsi:type="dcterms:W3CDTF">2019-04-17T02:18:00Z</dcterms:modified>
</cp:coreProperties>
</file>