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8927DB" w:rsidRPr="00984672" w:rsidRDefault="008927DB" w:rsidP="008927DB">
      <w:pPr>
        <w:jc w:val="both"/>
        <w:outlineLvl w:val="0"/>
        <w:rPr>
          <w:sz w:val="27"/>
          <w:szCs w:val="27"/>
        </w:rPr>
      </w:pPr>
    </w:p>
    <w:p w:rsidR="00147EEA" w:rsidRPr="00147EEA" w:rsidRDefault="00147EEA" w:rsidP="00147EEA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47EE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Обновлены формы графического описания местоположения границ населенных пунктов и территориальных зон </w:t>
      </w: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7EEA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6D21F7" wp14:editId="2CBCBB53">
            <wp:simplePos x="0" y="0"/>
            <wp:positionH relativeFrom="column">
              <wp:posOffset>3810</wp:posOffset>
            </wp:positionH>
            <wp:positionV relativeFrom="paragraph">
              <wp:posOffset>207010</wp:posOffset>
            </wp:positionV>
            <wp:extent cx="3076575" cy="1925320"/>
            <wp:effectExtent l="0" t="0" r="9525" b="0"/>
            <wp:wrapSquare wrapText="bothSides"/>
            <wp:docPr id="1" name="Рисунок 1" descr="http://vyatkaned.ru/uploads/posts/2018-09/medium/1536303311_219259_900-64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yatkaned.ru/uploads/posts/2018-09/medium/1536303311_219259_900-640x3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7EEA">
        <w:rPr>
          <w:rFonts w:ascii="Segoe UI" w:hAnsi="Segoe UI" w:cs="Segoe UI"/>
          <w:noProof/>
          <w:lang w:eastAsia="ru-RU"/>
        </w:rPr>
        <w:t>В соответствии с приказом Минэкономразвития Российской Федерации от 23.11.2018 № 650, который вступает в силу 18 февраля 2019 года, обновляются формы графического и текстового описания местоположения гран</w:t>
      </w:r>
      <w:bookmarkStart w:id="0" w:name="_GoBack"/>
      <w:bookmarkEnd w:id="0"/>
      <w:r w:rsidRPr="00147EEA">
        <w:rPr>
          <w:rFonts w:ascii="Segoe UI" w:hAnsi="Segoe UI" w:cs="Segoe UI"/>
          <w:noProof/>
          <w:lang w:eastAsia="ru-RU"/>
        </w:rPr>
        <w:t xml:space="preserve">иц населенных пунктов, территориальных зон, особо охраняемых природных территорий, зон с особыми условиями использования территории. </w:t>
      </w: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7EEA">
        <w:rPr>
          <w:rFonts w:ascii="Segoe UI" w:hAnsi="Segoe UI" w:cs="Segoe UI"/>
          <w:noProof/>
          <w:lang w:eastAsia="ru-RU"/>
        </w:rPr>
        <w:t>Так, например, в форме графического описания границ подлежит указанию информация об объекте, сведения о его местоположении, сведения о местоположении измененных (уточненных) границ объекта, план границ объекта.</w:t>
      </w: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7EEA">
        <w:rPr>
          <w:rFonts w:ascii="Segoe UI" w:hAnsi="Segoe UI" w:cs="Segoe UI"/>
          <w:noProof/>
          <w:lang w:eastAsia="ru-RU"/>
        </w:rPr>
        <w:t xml:space="preserve">Что касается текстового описания, то в соответствующей форме местоположения границ населенных пунктов, территориальных зон будут указываться точки границ объекта, местоположение которого описывается и описание прохождения границ объекта, расположенного между двумя точками.   </w:t>
      </w: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7EEA">
        <w:rPr>
          <w:rFonts w:ascii="Segoe UI" w:hAnsi="Segoe UI" w:cs="Segoe UI"/>
          <w:noProof/>
          <w:lang w:eastAsia="ru-RU"/>
        </w:rPr>
        <w:t>В этой связи Росреестром в 3-месячный срок со дня вступления в силу приказа будут утверждены и размещены на официальном сайте Росреестра схемы, используемые для формирования документов в формате XML.</w:t>
      </w: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47EEA">
      <w:rPr>
        <w:noProof/>
        <w:sz w:val="16"/>
        <w:szCs w:val="16"/>
      </w:rPr>
      <w:t>18.02.2019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47EEA">
      <w:rPr>
        <w:noProof/>
        <w:sz w:val="16"/>
        <w:szCs w:val="16"/>
      </w:rPr>
      <w:t>9:47:16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147EE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147EE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ABBE-6B8E-4360-BDE7-800F4EAA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2019-02-05T06:35:00Z</cp:lastPrinted>
  <dcterms:created xsi:type="dcterms:W3CDTF">2019-02-18T02:46:00Z</dcterms:created>
  <dcterms:modified xsi:type="dcterms:W3CDTF">2019-02-18T02:48:00Z</dcterms:modified>
</cp:coreProperties>
</file>