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722213" w:rsidRPr="00722213" w:rsidRDefault="00722213" w:rsidP="00722213">
      <w:pPr>
        <w:spacing w:line="276" w:lineRule="auto"/>
        <w:contextualSpacing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722213">
        <w:rPr>
          <w:rFonts w:ascii="Segoe UI" w:hAnsi="Segoe UI" w:cs="Segoe UI"/>
          <w:b/>
          <w:noProof/>
          <w:sz w:val="32"/>
          <w:szCs w:val="32"/>
          <w:lang w:eastAsia="ru-RU"/>
        </w:rPr>
        <w:t xml:space="preserve">О внесении изменений в форму декларации </w:t>
      </w:r>
      <w:r>
        <w:rPr>
          <w:rFonts w:ascii="Segoe UI" w:hAnsi="Segoe UI" w:cs="Segoe UI"/>
          <w:b/>
          <w:noProof/>
          <w:sz w:val="32"/>
          <w:szCs w:val="32"/>
          <w:lang w:eastAsia="ru-RU"/>
        </w:rPr>
        <w:t xml:space="preserve">                                      </w:t>
      </w:r>
      <w:r w:rsidRPr="00722213">
        <w:rPr>
          <w:rFonts w:ascii="Segoe UI" w:hAnsi="Segoe UI" w:cs="Segoe UI"/>
          <w:b/>
          <w:noProof/>
          <w:sz w:val="32"/>
          <w:szCs w:val="32"/>
          <w:lang w:eastAsia="ru-RU"/>
        </w:rPr>
        <w:t>об объекте недвижимости</w:t>
      </w:r>
    </w:p>
    <w:p w:rsidR="00722213" w:rsidRPr="00722213" w:rsidRDefault="00722213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2221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207645</wp:posOffset>
            </wp:positionV>
            <wp:extent cx="3228975" cy="1316990"/>
            <wp:effectExtent l="0" t="0" r="9525" b="0"/>
            <wp:wrapSquare wrapText="bothSides"/>
            <wp:docPr id="2" name="Рисунок 2" descr="Описание: C:\Users\Vlad\Desktop\ВСЕ\Новая папка (2)\кад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Vlad\Desktop\ВСЕ\Новая папка (2)\кадин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13" w:rsidRPr="00722213" w:rsidRDefault="00722213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22213">
        <w:rPr>
          <w:rFonts w:ascii="Segoe UI" w:hAnsi="Segoe UI" w:cs="Segoe UI"/>
          <w:noProof/>
          <w:lang w:eastAsia="ru-RU"/>
        </w:rPr>
        <w:t>Обращаем внимание кадастровых инженеров, что с 11 февраля 2019 года             в соответствии с приказом Минэкономразвития России от 14.12.2018 № 710 «Об утверждении формы декларации о земельном участке, ином объекте недвижимого имущества» форма Декларации об объекте недвижимости  дополнена пунктом 5.5 -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22213" w:rsidRPr="00722213" w:rsidRDefault="00722213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22213">
        <w:rPr>
          <w:rFonts w:ascii="Segoe UI" w:hAnsi="Segoe UI" w:cs="Segoe UI"/>
          <w:noProof/>
          <w:lang w:eastAsia="ru-RU"/>
        </w:rPr>
        <w:t>В технических планах здания, сооружения, объекта незавершенного строительства, помещения (в которых в соответствии с действующим законодательством предусмотрено включение Декларации) с датой завершения кадастровых работ 11 февраля 2019 года и позже, Декларации должны соответствовать вышеуказанным требованиям законодательства.</w:t>
      </w:r>
    </w:p>
    <w:p w:rsidR="00722213" w:rsidRPr="00722213" w:rsidRDefault="00722213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22213">
        <w:rPr>
          <w:rFonts w:ascii="Segoe UI" w:hAnsi="Segoe UI" w:cs="Segoe UI"/>
          <w:noProof/>
          <w:lang w:eastAsia="ru-RU"/>
        </w:rPr>
        <w:t>Несоблюдение данных требований будет являться основанием для приостановления осуществления государственного кадастрового учета в соответствии с пунктом 7 части 1 статьи 26 Закона о государственной регистрации недвижимости.</w:t>
      </w:r>
    </w:p>
    <w:p w:rsidR="00722213" w:rsidRPr="00722213" w:rsidRDefault="00722213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722213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D45A4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D45A4">
      <w:rPr>
        <w:noProof/>
        <w:sz w:val="16"/>
        <w:szCs w:val="16"/>
      </w:rPr>
      <w:t>11:10:01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D45A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D45A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D45A4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213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4629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0926-084A-46DD-98E0-577AA125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2019-03-05T04:10:00Z</cp:lastPrinted>
  <dcterms:created xsi:type="dcterms:W3CDTF">2019-03-05T03:42:00Z</dcterms:created>
  <dcterms:modified xsi:type="dcterms:W3CDTF">2019-03-05T04:10:00Z</dcterms:modified>
</cp:coreProperties>
</file>