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339B5" w:rsidRDefault="004339B5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261F9" w:rsidRPr="004339B5" w:rsidRDefault="00925C37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0C3F86">
      <w:pPr>
        <w:suppressAutoHyphens w:val="0"/>
        <w:autoSpaceDE w:val="0"/>
        <w:autoSpaceDN w:val="0"/>
        <w:adjustRightInd w:val="0"/>
        <w:rPr>
          <w:b/>
          <w:sz w:val="27"/>
          <w:szCs w:val="27"/>
        </w:rPr>
      </w:pPr>
      <w:r w:rsidRPr="00EC387D">
        <w:rPr>
          <w:b/>
          <w:sz w:val="27"/>
          <w:szCs w:val="27"/>
        </w:rPr>
        <w:t xml:space="preserve"> 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0C3F86" w:rsidRPr="000C3F86" w:rsidRDefault="00EC387D" w:rsidP="00CB1537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C387D">
        <w:rPr>
          <w:noProof/>
          <w:sz w:val="27"/>
          <w:szCs w:val="27"/>
          <w:lang w:eastAsia="ru-RU"/>
        </w:rPr>
        <w:t xml:space="preserve"> </w:t>
      </w:r>
      <w:r w:rsidRPr="00EC387D">
        <w:rPr>
          <w:noProof/>
          <w:sz w:val="27"/>
          <w:szCs w:val="27"/>
          <w:lang w:eastAsia="ru-RU"/>
        </w:rPr>
        <w:tab/>
      </w:r>
    </w:p>
    <w:p w:rsidR="00CB1537" w:rsidRPr="00CB1537" w:rsidRDefault="00A72E11" w:rsidP="00CB1537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A72E1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Как защитить свою недвижимость самому</w:t>
      </w:r>
      <w:r w:rsidR="00CB1537" w:rsidRPr="00CB1537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</w:t>
      </w:r>
    </w:p>
    <w:p w:rsidR="00CB1537" w:rsidRPr="00CB1537" w:rsidRDefault="00CB1537" w:rsidP="00CB1537">
      <w:pPr>
        <w:ind w:left="1560" w:hanging="1560"/>
        <w:jc w:val="both"/>
        <w:outlineLvl w:val="0"/>
        <w:rPr>
          <w:sz w:val="27"/>
          <w:szCs w:val="27"/>
        </w:rPr>
      </w:pPr>
    </w:p>
    <w:p w:rsidR="00CB1537" w:rsidRPr="00CB1537" w:rsidRDefault="00CB1537" w:rsidP="00CB1537">
      <w:pPr>
        <w:tabs>
          <w:tab w:val="left" w:pos="0"/>
        </w:tabs>
        <w:ind w:right="-6"/>
        <w:contextualSpacing/>
        <w:jc w:val="both"/>
        <w:rPr>
          <w:rFonts w:ascii="Segoe UI" w:hAnsi="Segoe UI" w:cs="Segoe UI"/>
        </w:rPr>
      </w:pPr>
      <w:r w:rsidRPr="00CB1537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49B3E09D" wp14:editId="14BCCE24">
            <wp:simplePos x="0" y="0"/>
            <wp:positionH relativeFrom="column">
              <wp:posOffset>80010</wp:posOffset>
            </wp:positionH>
            <wp:positionV relativeFrom="paragraph">
              <wp:posOffset>69215</wp:posOffset>
            </wp:positionV>
            <wp:extent cx="3242945" cy="2162175"/>
            <wp:effectExtent l="0" t="0" r="0" b="9525"/>
            <wp:wrapSquare wrapText="bothSides"/>
            <wp:docPr id="2" name="Рисунок 2" descr="https://static5.depositphotos.com/1057320/528/i/950/depositphotos_5288582-stock-photo-real-es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5.depositphotos.com/1057320/528/i/950/depositphotos_5288582-stock-photo-real-est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537">
        <w:rPr>
          <w:noProof/>
          <w:sz w:val="27"/>
          <w:szCs w:val="27"/>
          <w:lang w:eastAsia="ru-RU"/>
        </w:rPr>
        <w:t xml:space="preserve"> </w:t>
      </w:r>
      <w:r w:rsidRPr="00CB1537">
        <w:rPr>
          <w:noProof/>
          <w:sz w:val="27"/>
          <w:szCs w:val="27"/>
          <w:lang w:eastAsia="ru-RU"/>
        </w:rPr>
        <w:tab/>
      </w:r>
      <w:r w:rsidRPr="00CB1537">
        <w:rPr>
          <w:rFonts w:ascii="Segoe UI" w:hAnsi="Segoe UI" w:cs="Segoe UI"/>
        </w:rPr>
        <w:t>Кадастровая палата по</w:t>
      </w:r>
      <w:r>
        <w:rPr>
          <w:rFonts w:ascii="Segoe UI" w:hAnsi="Segoe UI" w:cs="Segoe UI"/>
        </w:rPr>
        <w:t xml:space="preserve"> Красноярскому краю напоминает, что сведения, содержащиеся в </w:t>
      </w:r>
      <w:r w:rsidRPr="00CB1537">
        <w:rPr>
          <w:rFonts w:ascii="Segoe UI" w:hAnsi="Segoe UI" w:cs="Segoe UI"/>
        </w:rPr>
        <w:t>реестре недвижимости, являются общедоступными, и любой желающий имеет право запросить данные об интересующем его объекте нед</w:t>
      </w:r>
      <w:r>
        <w:rPr>
          <w:rFonts w:ascii="Segoe UI" w:hAnsi="Segoe UI" w:cs="Segoe UI"/>
        </w:rPr>
        <w:t xml:space="preserve">вижимого имущества, </w:t>
      </w:r>
      <w:bookmarkStart w:id="0" w:name="_GoBack"/>
      <w:bookmarkEnd w:id="0"/>
      <w:r>
        <w:rPr>
          <w:rFonts w:ascii="Segoe UI" w:hAnsi="Segoe UI" w:cs="Segoe UI"/>
        </w:rPr>
        <w:t xml:space="preserve">а именно, о </w:t>
      </w:r>
      <w:r w:rsidRPr="00CB1537">
        <w:rPr>
          <w:rFonts w:ascii="Segoe UI" w:hAnsi="Segoe UI" w:cs="Segoe UI"/>
        </w:rPr>
        <w:t xml:space="preserve">его правообладателе и основных характеристиках. </w:t>
      </w:r>
    </w:p>
    <w:p w:rsidR="00CB1537" w:rsidRPr="00CB1537" w:rsidRDefault="00CB1537" w:rsidP="00CB1537">
      <w:pPr>
        <w:tabs>
          <w:tab w:val="left" w:pos="0"/>
        </w:tabs>
        <w:ind w:right="-6"/>
        <w:contextualSpacing/>
        <w:jc w:val="both"/>
        <w:rPr>
          <w:rFonts w:ascii="Segoe UI" w:hAnsi="Segoe UI" w:cs="Segoe UI"/>
        </w:rPr>
      </w:pPr>
      <w:r w:rsidRPr="00CB1537">
        <w:rPr>
          <w:rFonts w:ascii="Segoe UI" w:hAnsi="Segoe UI" w:cs="Segoe UI"/>
        </w:rPr>
        <w:tab/>
        <w:t xml:space="preserve">Исключение составляют сведения, доступ к которым ограничен Законом о государственной регистрации недвижимости, например, сведения о содержании правоустанавливающих документов или правах отдельного лица. </w:t>
      </w:r>
    </w:p>
    <w:p w:rsidR="00CB1537" w:rsidRPr="00CB1537" w:rsidRDefault="00CB1537" w:rsidP="00CB1537">
      <w:pPr>
        <w:tabs>
          <w:tab w:val="left" w:pos="709"/>
        </w:tabs>
        <w:ind w:right="-6"/>
        <w:contextualSpacing/>
        <w:jc w:val="both"/>
        <w:rPr>
          <w:rFonts w:ascii="Segoe UI" w:hAnsi="Segoe UI" w:cs="Segoe UI"/>
        </w:rPr>
      </w:pPr>
      <w:r w:rsidRPr="00CB1537">
        <w:rPr>
          <w:rFonts w:ascii="Segoe UI" w:hAnsi="Segoe UI" w:cs="Segoe UI"/>
        </w:rPr>
        <w:tab/>
        <w:t xml:space="preserve">Учитывая, что мошенники постоянно изобретают новые способы присвоения чужого имущества и подделки документов, а правообладатель не имеет права запретить выдачу информации в отношении принадлежащих ему объектов недвижимого имущества третьим лицам, собственнику будет полезно узнать, кто интересовался его квартирой, домом и принять своевременные меры по защите своих интересов. Например, наложить запрет на совершение сделок без личного участия или, при необходимости, обратиться в правоохранительные органы. </w:t>
      </w:r>
    </w:p>
    <w:p w:rsidR="00CB1537" w:rsidRPr="00CB1537" w:rsidRDefault="00CB1537" w:rsidP="00CB1537">
      <w:pPr>
        <w:tabs>
          <w:tab w:val="left" w:pos="709"/>
        </w:tabs>
        <w:ind w:right="-6"/>
        <w:contextualSpacing/>
        <w:jc w:val="both"/>
        <w:rPr>
          <w:rFonts w:ascii="Segoe UI" w:hAnsi="Segoe UI" w:cs="Segoe UI"/>
        </w:rPr>
      </w:pPr>
      <w:r w:rsidRPr="00CB1537">
        <w:rPr>
          <w:rFonts w:ascii="Segoe UI" w:hAnsi="Segoe UI" w:cs="Segoe UI"/>
        </w:rPr>
        <w:tab/>
        <w:t xml:space="preserve">С этой целью собственник может заказать справку о лицах, которые запрашивали информацию в отношении принадлежащего ему недвижимого имущества. Особенно актуальна данная услуга для владельцев, собственность которых находится далеко от места их постоянного проживания. </w:t>
      </w:r>
    </w:p>
    <w:p w:rsidR="00CB1537" w:rsidRPr="00CB1537" w:rsidRDefault="00CB1537" w:rsidP="00CB1537">
      <w:pPr>
        <w:tabs>
          <w:tab w:val="left" w:pos="709"/>
        </w:tabs>
        <w:ind w:right="-6"/>
        <w:contextualSpacing/>
        <w:jc w:val="both"/>
        <w:rPr>
          <w:rFonts w:ascii="Segoe UI" w:hAnsi="Segoe UI" w:cs="Segoe UI"/>
        </w:rPr>
      </w:pPr>
      <w:r w:rsidRPr="00CB1537">
        <w:rPr>
          <w:rFonts w:ascii="Segoe UI" w:hAnsi="Segoe UI" w:cs="Segoe UI"/>
        </w:rPr>
        <w:tab/>
        <w:t xml:space="preserve">В указанной справке будут содержаться фамилия, имя, отчество проявлявшего интерес к чужой недвижимости физического лица или полное наименование организации и индивидуальный налоговый номер юридического лица. Также будет представлены исходящий номер и дата получения информации из реестра недвижимости. </w:t>
      </w:r>
    </w:p>
    <w:p w:rsidR="00CB1537" w:rsidRPr="00CB1537" w:rsidRDefault="00CB1537" w:rsidP="00CB1537">
      <w:pPr>
        <w:tabs>
          <w:tab w:val="left" w:pos="709"/>
        </w:tabs>
        <w:ind w:right="-6"/>
        <w:contextualSpacing/>
        <w:jc w:val="both"/>
        <w:rPr>
          <w:rFonts w:ascii="Segoe UI" w:hAnsi="Segoe UI" w:cs="Segoe UI"/>
          <w:noProof/>
          <w:lang w:eastAsia="ru-RU"/>
        </w:rPr>
      </w:pPr>
      <w:r w:rsidRPr="00CB1537">
        <w:rPr>
          <w:rFonts w:ascii="Segoe UI" w:hAnsi="Segoe UI" w:cs="Segoe UI"/>
        </w:rPr>
        <w:tab/>
        <w:t xml:space="preserve">Справку о лицах, которые запрашивали информацию можно получить в течение трех рабочих дней, обратившись в МФЦ «Мои документы» или посредством личного кабинета на официальном сайте Росреестра. </w:t>
      </w:r>
    </w:p>
    <w:p w:rsidR="00CB1537" w:rsidRPr="00CB1537" w:rsidRDefault="00CB1537" w:rsidP="00CB1537">
      <w:pPr>
        <w:tabs>
          <w:tab w:val="left" w:pos="4320"/>
        </w:tabs>
        <w:ind w:right="-6"/>
        <w:contextualSpacing/>
        <w:jc w:val="center"/>
        <w:rPr>
          <w:rFonts w:ascii="Segoe UI" w:hAnsi="Segoe UI" w:cs="Segoe UI"/>
          <w:noProof/>
          <w:lang w:eastAsia="ru-RU"/>
        </w:rPr>
      </w:pPr>
    </w:p>
    <w:p w:rsidR="009A1C09" w:rsidRPr="00CB1537" w:rsidRDefault="009A1C09" w:rsidP="00CB1537">
      <w:pPr>
        <w:shd w:val="clear" w:color="auto" w:fill="FFFFFF"/>
        <w:suppressAutoHyphens w:val="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CB1537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72E11">
      <w:rPr>
        <w:noProof/>
        <w:sz w:val="16"/>
        <w:szCs w:val="16"/>
      </w:rPr>
      <w:t>20.08.2018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72E11">
      <w:rPr>
        <w:noProof/>
        <w:sz w:val="16"/>
        <w:szCs w:val="16"/>
      </w:rPr>
      <w:t>8:57:26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72E1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72E1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4495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72E11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537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53DBC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5</cp:revision>
  <cp:lastPrinted>2018-08-20T01:57:00Z</cp:lastPrinted>
  <dcterms:created xsi:type="dcterms:W3CDTF">2018-08-20T01:42:00Z</dcterms:created>
  <dcterms:modified xsi:type="dcterms:W3CDTF">2018-08-20T02:01:00Z</dcterms:modified>
</cp:coreProperties>
</file>