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F800CE" w:rsidRDefault="00966E10" w:rsidP="00791C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465E8C" w:rsidRPr="00B609E1" w:rsidRDefault="00FB7327" w:rsidP="00B609E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B7327">
        <w:rPr>
          <w:rFonts w:eastAsiaTheme="minorHAnsi"/>
          <w:sz w:val="27"/>
          <w:szCs w:val="27"/>
          <w:lang w:eastAsia="en-US"/>
        </w:rPr>
        <w:tab/>
      </w:r>
    </w:p>
    <w:p w:rsidR="00B609E1" w:rsidRPr="00B609E1" w:rsidRDefault="00465E8C" w:rsidP="00B609E1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65E8C">
        <w:rPr>
          <w:noProof/>
          <w:sz w:val="27"/>
          <w:szCs w:val="27"/>
          <w:lang w:eastAsia="ru-RU"/>
        </w:rPr>
        <w:t xml:space="preserve"> </w:t>
      </w:r>
      <w:r w:rsidRPr="00465E8C">
        <w:rPr>
          <w:noProof/>
          <w:sz w:val="27"/>
          <w:szCs w:val="27"/>
          <w:lang w:eastAsia="ru-RU"/>
        </w:rPr>
        <w:tab/>
      </w:r>
      <w:r w:rsidR="00B609E1" w:rsidRPr="00B609E1">
        <w:rPr>
          <w:rFonts w:ascii="Segoe UI" w:hAnsi="Segoe UI" w:cs="Segoe UI"/>
          <w:b/>
          <w:sz w:val="32"/>
          <w:szCs w:val="32"/>
        </w:rPr>
        <w:t xml:space="preserve">Публичный сервитут: новости для собственников земли </w:t>
      </w:r>
    </w:p>
    <w:p w:rsidR="00B609E1" w:rsidRPr="00B609E1" w:rsidRDefault="00B609E1" w:rsidP="00B609E1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B609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-2540</wp:posOffset>
            </wp:positionV>
            <wp:extent cx="3255645" cy="2182495"/>
            <wp:effectExtent l="0" t="0" r="190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9E1">
        <w:rPr>
          <w:rFonts w:ascii="Segoe UI" w:hAnsi="Segoe UI" w:cs="Segoe UI"/>
        </w:rPr>
        <w:tab/>
        <w:t xml:space="preserve">Публичный сервитут — вид земельного сервитута, устанавливаемого законом или иным нормативным правовым актом в случаях необходимости обеспечения интересов государства, местного самоуправления или местного населения, не предусматривающий изъятия земельных участков. </w:t>
      </w: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B609E1">
        <w:rPr>
          <w:rFonts w:ascii="Segoe UI" w:hAnsi="Segoe UI" w:cs="Segoe UI"/>
        </w:rPr>
        <w:t>В соответствии с главой V.7 Земельного кодекса РФ с 1 августа 2018 года органы власти на условиях публичного сервитута вправе разрешить определенным организациям использовать для отдельных целей земельные участки, принадлежащие, в том числе гражданам. Цели установления публичного сервитута перечислены в ст. 39.37 Земельного кодекса РФ.</w:t>
      </w: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B609E1">
        <w:rPr>
          <w:rFonts w:ascii="Segoe UI" w:hAnsi="Segoe UI" w:cs="Segoe UI"/>
        </w:rPr>
        <w:t>Так, например участок может быть использован для того чтобы разместить объекты связи, электр</w:t>
      </w:r>
      <w:proofErr w:type="gramStart"/>
      <w:r w:rsidRPr="00B609E1">
        <w:rPr>
          <w:rFonts w:ascii="Segoe UI" w:hAnsi="Segoe UI" w:cs="Segoe UI"/>
        </w:rPr>
        <w:t>о-</w:t>
      </w:r>
      <w:proofErr w:type="gramEnd"/>
      <w:r w:rsidRPr="00B609E1">
        <w:rPr>
          <w:rFonts w:ascii="Segoe UI" w:hAnsi="Segoe UI" w:cs="Segoe UI"/>
        </w:rPr>
        <w:t>, газо-, тепло-, водоснабжения. Также участок может быть задействован 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 и многого другого.</w:t>
      </w: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B609E1">
        <w:rPr>
          <w:rFonts w:ascii="Segoe UI" w:hAnsi="Segoe UI" w:cs="Segoe UI"/>
        </w:rPr>
        <w:tab/>
        <w:t xml:space="preserve">Публичный сервитут может быть установлен в отношении практически любого земельного участка. </w:t>
      </w:r>
      <w:proofErr w:type="gramStart"/>
      <w:r w:rsidRPr="00B609E1">
        <w:rPr>
          <w:rFonts w:ascii="Segoe UI" w:hAnsi="Segoe UI" w:cs="Segoe UI"/>
        </w:rPr>
        <w:t>Однако существует исключение, согласно которому сервитут не может быть установлен в отношении земельных участков, принадлежащих физическим или юридическим лицам и предназначенных для индивидуального жилищного строительства, ведения личного подсобного хозяйства, садоводства, огородничества, если он повлечет невозможность или существенное затруднение в использовании земельного участка и расположенного на нем объекта недвижимого имущества в течение более чем трех месяцев или одного года в отношении</w:t>
      </w:r>
      <w:proofErr w:type="gramEnd"/>
      <w:r w:rsidRPr="00B609E1">
        <w:rPr>
          <w:rFonts w:ascii="Segoe UI" w:hAnsi="Segoe UI" w:cs="Segoe UI"/>
        </w:rPr>
        <w:t xml:space="preserve"> иных земельных участков. </w:t>
      </w: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B609E1">
        <w:rPr>
          <w:rFonts w:ascii="Segoe UI" w:hAnsi="Segoe UI" w:cs="Segoe UI"/>
        </w:rPr>
        <w:tab/>
        <w:t>Пользование участком на условиях публичного сервитута осуществляется на платной основе. Размер платы устанавливается на основании отчета оценщика.  Помимо этого владелец участка может потребовать у обладателя сервитута возместить убытки, понесенные в ходе его деятельности. Такие убытки возмещаются в течение тридцати дней со дня обращения правообладателя земельного участка с требованием об их возмещении.</w:t>
      </w:r>
    </w:p>
    <w:p w:rsidR="00B609E1" w:rsidRPr="00B609E1" w:rsidRDefault="00B609E1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A1C09" w:rsidRPr="00465E8C" w:rsidRDefault="009A1C09" w:rsidP="00B609E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465E8C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D1A17">
      <w:rPr>
        <w:noProof/>
        <w:sz w:val="16"/>
        <w:szCs w:val="16"/>
      </w:rPr>
      <w:t>26.11.2018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D1A17">
      <w:rPr>
        <w:noProof/>
        <w:sz w:val="16"/>
        <w:szCs w:val="16"/>
      </w:rPr>
      <w:t>12:06:45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D1A1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D1A1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45DF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1A17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6528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09E1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7</cp:revision>
  <cp:lastPrinted>2018-11-26T05:06:00Z</cp:lastPrinted>
  <dcterms:created xsi:type="dcterms:W3CDTF">2018-11-19T05:21:00Z</dcterms:created>
  <dcterms:modified xsi:type="dcterms:W3CDTF">2018-11-26T05:06:00Z</dcterms:modified>
</cp:coreProperties>
</file>