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0C3F86" w:rsidRPr="000C3F86" w:rsidRDefault="00122B57" w:rsidP="00122B5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7"/>
          <w:szCs w:val="27"/>
          <w:lang w:eastAsia="ru-RU"/>
        </w:rPr>
        <w:t xml:space="preserve"> </w:t>
      </w:r>
    </w:p>
    <w:p w:rsidR="00122B57" w:rsidRPr="00122B57" w:rsidRDefault="00122B57" w:rsidP="00122B57">
      <w:pPr>
        <w:ind w:left="1560" w:hanging="1560"/>
        <w:jc w:val="both"/>
        <w:outlineLvl w:val="0"/>
        <w:rPr>
          <w:sz w:val="28"/>
          <w:szCs w:val="28"/>
        </w:rPr>
      </w:pPr>
    </w:p>
    <w:p w:rsidR="00087BED" w:rsidRDefault="00A568ED" w:rsidP="00087BE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Предотвратите</w:t>
      </w:r>
      <w:r w:rsidR="00087BED" w:rsidRPr="00087BE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допуск мошенников к своей недвижимости  </w:t>
      </w:r>
    </w:p>
    <w:p w:rsidR="00087BED" w:rsidRPr="00087BED" w:rsidRDefault="00087BED" w:rsidP="00087BE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087BED" w:rsidRPr="00087BED" w:rsidRDefault="00087BED" w:rsidP="00087BED">
      <w:pPr>
        <w:ind w:left="1560" w:hanging="1560"/>
        <w:jc w:val="both"/>
        <w:outlineLvl w:val="0"/>
        <w:rPr>
          <w:sz w:val="28"/>
          <w:szCs w:val="28"/>
        </w:rPr>
      </w:pPr>
    </w:p>
    <w:p w:rsidR="00087BED" w:rsidRPr="00087BED" w:rsidRDefault="00087BED" w:rsidP="00087BED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87BED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22D4EF" wp14:editId="724F8F0A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467735" cy="2181225"/>
            <wp:effectExtent l="0" t="0" r="0" b="9525"/>
            <wp:wrapSquare wrapText="bothSides"/>
            <wp:docPr id="1" name="Рисунок 1" descr="https://simg.sputnik.ru/?key=51793a4a177e789be9aa7c0d6aaed50413a3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mg.sputnik.ru/?key=51793a4a177e789be9aa7c0d6aaed50413a33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BED">
        <w:rPr>
          <w:rFonts w:ascii="Segoe UI" w:hAnsi="Segoe UI" w:cs="Segoe UI"/>
          <w:noProof/>
          <w:lang w:eastAsia="ru-RU"/>
        </w:rPr>
        <w:t xml:space="preserve">На территории Красноярского края не снижается активность граждан, желающих подать </w:t>
      </w:r>
      <w:r w:rsidRPr="00087BED">
        <w:rPr>
          <w:rFonts w:ascii="Segoe UI" w:hAnsi="Segoe UI" w:cs="Segoe UI"/>
        </w:rPr>
        <w:t xml:space="preserve">заявление о невозможности регистрации перехода, ограничения права, обременения объекта недвижимости, прекращения права на объект недвижимости без личного участия собственника. </w:t>
      </w:r>
      <w:r w:rsidRPr="00087BED">
        <w:rPr>
          <w:rFonts w:ascii="Segoe UI" w:hAnsi="Segoe UI" w:cs="Segoe UI"/>
          <w:noProof/>
          <w:lang w:eastAsia="ru-RU"/>
        </w:rPr>
        <w:t xml:space="preserve"> На сегодняшний день количество людей, подавших такое заявление составляет около 4 тыс. </w:t>
      </w:r>
    </w:p>
    <w:p w:rsidR="00087BED" w:rsidRPr="00087BED" w:rsidRDefault="00087BED" w:rsidP="00087BED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87BED">
        <w:rPr>
          <w:rFonts w:ascii="Segoe UI" w:hAnsi="Segoe UI" w:cs="Segoe UI"/>
          <w:noProof/>
          <w:lang w:eastAsia="ru-RU"/>
        </w:rPr>
        <w:t>Это значит, что уже сегодн</w:t>
      </w:r>
      <w:bookmarkStart w:id="0" w:name="_GoBack"/>
      <w:bookmarkEnd w:id="0"/>
      <w:r w:rsidRPr="00087BED">
        <w:rPr>
          <w:rFonts w:ascii="Segoe UI" w:hAnsi="Segoe UI" w:cs="Segoe UI"/>
          <w:noProof/>
          <w:lang w:eastAsia="ru-RU"/>
        </w:rPr>
        <w:t xml:space="preserve">я почти </w:t>
      </w:r>
      <w:r w:rsidR="005503D9">
        <w:rPr>
          <w:rFonts w:ascii="Segoe UI" w:hAnsi="Segoe UI" w:cs="Segoe UI"/>
          <w:noProof/>
          <w:lang w:eastAsia="ru-RU"/>
        </w:rPr>
        <w:t xml:space="preserve">          </w:t>
      </w:r>
      <w:r w:rsidRPr="00087BED">
        <w:rPr>
          <w:rFonts w:ascii="Segoe UI" w:hAnsi="Segoe UI" w:cs="Segoe UI"/>
          <w:noProof/>
          <w:lang w:eastAsia="ru-RU"/>
        </w:rPr>
        <w:t>4 тыс. собственников</w:t>
      </w:r>
      <w:r w:rsidRPr="00087BED">
        <w:rPr>
          <w:rFonts w:ascii="Segoe UI" w:hAnsi="Segoe UI" w:cs="Segoe UI"/>
          <w:noProof/>
          <w:lang w:eastAsia="ru-RU"/>
        </w:rPr>
        <w:t xml:space="preserve"> наложили</w:t>
      </w:r>
      <w:r w:rsidRPr="00087BED">
        <w:rPr>
          <w:rFonts w:ascii="Segoe UI" w:hAnsi="Segoe UI" w:cs="Segoe UI"/>
          <w:noProof/>
          <w:lang w:eastAsia="ru-RU"/>
        </w:rPr>
        <w:t xml:space="preserve"> запрет на проведение любых сделок с объектами недвижимости, находящимися в их собственности  </w:t>
      </w:r>
      <w:r w:rsidRPr="00087BED">
        <w:rPr>
          <w:rFonts w:ascii="Segoe UI" w:hAnsi="Segoe UI" w:cs="Segoe UI"/>
        </w:rPr>
        <w:t>без своего личного участия. Данная мера позволяет исключить операции с недвижимостью, которые могут провести мошенники, действующие на основании поддельных доверенностей.</w:t>
      </w:r>
    </w:p>
    <w:p w:rsidR="00087BED" w:rsidRPr="00087BED" w:rsidRDefault="00087BED" w:rsidP="00087BED">
      <w:pPr>
        <w:ind w:firstLine="708"/>
        <w:contextualSpacing/>
        <w:jc w:val="both"/>
        <w:rPr>
          <w:rFonts w:ascii="Segoe UI" w:hAnsi="Segoe UI" w:cs="Segoe UI"/>
        </w:rPr>
      </w:pPr>
      <w:r w:rsidRPr="00087BED">
        <w:rPr>
          <w:rFonts w:ascii="Segoe UI" w:hAnsi="Segoe UI" w:cs="Segoe UI"/>
        </w:rPr>
        <w:t>Указанное заявление можно подать в электронном виде в личном кабинете на официальном сайте Росреестра, а также при личном обращении в офисы многофункционального центра «Мои документы».</w:t>
      </w:r>
    </w:p>
    <w:p w:rsidR="00087BED" w:rsidRPr="00087BED" w:rsidRDefault="00087BED" w:rsidP="00087BED">
      <w:pPr>
        <w:contextualSpacing/>
        <w:jc w:val="both"/>
        <w:rPr>
          <w:rFonts w:ascii="Segoe UI" w:hAnsi="Segoe UI" w:cs="Segoe UI"/>
        </w:rPr>
      </w:pPr>
    </w:p>
    <w:p w:rsidR="009A1C09" w:rsidRPr="00122B57" w:rsidRDefault="009A1C09" w:rsidP="00087BED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122B57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87BED">
      <w:rPr>
        <w:noProof/>
        <w:sz w:val="16"/>
        <w:szCs w:val="16"/>
      </w:rPr>
      <w:t>23.08.2018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87BED">
      <w:rPr>
        <w:noProof/>
        <w:sz w:val="16"/>
        <w:szCs w:val="16"/>
      </w:rPr>
      <w:t>10:25:20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503D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503D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10</cp:revision>
  <cp:lastPrinted>2018-08-20T01:57:00Z</cp:lastPrinted>
  <dcterms:created xsi:type="dcterms:W3CDTF">2018-08-20T01:46:00Z</dcterms:created>
  <dcterms:modified xsi:type="dcterms:W3CDTF">2018-08-23T03:27:00Z</dcterms:modified>
</cp:coreProperties>
</file>