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EC387D" w:rsidRPr="00EC387D" w:rsidRDefault="00EC387D" w:rsidP="00EC387D">
      <w:pPr>
        <w:ind w:left="1560" w:hanging="1560"/>
        <w:jc w:val="both"/>
        <w:outlineLvl w:val="0"/>
        <w:rPr>
          <w:sz w:val="27"/>
          <w:szCs w:val="27"/>
        </w:rPr>
      </w:pPr>
    </w:p>
    <w:p w:rsidR="001918C9" w:rsidRPr="007004C9" w:rsidRDefault="001918C9" w:rsidP="007004C9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GoBack"/>
      <w:bookmarkEnd w:id="0"/>
    </w:p>
    <w:p w:rsidR="005223FD" w:rsidRPr="005223FD" w:rsidRDefault="005223FD" w:rsidP="005223FD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7004C9" w:rsidRDefault="007004C9" w:rsidP="007004C9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7004C9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О регистрации права на построенный дом</w:t>
      </w:r>
    </w:p>
    <w:p w:rsidR="007004C9" w:rsidRPr="007004C9" w:rsidRDefault="007004C9" w:rsidP="007004C9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7004C9" w:rsidRPr="007004C9" w:rsidRDefault="007004C9" w:rsidP="007004C9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-4445</wp:posOffset>
            </wp:positionV>
            <wp:extent cx="2562225" cy="227584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7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4C9">
        <w:rPr>
          <w:rFonts w:ascii="Segoe UI" w:hAnsi="Segoe UI" w:cs="Segoe UI"/>
          <w:noProof/>
          <w:lang w:eastAsia="ru-RU"/>
        </w:rPr>
        <w:t xml:space="preserve">Согласно Градостроительному кодексу жилым домом, индивидуальным жилым домом признается отдельно стоящее здание, не предназначенное для раздела на самостоятельные объекты недвижимости, с количеством надземных этажей не более чем три и высотой не более 20 метров, предназначенное для проживания граждан. Для того, что бы зарегистрировать право на возведенный дом понадобится технический план дома, который оформляется кадастровым инженером. </w:t>
      </w:r>
    </w:p>
    <w:p w:rsidR="007004C9" w:rsidRPr="007004C9" w:rsidRDefault="007004C9" w:rsidP="007004C9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004C9">
        <w:rPr>
          <w:rFonts w:ascii="Segoe UI" w:hAnsi="Segoe UI" w:cs="Segoe UI"/>
          <w:noProof/>
          <w:lang w:eastAsia="ru-RU"/>
        </w:rPr>
        <w:t xml:space="preserve">Если у гражданина есть документы, разрешающие возведение дома, то в таком случае кадастровому инженеру для подготовки техплана следует представить: </w:t>
      </w:r>
    </w:p>
    <w:p w:rsidR="007004C9" w:rsidRPr="007004C9" w:rsidRDefault="007004C9" w:rsidP="007004C9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004C9">
        <w:rPr>
          <w:rFonts w:ascii="Segoe UI" w:hAnsi="Segoe UI" w:cs="Segoe UI"/>
          <w:noProof/>
          <w:lang w:eastAsia="ru-RU"/>
        </w:rPr>
        <w:t>-   разрешение на строительство объекта ИЖС;</w:t>
      </w:r>
    </w:p>
    <w:p w:rsidR="007004C9" w:rsidRPr="007004C9" w:rsidRDefault="007004C9" w:rsidP="007004C9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004C9">
        <w:rPr>
          <w:rFonts w:ascii="Segoe UI" w:hAnsi="Segoe UI" w:cs="Segoe UI"/>
          <w:noProof/>
          <w:lang w:eastAsia="ru-RU"/>
        </w:rPr>
        <w:t>-   проектную документацию объекта ИЖС (при наличии);</w:t>
      </w:r>
    </w:p>
    <w:p w:rsidR="007004C9" w:rsidRPr="007004C9" w:rsidRDefault="007004C9" w:rsidP="007004C9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004C9">
        <w:rPr>
          <w:rFonts w:ascii="Segoe UI" w:hAnsi="Segoe UI" w:cs="Segoe UI"/>
          <w:noProof/>
          <w:lang w:eastAsia="ru-RU"/>
        </w:rPr>
        <w:t>-  технический паспорт объекта ИЖС, подготовленный до 01.01.2013 (при наличии);</w:t>
      </w:r>
    </w:p>
    <w:p w:rsidR="007004C9" w:rsidRPr="007004C9" w:rsidRDefault="007004C9" w:rsidP="007004C9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004C9">
        <w:rPr>
          <w:rFonts w:ascii="Segoe UI" w:hAnsi="Segoe UI" w:cs="Segoe UI"/>
          <w:noProof/>
          <w:lang w:eastAsia="ru-RU"/>
        </w:rPr>
        <w:t xml:space="preserve">-   разрешение на ввод объекта в эксплуатацию. </w:t>
      </w:r>
    </w:p>
    <w:p w:rsidR="007004C9" w:rsidRPr="007004C9" w:rsidRDefault="007004C9" w:rsidP="007004C9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004C9">
        <w:rPr>
          <w:rFonts w:ascii="Segoe UI" w:hAnsi="Segoe UI" w:cs="Segoe UI"/>
          <w:noProof/>
          <w:lang w:eastAsia="ru-RU"/>
        </w:rPr>
        <w:t>Обращаем внимание, что с 4 августа 2018 года получение разрешений на строительство и на ввод объекта ИЖС в эксплуатацию не требуется.</w:t>
      </w:r>
    </w:p>
    <w:p w:rsidR="007004C9" w:rsidRPr="007004C9" w:rsidRDefault="007004C9" w:rsidP="007004C9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004C9">
        <w:rPr>
          <w:rFonts w:ascii="Segoe UI" w:hAnsi="Segoe UI" w:cs="Segoe UI"/>
          <w:noProof/>
          <w:lang w:eastAsia="ru-RU"/>
        </w:rPr>
        <w:t xml:space="preserve">В случае если у заинтересованного лица отсутствуют  документы, разрешающие возведение дома, либо если они безвозвратно утрачены: </w:t>
      </w:r>
    </w:p>
    <w:p w:rsidR="007004C9" w:rsidRPr="007004C9" w:rsidRDefault="007004C9" w:rsidP="007004C9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004C9">
        <w:rPr>
          <w:rFonts w:ascii="Segoe UI" w:hAnsi="Segoe UI" w:cs="Segoe UI"/>
          <w:noProof/>
          <w:lang w:eastAsia="ru-RU"/>
        </w:rPr>
        <w:t>-    уведомление застройщика о планируемом строительстве объекта ИЖС;</w:t>
      </w:r>
    </w:p>
    <w:p w:rsidR="007004C9" w:rsidRPr="007004C9" w:rsidRDefault="007004C9" w:rsidP="007004C9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004C9">
        <w:rPr>
          <w:rFonts w:ascii="Segoe UI" w:hAnsi="Segoe UI" w:cs="Segoe UI"/>
          <w:noProof/>
          <w:lang w:eastAsia="ru-RU"/>
        </w:rPr>
        <w:t>- уведомление о соответствии объекта ИЖС предельным параметрам разрешенного строительства и допустимости размещения объекта ИЖС на земельном участке;</w:t>
      </w:r>
    </w:p>
    <w:p w:rsidR="007004C9" w:rsidRPr="007004C9" w:rsidRDefault="007004C9" w:rsidP="007004C9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004C9">
        <w:rPr>
          <w:rFonts w:ascii="Segoe UI" w:hAnsi="Segoe UI" w:cs="Segoe UI"/>
          <w:noProof/>
          <w:lang w:eastAsia="ru-RU"/>
        </w:rPr>
        <w:t xml:space="preserve">-  декларация, составленная и заверенная правообладателем земельного участка, на котором находится завершенный строительством объект недвижимости. </w:t>
      </w:r>
    </w:p>
    <w:p w:rsidR="007004C9" w:rsidRPr="007004C9" w:rsidRDefault="007004C9" w:rsidP="007004C9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004C9">
        <w:rPr>
          <w:rFonts w:ascii="Segoe UI" w:hAnsi="Segoe UI" w:cs="Segoe UI"/>
          <w:noProof/>
          <w:lang w:eastAsia="ru-RU"/>
        </w:rPr>
        <w:t>Отметим, что кадастровый учет и регистрация права собственности на построенный объект ИЖС осуществляются по заявлению органа государственной власти или местного самоуправления, уполномоченного на выдачу разрешений на строительство.</w:t>
      </w:r>
    </w:p>
    <w:p w:rsidR="007004C9" w:rsidRPr="007004C9" w:rsidRDefault="007004C9" w:rsidP="007004C9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004C9">
        <w:rPr>
          <w:rFonts w:ascii="Segoe UI" w:hAnsi="Segoe UI" w:cs="Segoe UI"/>
          <w:noProof/>
          <w:lang w:eastAsia="ru-RU"/>
        </w:rPr>
        <w:t xml:space="preserve">Для этого не позднее месяца со дня окончания строительства объекта в указанный орган следует направить уведомление об окончании строительства, подготовленный технический план, правоустанавливающий документ на земельный участок, а также документ подтверждающий уплату госпошлины. </w:t>
      </w:r>
    </w:p>
    <w:p w:rsidR="007004C9" w:rsidRPr="007004C9" w:rsidRDefault="007004C9" w:rsidP="007004C9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004C9">
        <w:rPr>
          <w:rFonts w:ascii="Segoe UI" w:hAnsi="Segoe UI" w:cs="Segoe UI"/>
          <w:noProof/>
          <w:lang w:eastAsia="ru-RU"/>
        </w:rPr>
        <w:t>Если построенный объект удовлетворяет всем требованиям, администрация самостоятельно направит все документы в Росреестр для постановки дома на кадастровый учет и регистрации права собственности.</w:t>
      </w:r>
    </w:p>
    <w:p w:rsidR="009A1C09" w:rsidRPr="005223FD" w:rsidRDefault="007004C9" w:rsidP="007004C9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004C9">
        <w:rPr>
          <w:rFonts w:ascii="Segoe UI" w:hAnsi="Segoe UI" w:cs="Segoe UI"/>
          <w:noProof/>
          <w:lang w:eastAsia="ru-RU"/>
        </w:rPr>
        <w:t>В случае если в течение 7 рабочих дней из администрации никакого ответа на уведомления не поступило, гражданин может самостоятельно подать документы на регистрацию.</w:t>
      </w:r>
    </w:p>
    <w:sectPr w:rsidR="009A1C09" w:rsidRPr="005223FD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CE54DC">
      <w:rPr>
        <w:noProof/>
        <w:sz w:val="16"/>
        <w:szCs w:val="16"/>
      </w:rPr>
      <w:t>05.09.2018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CE54DC">
      <w:rPr>
        <w:noProof/>
        <w:sz w:val="16"/>
        <w:szCs w:val="16"/>
      </w:rPr>
      <w:t>9:32:35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CE54DC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CE54DC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2B57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18C9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3AAF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4EE2"/>
    <w:rsid w:val="005150A8"/>
    <w:rsid w:val="005223FD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4C43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0FD1"/>
    <w:rsid w:val="006E4365"/>
    <w:rsid w:val="007004C9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66A4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54DC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D0993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4</cp:revision>
  <cp:lastPrinted>2018-09-05T02:32:00Z</cp:lastPrinted>
  <dcterms:created xsi:type="dcterms:W3CDTF">2018-09-05T02:13:00Z</dcterms:created>
  <dcterms:modified xsi:type="dcterms:W3CDTF">2018-09-05T02:32:00Z</dcterms:modified>
</cp:coreProperties>
</file>