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4339B5" w:rsidRDefault="004339B5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4261F9" w:rsidRPr="004339B5" w:rsidRDefault="00925C37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D37B64" w:rsidRDefault="00D37B64" w:rsidP="006400C2">
      <w:pPr>
        <w:suppressAutoHyphens w:val="0"/>
        <w:autoSpaceDE w:val="0"/>
        <w:autoSpaceDN w:val="0"/>
        <w:adjustRightInd w:val="0"/>
        <w:rPr>
          <w:b/>
          <w:sz w:val="28"/>
          <w:szCs w:val="28"/>
        </w:rPr>
      </w:pPr>
    </w:p>
    <w:p w:rsidR="00D37B64" w:rsidRPr="00D37B64" w:rsidRDefault="00D37B64" w:rsidP="00D37B6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00C2" w:rsidRPr="006400C2" w:rsidRDefault="006400C2" w:rsidP="006400C2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6400C2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Как обезопасить себя при покупке загородного дома  </w:t>
      </w:r>
    </w:p>
    <w:p w:rsidR="00CC6122" w:rsidRDefault="00CC6122" w:rsidP="006400C2">
      <w:pPr>
        <w:ind w:left="1560" w:hanging="1560"/>
        <w:jc w:val="both"/>
        <w:outlineLvl w:val="0"/>
        <w:rPr>
          <w:sz w:val="27"/>
          <w:szCs w:val="27"/>
        </w:rPr>
      </w:pPr>
    </w:p>
    <w:p w:rsidR="006400C2" w:rsidRPr="006400C2" w:rsidRDefault="006400C2" w:rsidP="006400C2">
      <w:pPr>
        <w:ind w:left="1560" w:hanging="1560"/>
        <w:jc w:val="both"/>
        <w:outlineLvl w:val="0"/>
        <w:rPr>
          <w:sz w:val="27"/>
          <w:szCs w:val="27"/>
        </w:rPr>
      </w:pPr>
      <w:r w:rsidRPr="006400C2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5FE83E29" wp14:editId="6BA589AD">
            <wp:simplePos x="0" y="0"/>
            <wp:positionH relativeFrom="column">
              <wp:posOffset>60960</wp:posOffset>
            </wp:positionH>
            <wp:positionV relativeFrom="paragraph">
              <wp:posOffset>202565</wp:posOffset>
            </wp:positionV>
            <wp:extent cx="3741420" cy="1933575"/>
            <wp:effectExtent l="0" t="0" r="0" b="9525"/>
            <wp:wrapSquare wrapText="bothSides"/>
            <wp:docPr id="1" name="Рисунок 1" descr="C:\Users\Vlad\Desktop\ВСЕ\Новая папка (2)\коттед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\Desktop\ВСЕ\Новая папка (2)\коттедж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0C2" w:rsidRPr="006400C2" w:rsidRDefault="006400C2" w:rsidP="006400C2">
      <w:pPr>
        <w:contextualSpacing/>
        <w:jc w:val="both"/>
        <w:rPr>
          <w:rFonts w:ascii="Segoe UI" w:hAnsi="Segoe UI" w:cs="Segoe UI"/>
        </w:rPr>
      </w:pPr>
      <w:r w:rsidRPr="006400C2">
        <w:rPr>
          <w:noProof/>
          <w:sz w:val="27"/>
          <w:szCs w:val="27"/>
          <w:lang w:eastAsia="ru-RU"/>
        </w:rPr>
        <w:t xml:space="preserve"> </w:t>
      </w:r>
      <w:r w:rsidRPr="006400C2">
        <w:rPr>
          <w:noProof/>
          <w:sz w:val="27"/>
          <w:szCs w:val="27"/>
          <w:lang w:eastAsia="ru-RU"/>
        </w:rPr>
        <w:tab/>
      </w:r>
      <w:r w:rsidRPr="006400C2">
        <w:rPr>
          <w:rFonts w:ascii="Segoe UI" w:hAnsi="Segoe UI" w:cs="Segoe UI"/>
        </w:rPr>
        <w:t xml:space="preserve">Коттедж за городом, как правило, имеет большую стоимость, нежели городская квартира, при этом процедура покупки загородного жилья имеет, как общие правила покупки недвижимости, так и свои определенные детали, которые должен знать потенциальный покупатель.  </w:t>
      </w:r>
    </w:p>
    <w:p w:rsidR="006400C2" w:rsidRPr="006400C2" w:rsidRDefault="006400C2" w:rsidP="006400C2">
      <w:pPr>
        <w:ind w:firstLine="708"/>
        <w:contextualSpacing/>
        <w:jc w:val="both"/>
        <w:rPr>
          <w:rFonts w:ascii="Segoe UI" w:hAnsi="Segoe UI" w:cs="Segoe UI"/>
        </w:rPr>
      </w:pPr>
      <w:r w:rsidRPr="006400C2">
        <w:rPr>
          <w:rFonts w:ascii="Segoe UI" w:hAnsi="Segoe UI" w:cs="Segoe UI"/>
        </w:rPr>
        <w:t xml:space="preserve">Перед покупкой дома нужно получить полную информацию о продаваемом объекте и его владельце (в том числе об обременениях и ограничениях на дом и земельный участок). Для этого следует получить выписку из Единого государственного реестра недвижимости (ЕГРН), заказать которую можно на сайте </w:t>
      </w:r>
      <w:proofErr w:type="spellStart"/>
      <w:r w:rsidRPr="006400C2">
        <w:rPr>
          <w:rFonts w:ascii="Segoe UI" w:hAnsi="Segoe UI" w:cs="Segoe UI"/>
        </w:rPr>
        <w:t>Росреестра</w:t>
      </w:r>
      <w:proofErr w:type="spellEnd"/>
      <w:r w:rsidRPr="006400C2">
        <w:rPr>
          <w:rFonts w:ascii="Segoe UI" w:hAnsi="Segoe UI" w:cs="Segoe UI"/>
        </w:rPr>
        <w:t xml:space="preserve"> (</w:t>
      </w:r>
      <w:r w:rsidRPr="006400C2">
        <w:rPr>
          <w:rFonts w:ascii="Segoe UI" w:hAnsi="Segoe UI" w:cs="Segoe UI"/>
          <w:b/>
        </w:rPr>
        <w:t>www.rosreestr.ru</w:t>
      </w:r>
      <w:r w:rsidRPr="006400C2">
        <w:rPr>
          <w:rFonts w:ascii="Segoe UI" w:hAnsi="Segoe UI" w:cs="Segoe UI"/>
        </w:rPr>
        <w:t xml:space="preserve">) или в офисе МФЦ. </w:t>
      </w:r>
    </w:p>
    <w:p w:rsidR="006400C2" w:rsidRPr="006400C2" w:rsidRDefault="006400C2" w:rsidP="006400C2">
      <w:pPr>
        <w:ind w:firstLine="708"/>
        <w:contextualSpacing/>
        <w:jc w:val="both"/>
        <w:rPr>
          <w:rFonts w:ascii="Segoe UI" w:hAnsi="Segoe UI" w:cs="Segoe UI"/>
        </w:rPr>
      </w:pPr>
      <w:r w:rsidRPr="006400C2">
        <w:rPr>
          <w:rFonts w:ascii="Segoe UI" w:hAnsi="Segoe UI" w:cs="Segoe UI"/>
        </w:rPr>
        <w:t xml:space="preserve">Данные, содержащиеся в выписке из ЕГРН, следует сравнить с фактическими характеристиками недвижимости по месту ее нахождения. Дом должен находиться на участке, разрешенном для его строительства, фактическая площадь объекта соответствовать данным, указанным в выписке. </w:t>
      </w:r>
    </w:p>
    <w:p w:rsidR="006400C2" w:rsidRPr="006400C2" w:rsidRDefault="006400C2" w:rsidP="006400C2">
      <w:pPr>
        <w:ind w:firstLine="708"/>
        <w:contextualSpacing/>
        <w:jc w:val="both"/>
        <w:rPr>
          <w:rFonts w:ascii="Segoe UI" w:hAnsi="Segoe UI" w:cs="Segoe UI"/>
        </w:rPr>
      </w:pPr>
      <w:r w:rsidRPr="006400C2">
        <w:rPr>
          <w:rFonts w:ascii="Segoe UI" w:hAnsi="Segoe UI" w:cs="Segoe UI"/>
        </w:rPr>
        <w:t xml:space="preserve">Также нужно удостовериться в том, что продавец является полноправным владельцем участка и дома. Если продавец находится в законном браке, то от супруга потребуется нотариальное согласие на продажу. В противном случае вторая половина может оспорить сделку и тогда она будет признана недействительной. </w:t>
      </w:r>
    </w:p>
    <w:p w:rsidR="006400C2" w:rsidRPr="006400C2" w:rsidRDefault="006400C2" w:rsidP="006400C2">
      <w:pPr>
        <w:ind w:firstLine="708"/>
        <w:contextualSpacing/>
        <w:jc w:val="both"/>
        <w:rPr>
          <w:rFonts w:ascii="Segoe UI" w:hAnsi="Segoe UI" w:cs="Segoe UI"/>
        </w:rPr>
      </w:pPr>
      <w:r w:rsidRPr="006400C2">
        <w:rPr>
          <w:rFonts w:ascii="Segoe UI" w:hAnsi="Segoe UI" w:cs="Segoe UI"/>
        </w:rPr>
        <w:t xml:space="preserve">В случае планирования какого-либо строительства на приобретаемом вместе с домом земельном участке, следует обратить внимание на возможные ограничения использование земли в связи с ее нахождением, например, в водо- или природоохранной зоне или вхождением участка в зону с особыми условиями использования. </w:t>
      </w:r>
    </w:p>
    <w:p w:rsidR="006400C2" w:rsidRPr="006400C2" w:rsidRDefault="006400C2" w:rsidP="006400C2">
      <w:pPr>
        <w:ind w:firstLine="708"/>
        <w:contextualSpacing/>
        <w:jc w:val="both"/>
        <w:rPr>
          <w:rFonts w:ascii="Segoe UI" w:hAnsi="Segoe UI" w:cs="Segoe UI"/>
        </w:rPr>
      </w:pPr>
      <w:r w:rsidRPr="006400C2">
        <w:rPr>
          <w:rFonts w:ascii="Segoe UI" w:hAnsi="Segoe UI" w:cs="Segoe UI"/>
        </w:rPr>
        <w:t>Необходимо проверить качество самого объекта, не ограничиваясь только его самостоятельным осмотром, особенно если покупатель не является специалистом в строительном деле, для чего можно заказать строительно-техническую экспертизу, которая определит правильность установления несущих конструкций, надежность фундамента, перекрытий между этажами и крыши дома.</w:t>
      </w:r>
    </w:p>
    <w:p w:rsidR="009A1C09" w:rsidRPr="006400C2" w:rsidRDefault="009A1C09" w:rsidP="006400C2">
      <w:pPr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6400C2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1C5B7F">
      <w:rPr>
        <w:noProof/>
        <w:sz w:val="16"/>
        <w:szCs w:val="16"/>
      </w:rPr>
      <w:t>08.08.2018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1C5B7F">
      <w:rPr>
        <w:noProof/>
        <w:sz w:val="16"/>
        <w:szCs w:val="16"/>
      </w:rPr>
      <w:t>10:57:09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1C5B7F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1C5B7F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0C16"/>
    <w:rsid w:val="000A29CD"/>
    <w:rsid w:val="000A3975"/>
    <w:rsid w:val="000B00FD"/>
    <w:rsid w:val="000B311E"/>
    <w:rsid w:val="000C09CA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C5B7F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3CA4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00C2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3145E"/>
    <w:rsid w:val="00841431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85B6D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C6122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37B64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B2295"/>
    <w:rsid w:val="00EC16F9"/>
    <w:rsid w:val="00EC2762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6</cp:revision>
  <cp:lastPrinted>2018-08-08T03:57:00Z</cp:lastPrinted>
  <dcterms:created xsi:type="dcterms:W3CDTF">2018-08-08T03:46:00Z</dcterms:created>
  <dcterms:modified xsi:type="dcterms:W3CDTF">2018-08-08T03:57:00Z</dcterms:modified>
</cp:coreProperties>
</file>