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AE6" w:rsidRDefault="00451AE6">
      <w:r w:rsidRPr="00451AE6">
        <w:drawing>
          <wp:inline distT="0" distB="0" distL="0" distR="0">
            <wp:extent cx="2570480" cy="888365"/>
            <wp:effectExtent l="19050" t="0" r="127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0480" cy="888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1AE6" w:rsidRPr="00AB7777" w:rsidRDefault="00451AE6" w:rsidP="00AB77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7777">
        <w:rPr>
          <w:rFonts w:ascii="Times New Roman" w:hAnsi="Times New Roman" w:cs="Times New Roman"/>
          <w:b/>
          <w:sz w:val="28"/>
          <w:szCs w:val="28"/>
        </w:rPr>
        <w:t xml:space="preserve">Управление </w:t>
      </w:r>
      <w:proofErr w:type="spellStart"/>
      <w:r w:rsidRPr="00AB7777">
        <w:rPr>
          <w:rFonts w:ascii="Times New Roman" w:hAnsi="Times New Roman" w:cs="Times New Roman"/>
          <w:b/>
          <w:sz w:val="28"/>
          <w:szCs w:val="28"/>
        </w:rPr>
        <w:t>Росреестра</w:t>
      </w:r>
      <w:proofErr w:type="spellEnd"/>
      <w:r w:rsidRPr="00AB7777">
        <w:rPr>
          <w:rFonts w:ascii="Times New Roman" w:hAnsi="Times New Roman" w:cs="Times New Roman"/>
          <w:b/>
          <w:sz w:val="28"/>
          <w:szCs w:val="28"/>
        </w:rPr>
        <w:t xml:space="preserve"> по Красноярскому краю дает разъяснения о «дачной амнистии»</w:t>
      </w:r>
    </w:p>
    <w:p w:rsidR="00712734" w:rsidRPr="00AB7777" w:rsidRDefault="00ED75BC" w:rsidP="00AB7777">
      <w:pPr>
        <w:jc w:val="both"/>
        <w:rPr>
          <w:rFonts w:ascii="Times New Roman" w:hAnsi="Times New Roman" w:cs="Times New Roman"/>
          <w:sz w:val="28"/>
          <w:szCs w:val="28"/>
        </w:rPr>
      </w:pPr>
      <w:r w:rsidRPr="00AB7777">
        <w:rPr>
          <w:rFonts w:ascii="Times New Roman" w:hAnsi="Times New Roman" w:cs="Times New Roman"/>
          <w:sz w:val="28"/>
          <w:szCs w:val="28"/>
        </w:rPr>
        <w:t xml:space="preserve">Федеральный закон от 30.06.2016 №93-ФЗ «О внесении изменений в некоторые законодательные акты РФ по вопросу </w:t>
      </w:r>
      <w:r w:rsidR="00AB7777">
        <w:rPr>
          <w:rFonts w:ascii="Times New Roman" w:hAnsi="Times New Roman" w:cs="Times New Roman"/>
          <w:sz w:val="28"/>
          <w:szCs w:val="28"/>
        </w:rPr>
        <w:t xml:space="preserve">оформления </w:t>
      </w:r>
      <w:r w:rsidRPr="00AB7777">
        <w:rPr>
          <w:rFonts w:ascii="Times New Roman" w:hAnsi="Times New Roman" w:cs="Times New Roman"/>
          <w:sz w:val="28"/>
          <w:szCs w:val="28"/>
        </w:rPr>
        <w:t>в упрощенном порядке прав граждан на отдельные объекты недвижимого имущества (далее 93-ФЗ)  за эти годы претерпел несколько изменений. Одно из них касается объектов индивидуального жилищного строительства и состоит в том, что поставить на государственный кадастровый учет и зарегистрировать право собственности на них в упрощенном порядке, то есть без получения разрешения на ввод в эксплуатацию, можно только до 1 марта 2018 года.</w:t>
      </w:r>
    </w:p>
    <w:p w:rsidR="00ED75BC" w:rsidRPr="00AB7777" w:rsidRDefault="00ED75BC" w:rsidP="00AB7777">
      <w:pPr>
        <w:jc w:val="both"/>
        <w:rPr>
          <w:rFonts w:ascii="Times New Roman" w:hAnsi="Times New Roman" w:cs="Times New Roman"/>
          <w:sz w:val="28"/>
          <w:szCs w:val="28"/>
        </w:rPr>
      </w:pPr>
      <w:r w:rsidRPr="00AB7777">
        <w:rPr>
          <w:rFonts w:ascii="Times New Roman" w:hAnsi="Times New Roman" w:cs="Times New Roman"/>
          <w:sz w:val="28"/>
          <w:szCs w:val="28"/>
        </w:rPr>
        <w:t>Пока государственный кадастровый учет и регистрация прав проводится на основании правоустанавливающих документов  на земельный участок, технического плана объекта индивидуального жилищного строительства, подготовленного кадастровым инженером в результате выполнения кадастровых работ и разрешения на строительство.</w:t>
      </w:r>
    </w:p>
    <w:p w:rsidR="00ED75BC" w:rsidRPr="00AB7777" w:rsidRDefault="00ED75BC" w:rsidP="00AB7777">
      <w:pPr>
        <w:jc w:val="both"/>
        <w:rPr>
          <w:rFonts w:ascii="Times New Roman" w:hAnsi="Times New Roman" w:cs="Times New Roman"/>
          <w:sz w:val="28"/>
          <w:szCs w:val="28"/>
        </w:rPr>
      </w:pPr>
      <w:r w:rsidRPr="00AB7777">
        <w:rPr>
          <w:rFonts w:ascii="Times New Roman" w:hAnsi="Times New Roman" w:cs="Times New Roman"/>
          <w:sz w:val="28"/>
          <w:szCs w:val="28"/>
        </w:rPr>
        <w:t xml:space="preserve">До 1 марта 2018 года технический план может быть подготовлен на основании составленной правообладателем объекта недвижимости декларации, тогда </w:t>
      </w:r>
      <w:r w:rsidR="00DA439E" w:rsidRPr="00AB7777">
        <w:rPr>
          <w:rFonts w:ascii="Times New Roman" w:hAnsi="Times New Roman" w:cs="Times New Roman"/>
          <w:sz w:val="28"/>
          <w:szCs w:val="28"/>
        </w:rPr>
        <w:t>как после указанной даты основанием для подготовки технического плана будет только разрешение на ввод объекта в эксплуатацию.</w:t>
      </w:r>
    </w:p>
    <w:p w:rsidR="00DA439E" w:rsidRPr="00AB7777" w:rsidRDefault="00DA439E" w:rsidP="00AB7777">
      <w:pPr>
        <w:jc w:val="both"/>
        <w:rPr>
          <w:rFonts w:ascii="Times New Roman" w:hAnsi="Times New Roman" w:cs="Times New Roman"/>
          <w:sz w:val="28"/>
          <w:szCs w:val="28"/>
        </w:rPr>
      </w:pPr>
      <w:r w:rsidRPr="00AB7777">
        <w:rPr>
          <w:rFonts w:ascii="Times New Roman" w:hAnsi="Times New Roman" w:cs="Times New Roman"/>
          <w:sz w:val="28"/>
          <w:szCs w:val="28"/>
        </w:rPr>
        <w:t>Зарегистрировать право собственности в упрощенном порядке можно на земельный участок, предоставленный гражданину до введения в действие Земельного кодекса РФ, то есть до 30.10.2001 год</w:t>
      </w:r>
      <w:r w:rsidR="00AB7777">
        <w:rPr>
          <w:rFonts w:ascii="Times New Roman" w:hAnsi="Times New Roman" w:cs="Times New Roman"/>
          <w:sz w:val="28"/>
          <w:szCs w:val="28"/>
        </w:rPr>
        <w:t>а</w:t>
      </w:r>
      <w:r w:rsidRPr="00AB7777">
        <w:rPr>
          <w:rFonts w:ascii="Times New Roman" w:hAnsi="Times New Roman" w:cs="Times New Roman"/>
          <w:sz w:val="28"/>
          <w:szCs w:val="28"/>
        </w:rPr>
        <w:t>, на праве собственности, пожизненно</w:t>
      </w:r>
      <w:r w:rsidR="00AB7777">
        <w:rPr>
          <w:rFonts w:ascii="Times New Roman" w:hAnsi="Times New Roman" w:cs="Times New Roman"/>
          <w:sz w:val="28"/>
          <w:szCs w:val="28"/>
        </w:rPr>
        <w:t>го</w:t>
      </w:r>
      <w:r w:rsidRPr="00AB7777">
        <w:rPr>
          <w:rFonts w:ascii="Times New Roman" w:hAnsi="Times New Roman" w:cs="Times New Roman"/>
          <w:sz w:val="28"/>
          <w:szCs w:val="28"/>
        </w:rPr>
        <w:t xml:space="preserve"> наследуемого владения или постоянного (бессрочного) пользования для ведения личного подсобного, дачного хозяйства,  огородничества, садоводства. Для этого необходимо представить на государственную регистрацию прав заявление и документ, который подтверждает право гражданина на земельный участок, а именно акт органа государственной власти </w:t>
      </w:r>
      <w:r w:rsidR="00AB7777">
        <w:rPr>
          <w:rFonts w:ascii="Times New Roman" w:hAnsi="Times New Roman" w:cs="Times New Roman"/>
          <w:sz w:val="28"/>
          <w:szCs w:val="28"/>
        </w:rPr>
        <w:t xml:space="preserve">или органа местного самоуправления о предоставлении гражданину земельного участка или акт (свидетельство) органа </w:t>
      </w:r>
      <w:r w:rsidR="008602DF">
        <w:rPr>
          <w:rFonts w:ascii="Times New Roman" w:hAnsi="Times New Roman" w:cs="Times New Roman"/>
          <w:sz w:val="28"/>
          <w:szCs w:val="28"/>
        </w:rPr>
        <w:t xml:space="preserve">государственной власти о </w:t>
      </w:r>
      <w:r w:rsidRPr="00AB7777">
        <w:rPr>
          <w:rFonts w:ascii="Times New Roman" w:hAnsi="Times New Roman" w:cs="Times New Roman"/>
          <w:sz w:val="28"/>
          <w:szCs w:val="28"/>
        </w:rPr>
        <w:t>праве гражданина на земельный участок. В случае если земельный у</w:t>
      </w:r>
      <w:r w:rsidR="008602DF">
        <w:rPr>
          <w:rFonts w:ascii="Times New Roman" w:hAnsi="Times New Roman" w:cs="Times New Roman"/>
          <w:sz w:val="28"/>
          <w:szCs w:val="28"/>
        </w:rPr>
        <w:t>часток предоставлял</w:t>
      </w:r>
      <w:r w:rsidRPr="00AB7777">
        <w:rPr>
          <w:rFonts w:ascii="Times New Roman" w:hAnsi="Times New Roman" w:cs="Times New Roman"/>
          <w:sz w:val="28"/>
          <w:szCs w:val="28"/>
        </w:rPr>
        <w:t>ся садоводческому или дачному объединению граждан, действует другой порядок.</w:t>
      </w:r>
    </w:p>
    <w:p w:rsidR="00DA439E" w:rsidRPr="00AB7777" w:rsidRDefault="00DA439E" w:rsidP="00AB7777">
      <w:pPr>
        <w:jc w:val="both"/>
        <w:rPr>
          <w:rFonts w:ascii="Times New Roman" w:hAnsi="Times New Roman" w:cs="Times New Roman"/>
          <w:sz w:val="28"/>
          <w:szCs w:val="28"/>
        </w:rPr>
      </w:pPr>
      <w:r w:rsidRPr="00AB7777">
        <w:rPr>
          <w:rFonts w:ascii="Times New Roman" w:hAnsi="Times New Roman" w:cs="Times New Roman"/>
          <w:sz w:val="28"/>
          <w:szCs w:val="28"/>
        </w:rPr>
        <w:lastRenderedPageBreak/>
        <w:t>Что касается построенных на указанных земельных участках дачных или садовых домиков и мелких построек, то с 1 января 2017 года отменен ранее  действующий порядок, когда государственная регистрация прав и последующий государственный кадастровый учет в отношении них проводились на основании декларации, заполняемой правообладателем объекта недвижимости. Теперь для этих целей нужен технический  план объекта. В связи с тем, что для возведения домиков не требуется разрешение на строительство, кадастровый инженер осуществляет подготовку технического плана на основании декларации.</w:t>
      </w:r>
    </w:p>
    <w:p w:rsidR="00F22656" w:rsidRPr="00AB7777" w:rsidRDefault="00F22656" w:rsidP="00AB7777">
      <w:pPr>
        <w:jc w:val="both"/>
        <w:rPr>
          <w:rFonts w:ascii="Times New Roman" w:hAnsi="Times New Roman" w:cs="Times New Roman"/>
          <w:sz w:val="28"/>
          <w:szCs w:val="28"/>
        </w:rPr>
      </w:pPr>
      <w:r w:rsidRPr="00AB7777">
        <w:rPr>
          <w:rFonts w:ascii="Times New Roman" w:hAnsi="Times New Roman" w:cs="Times New Roman"/>
          <w:sz w:val="28"/>
          <w:szCs w:val="28"/>
        </w:rPr>
        <w:t>Документы, необходимые для государственного кадастрового учета и государственной регистрации  прав  перечисленных объектов недвижимости предоставляются в многофункциональный центр.</w:t>
      </w:r>
    </w:p>
    <w:p w:rsidR="00451AE6" w:rsidRDefault="00451AE6" w:rsidP="00451AE6">
      <w:pPr>
        <w:pStyle w:val="a6"/>
        <w:rPr>
          <w:rFonts w:ascii="Times New Roman" w:hAnsi="Times New Roman"/>
          <w:sz w:val="20"/>
          <w:szCs w:val="20"/>
        </w:rPr>
      </w:pPr>
    </w:p>
    <w:p w:rsidR="00451AE6" w:rsidRDefault="00451AE6" w:rsidP="00451AE6">
      <w:pPr>
        <w:pStyle w:val="a6"/>
        <w:rPr>
          <w:rFonts w:ascii="Times New Roman" w:hAnsi="Times New Roman"/>
          <w:sz w:val="20"/>
          <w:szCs w:val="20"/>
        </w:rPr>
      </w:pPr>
    </w:p>
    <w:p w:rsidR="00451AE6" w:rsidRDefault="00451AE6" w:rsidP="00451AE6">
      <w:pPr>
        <w:pStyle w:val="a6"/>
        <w:rPr>
          <w:rFonts w:ascii="Times New Roman" w:hAnsi="Times New Roman"/>
          <w:sz w:val="20"/>
          <w:szCs w:val="20"/>
        </w:rPr>
      </w:pPr>
    </w:p>
    <w:p w:rsidR="00451AE6" w:rsidRDefault="00451AE6" w:rsidP="00451AE6">
      <w:pPr>
        <w:pStyle w:val="a6"/>
        <w:rPr>
          <w:rFonts w:ascii="Times New Roman" w:hAnsi="Times New Roman"/>
          <w:sz w:val="20"/>
          <w:szCs w:val="20"/>
        </w:rPr>
      </w:pPr>
    </w:p>
    <w:p w:rsidR="00AB7777" w:rsidRDefault="00AB7777" w:rsidP="00451AE6">
      <w:pPr>
        <w:pStyle w:val="a6"/>
        <w:rPr>
          <w:rFonts w:ascii="Times New Roman" w:hAnsi="Times New Roman"/>
          <w:sz w:val="20"/>
          <w:szCs w:val="20"/>
        </w:rPr>
      </w:pPr>
    </w:p>
    <w:p w:rsidR="00AB7777" w:rsidRDefault="00AB7777" w:rsidP="00451AE6">
      <w:pPr>
        <w:pStyle w:val="a6"/>
        <w:rPr>
          <w:rFonts w:ascii="Times New Roman" w:hAnsi="Times New Roman"/>
          <w:sz w:val="20"/>
          <w:szCs w:val="20"/>
        </w:rPr>
      </w:pPr>
    </w:p>
    <w:p w:rsidR="00AB7777" w:rsidRDefault="00AB7777" w:rsidP="00451AE6">
      <w:pPr>
        <w:pStyle w:val="a6"/>
        <w:rPr>
          <w:rFonts w:ascii="Times New Roman" w:hAnsi="Times New Roman"/>
          <w:sz w:val="20"/>
          <w:szCs w:val="20"/>
        </w:rPr>
      </w:pPr>
    </w:p>
    <w:p w:rsidR="00AB7777" w:rsidRDefault="00AB7777" w:rsidP="00451AE6">
      <w:pPr>
        <w:pStyle w:val="a6"/>
        <w:rPr>
          <w:rFonts w:ascii="Times New Roman" w:hAnsi="Times New Roman"/>
          <w:sz w:val="20"/>
          <w:szCs w:val="20"/>
        </w:rPr>
      </w:pPr>
    </w:p>
    <w:p w:rsidR="00451AE6" w:rsidRPr="009A3CB3" w:rsidRDefault="00451AE6" w:rsidP="00451AE6">
      <w:pPr>
        <w:pStyle w:val="a6"/>
        <w:rPr>
          <w:rFonts w:ascii="Times New Roman" w:hAnsi="Times New Roman"/>
          <w:sz w:val="20"/>
          <w:szCs w:val="20"/>
        </w:rPr>
      </w:pPr>
      <w:r w:rsidRPr="009A3CB3">
        <w:rPr>
          <w:rFonts w:ascii="Times New Roman" w:hAnsi="Times New Roman"/>
          <w:sz w:val="20"/>
          <w:szCs w:val="20"/>
        </w:rPr>
        <w:t>Пресс-служба</w:t>
      </w:r>
    </w:p>
    <w:p w:rsidR="00451AE6" w:rsidRPr="009A3CB3" w:rsidRDefault="00451AE6" w:rsidP="00451AE6">
      <w:pPr>
        <w:pStyle w:val="a6"/>
        <w:rPr>
          <w:rFonts w:ascii="Times New Roman" w:hAnsi="Times New Roman"/>
          <w:sz w:val="20"/>
          <w:szCs w:val="20"/>
        </w:rPr>
      </w:pPr>
      <w:r w:rsidRPr="009A3CB3">
        <w:rPr>
          <w:rFonts w:ascii="Times New Roman" w:hAnsi="Times New Roman"/>
          <w:sz w:val="20"/>
          <w:szCs w:val="20"/>
        </w:rPr>
        <w:t xml:space="preserve">Управления </w:t>
      </w:r>
      <w:proofErr w:type="spellStart"/>
      <w:r w:rsidRPr="009A3CB3">
        <w:rPr>
          <w:rFonts w:ascii="Times New Roman" w:hAnsi="Times New Roman"/>
          <w:sz w:val="20"/>
          <w:szCs w:val="20"/>
        </w:rPr>
        <w:t>Росреестра</w:t>
      </w:r>
      <w:proofErr w:type="spellEnd"/>
      <w:r w:rsidRPr="009A3CB3">
        <w:rPr>
          <w:rFonts w:ascii="Times New Roman" w:hAnsi="Times New Roman"/>
          <w:sz w:val="20"/>
          <w:szCs w:val="20"/>
        </w:rPr>
        <w:t xml:space="preserve"> по Красноярскому краю: </w:t>
      </w:r>
    </w:p>
    <w:p w:rsidR="00451AE6" w:rsidRPr="0075644E" w:rsidRDefault="00451AE6" w:rsidP="00451AE6">
      <w:pPr>
        <w:pStyle w:val="a6"/>
        <w:rPr>
          <w:rFonts w:ascii="Times New Roman" w:hAnsi="Times New Roman"/>
          <w:sz w:val="20"/>
          <w:szCs w:val="20"/>
        </w:rPr>
      </w:pPr>
      <w:r w:rsidRPr="009A3CB3">
        <w:rPr>
          <w:rFonts w:ascii="Times New Roman" w:hAnsi="Times New Roman"/>
          <w:sz w:val="20"/>
          <w:szCs w:val="20"/>
        </w:rPr>
        <w:t>тел.: (</w:t>
      </w:r>
      <w:r w:rsidRPr="0075644E">
        <w:rPr>
          <w:rFonts w:ascii="Times New Roman" w:hAnsi="Times New Roman"/>
          <w:sz w:val="20"/>
          <w:szCs w:val="20"/>
        </w:rPr>
        <w:t>391) 2-524-367, (391)2-524-356</w:t>
      </w:r>
    </w:p>
    <w:p w:rsidR="00451AE6" w:rsidRPr="00451AE6" w:rsidRDefault="00451AE6" w:rsidP="00451AE6">
      <w:pPr>
        <w:pStyle w:val="a6"/>
        <w:rPr>
          <w:rFonts w:ascii="Times New Roman" w:hAnsi="Times New Roman"/>
          <w:sz w:val="20"/>
          <w:szCs w:val="20"/>
        </w:rPr>
      </w:pPr>
      <w:proofErr w:type="gramStart"/>
      <w:r w:rsidRPr="0075644E">
        <w:rPr>
          <w:rFonts w:ascii="Times New Roman" w:hAnsi="Times New Roman"/>
          <w:sz w:val="20"/>
          <w:szCs w:val="20"/>
        </w:rPr>
        <w:t>е</w:t>
      </w:r>
      <w:proofErr w:type="gramEnd"/>
      <w:r w:rsidRPr="00451AE6">
        <w:rPr>
          <w:rFonts w:ascii="Times New Roman" w:hAnsi="Times New Roman"/>
          <w:sz w:val="20"/>
          <w:szCs w:val="20"/>
        </w:rPr>
        <w:t>-</w:t>
      </w:r>
      <w:r w:rsidRPr="0075644E">
        <w:rPr>
          <w:rFonts w:ascii="Times New Roman" w:hAnsi="Times New Roman"/>
          <w:sz w:val="20"/>
          <w:szCs w:val="20"/>
          <w:lang w:val="en-US"/>
        </w:rPr>
        <w:t>mail</w:t>
      </w:r>
      <w:r w:rsidRPr="00451AE6">
        <w:rPr>
          <w:rFonts w:ascii="Times New Roman" w:hAnsi="Times New Roman"/>
          <w:sz w:val="20"/>
          <w:szCs w:val="20"/>
        </w:rPr>
        <w:t xml:space="preserve">: </w:t>
      </w:r>
      <w:hyperlink r:id="rId5" w:history="1">
        <w:r w:rsidRPr="0075644E">
          <w:rPr>
            <w:rStyle w:val="a5"/>
            <w:rFonts w:ascii="Times New Roman" w:hAnsi="Times New Roman"/>
            <w:i/>
            <w:sz w:val="20"/>
            <w:szCs w:val="20"/>
            <w:lang w:val="en-US"/>
          </w:rPr>
          <w:t>pressa</w:t>
        </w:r>
        <w:r w:rsidRPr="00451AE6">
          <w:rPr>
            <w:rStyle w:val="a5"/>
            <w:rFonts w:ascii="Times New Roman" w:hAnsi="Times New Roman"/>
            <w:i/>
            <w:sz w:val="20"/>
            <w:szCs w:val="20"/>
          </w:rPr>
          <w:t>@</w:t>
        </w:r>
        <w:r w:rsidRPr="0075644E">
          <w:rPr>
            <w:rStyle w:val="a5"/>
            <w:rFonts w:ascii="Times New Roman" w:hAnsi="Times New Roman"/>
            <w:i/>
            <w:sz w:val="20"/>
            <w:szCs w:val="20"/>
            <w:lang w:val="en-US"/>
          </w:rPr>
          <w:t>r</w:t>
        </w:r>
        <w:r w:rsidRPr="00451AE6">
          <w:rPr>
            <w:rStyle w:val="a5"/>
            <w:rFonts w:ascii="Times New Roman" w:hAnsi="Times New Roman"/>
            <w:i/>
            <w:sz w:val="20"/>
            <w:szCs w:val="20"/>
          </w:rPr>
          <w:t>24.</w:t>
        </w:r>
        <w:r w:rsidRPr="0075644E">
          <w:rPr>
            <w:rStyle w:val="a5"/>
            <w:rFonts w:ascii="Times New Roman" w:hAnsi="Times New Roman"/>
            <w:i/>
            <w:sz w:val="20"/>
            <w:szCs w:val="20"/>
            <w:lang w:val="en-US"/>
          </w:rPr>
          <w:t>rosreestr</w:t>
        </w:r>
        <w:r w:rsidRPr="00451AE6">
          <w:rPr>
            <w:rStyle w:val="a5"/>
            <w:rFonts w:ascii="Times New Roman" w:hAnsi="Times New Roman"/>
            <w:i/>
            <w:sz w:val="20"/>
            <w:szCs w:val="20"/>
          </w:rPr>
          <w:t>.</w:t>
        </w:r>
        <w:r w:rsidRPr="0075644E">
          <w:rPr>
            <w:rStyle w:val="a5"/>
            <w:rFonts w:ascii="Times New Roman" w:hAnsi="Times New Roman"/>
            <w:i/>
            <w:sz w:val="20"/>
            <w:szCs w:val="20"/>
            <w:lang w:val="en-US"/>
          </w:rPr>
          <w:t>ru</w:t>
        </w:r>
      </w:hyperlink>
    </w:p>
    <w:p w:rsidR="00451AE6" w:rsidRPr="0075644E" w:rsidRDefault="00451AE6" w:rsidP="00451AE6">
      <w:pPr>
        <w:pStyle w:val="a6"/>
        <w:rPr>
          <w:rFonts w:ascii="Times New Roman" w:hAnsi="Times New Roman"/>
          <w:sz w:val="20"/>
          <w:szCs w:val="20"/>
        </w:rPr>
      </w:pPr>
      <w:r w:rsidRPr="0075644E">
        <w:rPr>
          <w:rFonts w:ascii="Times New Roman" w:hAnsi="Times New Roman"/>
          <w:sz w:val="20"/>
          <w:szCs w:val="20"/>
        </w:rPr>
        <w:t xml:space="preserve">сайт: </w:t>
      </w:r>
      <w:hyperlink r:id="rId6" w:history="1">
        <w:r w:rsidRPr="0075644E">
          <w:rPr>
            <w:rStyle w:val="a5"/>
            <w:rFonts w:ascii="Times New Roman" w:hAnsi="Times New Roman"/>
            <w:i/>
            <w:sz w:val="20"/>
            <w:szCs w:val="20"/>
          </w:rPr>
          <w:t>https://www.rosreestr.ru</w:t>
        </w:r>
      </w:hyperlink>
      <w:r w:rsidRPr="0075644E">
        <w:rPr>
          <w:rFonts w:ascii="Times New Roman" w:hAnsi="Times New Roman"/>
          <w:sz w:val="20"/>
          <w:szCs w:val="20"/>
        </w:rPr>
        <w:t xml:space="preserve"> </w:t>
      </w:r>
    </w:p>
    <w:p w:rsidR="00DA439E" w:rsidRPr="00451AE6" w:rsidRDefault="00451AE6" w:rsidP="00451AE6">
      <w:pPr>
        <w:pStyle w:val="a6"/>
        <w:rPr>
          <w:rFonts w:ascii="Times New Roman" w:hAnsi="Times New Roman"/>
          <w:bCs/>
          <w:iCs/>
          <w:sz w:val="20"/>
          <w:szCs w:val="20"/>
        </w:rPr>
      </w:pPr>
      <w:r w:rsidRPr="0075644E">
        <w:rPr>
          <w:rFonts w:ascii="Times New Roman" w:hAnsi="Times New Roman"/>
          <w:sz w:val="20"/>
          <w:szCs w:val="20"/>
        </w:rPr>
        <w:t>Страница «</w:t>
      </w:r>
      <w:proofErr w:type="spellStart"/>
      <w:r w:rsidRPr="0075644E">
        <w:rPr>
          <w:rFonts w:ascii="Times New Roman" w:hAnsi="Times New Roman"/>
          <w:sz w:val="20"/>
          <w:szCs w:val="20"/>
        </w:rPr>
        <w:t>ВКонтакте</w:t>
      </w:r>
      <w:proofErr w:type="spellEnd"/>
      <w:r w:rsidRPr="009A3CB3">
        <w:rPr>
          <w:rFonts w:ascii="Times New Roman" w:hAnsi="Times New Roman"/>
          <w:sz w:val="20"/>
          <w:szCs w:val="20"/>
        </w:rPr>
        <w:t xml:space="preserve">» </w:t>
      </w:r>
      <w:r w:rsidRPr="00A5631D">
        <w:rPr>
          <w:rFonts w:ascii="Times New Roman" w:hAnsi="Times New Roman"/>
          <w:i/>
          <w:sz w:val="20"/>
          <w:szCs w:val="20"/>
        </w:rPr>
        <w:t>http://vk.com/to24.rosreestr</w:t>
      </w:r>
    </w:p>
    <w:sectPr w:rsidR="00DA439E" w:rsidRPr="00451AE6" w:rsidSect="00AB7777">
      <w:pgSz w:w="11906" w:h="16838"/>
      <w:pgMar w:top="1134" w:right="991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75BC"/>
    <w:rsid w:val="00451AE6"/>
    <w:rsid w:val="00712734"/>
    <w:rsid w:val="008602DF"/>
    <w:rsid w:val="00AB7777"/>
    <w:rsid w:val="00DA439E"/>
    <w:rsid w:val="00ED75BC"/>
    <w:rsid w:val="00F22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7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1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1AE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451AE6"/>
    <w:rPr>
      <w:color w:val="0000FF"/>
      <w:u w:val="single"/>
    </w:rPr>
  </w:style>
  <w:style w:type="paragraph" w:styleId="a6">
    <w:name w:val="No Spacing"/>
    <w:uiPriority w:val="1"/>
    <w:qFormat/>
    <w:rsid w:val="00451AE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rosreestr.ru" TargetMode="External"/><Relationship Id="rId5" Type="http://schemas.openxmlformats.org/officeDocument/2006/relationships/hyperlink" Target="mailto:pressa@r24.rosreestr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KarvoevVA</dc:creator>
  <cp:lastModifiedBy>KarvoevVA</cp:lastModifiedBy>
  <cp:revision>2</cp:revision>
  <cp:lastPrinted>2018-02-12T04:27:00Z</cp:lastPrinted>
  <dcterms:created xsi:type="dcterms:W3CDTF">2018-02-12T04:33:00Z</dcterms:created>
  <dcterms:modified xsi:type="dcterms:W3CDTF">2018-02-12T04:33:00Z</dcterms:modified>
</cp:coreProperties>
</file>