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F0" w:rsidRDefault="00BF52F0">
      <w:r w:rsidRPr="00BF52F0"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F0" w:rsidRPr="00BF52F0" w:rsidRDefault="00BF52F0" w:rsidP="00BF52F0">
      <w:pPr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sk-SK"/>
        </w:rPr>
      </w:pPr>
      <w:r w:rsidRPr="00BF52F0">
        <w:rPr>
          <w:rFonts w:ascii="Times New Roman" w:eastAsia="Calibri" w:hAnsi="Times New Roman" w:cs="Times New Roman"/>
          <w:sz w:val="28"/>
          <w:szCs w:val="28"/>
          <w:lang w:eastAsia="sk-SK"/>
        </w:rPr>
        <w:t xml:space="preserve">Услуги </w:t>
      </w:r>
      <w:proofErr w:type="spellStart"/>
      <w:r w:rsidRPr="00BF52F0">
        <w:rPr>
          <w:rFonts w:ascii="Times New Roman" w:eastAsia="Calibri" w:hAnsi="Times New Roman" w:cs="Times New Roman"/>
          <w:sz w:val="28"/>
          <w:szCs w:val="28"/>
          <w:lang w:eastAsia="sk-SK"/>
        </w:rPr>
        <w:t>Росреестра</w:t>
      </w:r>
      <w:proofErr w:type="spellEnd"/>
      <w:r w:rsidRPr="00BF52F0">
        <w:rPr>
          <w:rFonts w:ascii="Times New Roman" w:eastAsia="Calibri" w:hAnsi="Times New Roman" w:cs="Times New Roman"/>
          <w:sz w:val="28"/>
          <w:szCs w:val="28"/>
          <w:lang w:eastAsia="sk-SK"/>
        </w:rPr>
        <w:t xml:space="preserve"> полностью доступны во всех регионах России</w:t>
      </w:r>
    </w:p>
    <w:p w:rsidR="00BF52F0" w:rsidRPr="00BF52F0" w:rsidRDefault="00BF52F0" w:rsidP="00BF52F0">
      <w:pPr>
        <w:pStyle w:val="a5"/>
        <w:spacing w:before="120" w:after="120"/>
        <w:ind w:left="0"/>
        <w:contextualSpacing w:val="0"/>
        <w:jc w:val="both"/>
        <w:rPr>
          <w:bCs/>
          <w:color w:val="000000"/>
          <w:sz w:val="26"/>
          <w:szCs w:val="26"/>
        </w:rPr>
      </w:pPr>
      <w:r w:rsidRPr="00BF52F0">
        <w:rPr>
          <w:bCs/>
          <w:color w:val="000000"/>
          <w:sz w:val="26"/>
          <w:szCs w:val="26"/>
        </w:rPr>
        <w:t xml:space="preserve">Услуги </w:t>
      </w:r>
      <w:proofErr w:type="spellStart"/>
      <w:r w:rsidRPr="00BF52F0">
        <w:rPr>
          <w:bCs/>
          <w:color w:val="000000"/>
          <w:sz w:val="26"/>
          <w:szCs w:val="26"/>
        </w:rPr>
        <w:t>Росреестра</w:t>
      </w:r>
      <w:proofErr w:type="spellEnd"/>
      <w:r w:rsidRPr="00BF52F0">
        <w:rPr>
          <w:bCs/>
          <w:color w:val="000000"/>
          <w:sz w:val="26"/>
          <w:szCs w:val="26"/>
        </w:rPr>
        <w:t xml:space="preserve"> по регистрации прав и кадастровому учету (как отдельно, так и в виде единой процедуры), а также по получению сведений из Единого государственного реестра недвижимости (ЕГРН) полностью доступны на всей территории Российской Федерации. </w:t>
      </w:r>
      <w:proofErr w:type="spellStart"/>
      <w:r w:rsidRPr="00BF52F0">
        <w:rPr>
          <w:bCs/>
          <w:color w:val="000000"/>
          <w:sz w:val="26"/>
          <w:szCs w:val="26"/>
        </w:rPr>
        <w:t>Росреестр</w:t>
      </w:r>
      <w:proofErr w:type="spellEnd"/>
      <w:r w:rsidRPr="00BF52F0">
        <w:rPr>
          <w:bCs/>
          <w:color w:val="000000"/>
          <w:sz w:val="26"/>
          <w:szCs w:val="26"/>
        </w:rPr>
        <w:t xml:space="preserve"> предоставляет </w:t>
      </w:r>
      <w:proofErr w:type="spellStart"/>
      <w:r w:rsidRPr="00BF52F0">
        <w:rPr>
          <w:bCs/>
          <w:color w:val="000000"/>
          <w:sz w:val="26"/>
          <w:szCs w:val="26"/>
        </w:rPr>
        <w:t>госуслуги</w:t>
      </w:r>
      <w:proofErr w:type="spellEnd"/>
      <w:r w:rsidRPr="00BF52F0">
        <w:rPr>
          <w:bCs/>
          <w:color w:val="000000"/>
          <w:sz w:val="26"/>
          <w:szCs w:val="26"/>
        </w:rPr>
        <w:t xml:space="preserve"> в новом формате в соответствии со вступившим в силу с 1 января 2017 года Федеральным законом №218-ФЗ «О государственной регистрации недвижимости».</w:t>
      </w:r>
    </w:p>
    <w:p w:rsidR="00BF52F0" w:rsidRPr="00BF52F0" w:rsidRDefault="00BF52F0" w:rsidP="00BF52F0">
      <w:pPr>
        <w:pStyle w:val="a5"/>
        <w:spacing w:before="120" w:after="120"/>
        <w:ind w:left="0"/>
        <w:contextualSpacing w:val="0"/>
        <w:jc w:val="both"/>
        <w:rPr>
          <w:bCs/>
          <w:color w:val="000000"/>
          <w:sz w:val="26"/>
          <w:szCs w:val="26"/>
        </w:rPr>
      </w:pPr>
      <w:r w:rsidRPr="00BF52F0">
        <w:rPr>
          <w:bCs/>
          <w:color w:val="000000"/>
          <w:sz w:val="26"/>
          <w:szCs w:val="26"/>
        </w:rPr>
        <w:t xml:space="preserve">Документы на получение услуг </w:t>
      </w:r>
      <w:proofErr w:type="spellStart"/>
      <w:r w:rsidRPr="00BF52F0">
        <w:rPr>
          <w:bCs/>
          <w:color w:val="000000"/>
          <w:sz w:val="26"/>
          <w:szCs w:val="26"/>
        </w:rPr>
        <w:t>Росреестра</w:t>
      </w:r>
      <w:proofErr w:type="spellEnd"/>
      <w:r w:rsidRPr="00BF52F0">
        <w:rPr>
          <w:bCs/>
          <w:color w:val="000000"/>
          <w:sz w:val="26"/>
          <w:szCs w:val="26"/>
        </w:rPr>
        <w:t xml:space="preserve"> можно подать в офисах Федеральной кадастровой палаты и многофункциональных центрах «Мои документы». За десять дней работы по новому законодательству </w:t>
      </w:r>
      <w:proofErr w:type="spellStart"/>
      <w:r w:rsidRPr="00BF52F0">
        <w:rPr>
          <w:bCs/>
          <w:color w:val="000000"/>
          <w:sz w:val="26"/>
          <w:szCs w:val="26"/>
        </w:rPr>
        <w:t>Росреестр</w:t>
      </w:r>
      <w:proofErr w:type="spellEnd"/>
      <w:r w:rsidRPr="00BF52F0">
        <w:rPr>
          <w:bCs/>
          <w:color w:val="000000"/>
          <w:sz w:val="26"/>
          <w:szCs w:val="26"/>
        </w:rPr>
        <w:t xml:space="preserve"> принял 1 144 352 запросов и заявлений на получение сведений из ЕГРН, регистрацию прав и постановку на кадастровый учет, включая единую учетно-регистрационную процедуру. </w:t>
      </w:r>
      <w:r w:rsidRPr="00BF52F0">
        <w:rPr>
          <w:color w:val="000000"/>
          <w:sz w:val="26"/>
          <w:szCs w:val="26"/>
          <w:shd w:val="clear" w:color="auto" w:fill="FFFFFF"/>
        </w:rPr>
        <w:t xml:space="preserve">Управлением </w:t>
      </w:r>
      <w:proofErr w:type="spellStart"/>
      <w:r w:rsidRPr="00BF52F0">
        <w:rPr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BF52F0">
        <w:rPr>
          <w:color w:val="000000"/>
          <w:sz w:val="26"/>
          <w:szCs w:val="26"/>
          <w:shd w:val="clear" w:color="auto" w:fill="FFFFFF"/>
        </w:rPr>
        <w:t xml:space="preserve"> по Красноярскому краю за это время принято и обработано около 16 тысяч заявлений.</w:t>
      </w:r>
    </w:p>
    <w:p w:rsidR="00BF52F0" w:rsidRPr="00BF52F0" w:rsidRDefault="00BF52F0" w:rsidP="00BF52F0">
      <w:pPr>
        <w:pStyle w:val="a5"/>
        <w:spacing w:before="120" w:after="120"/>
        <w:ind w:left="0"/>
        <w:contextualSpacing w:val="0"/>
        <w:jc w:val="both"/>
        <w:rPr>
          <w:bCs/>
          <w:color w:val="000000"/>
          <w:sz w:val="26"/>
          <w:szCs w:val="26"/>
        </w:rPr>
      </w:pPr>
      <w:r w:rsidRPr="00BF52F0">
        <w:rPr>
          <w:bCs/>
          <w:color w:val="000000"/>
          <w:sz w:val="26"/>
          <w:szCs w:val="26"/>
        </w:rPr>
        <w:t xml:space="preserve">Успешно испытана технология операций с объектами недвижимости по экстерриториальному принципу в пяти субъектах Российской Федерации. Экстерриториальный принцип – это возможность обращаться за регистрацией прав и кадастровым учетом в офис приема-выдачи документов безотносительно места расположения объекта недвижимости. До 25 января 2017 года планируется обеспечить предоставление услуг </w:t>
      </w:r>
      <w:proofErr w:type="spellStart"/>
      <w:r w:rsidRPr="00BF52F0">
        <w:rPr>
          <w:bCs/>
          <w:color w:val="000000"/>
          <w:sz w:val="26"/>
          <w:szCs w:val="26"/>
        </w:rPr>
        <w:t>Росреестра</w:t>
      </w:r>
      <w:proofErr w:type="spellEnd"/>
      <w:r w:rsidRPr="00BF52F0">
        <w:rPr>
          <w:bCs/>
          <w:color w:val="000000"/>
          <w:sz w:val="26"/>
          <w:szCs w:val="26"/>
        </w:rPr>
        <w:t xml:space="preserve"> по экстерриториальному принципу в каждом регионе России.</w:t>
      </w:r>
    </w:p>
    <w:p w:rsidR="00BF52F0" w:rsidRPr="00BF52F0" w:rsidRDefault="00BF52F0" w:rsidP="00BF52F0">
      <w:pPr>
        <w:pStyle w:val="a5"/>
        <w:spacing w:before="120" w:after="120"/>
        <w:ind w:left="0"/>
        <w:contextualSpacing w:val="0"/>
        <w:jc w:val="both"/>
        <w:rPr>
          <w:bCs/>
          <w:color w:val="000000"/>
          <w:sz w:val="26"/>
          <w:szCs w:val="26"/>
        </w:rPr>
      </w:pPr>
      <w:r w:rsidRPr="00BF52F0">
        <w:rPr>
          <w:bCs/>
          <w:color w:val="000000"/>
          <w:sz w:val="26"/>
          <w:szCs w:val="26"/>
        </w:rPr>
        <w:t xml:space="preserve">В соответствии с 218-ФЗ на сайте </w:t>
      </w:r>
      <w:proofErr w:type="spellStart"/>
      <w:r w:rsidRPr="00BF52F0">
        <w:rPr>
          <w:bCs/>
          <w:color w:val="000000"/>
          <w:sz w:val="26"/>
          <w:szCs w:val="26"/>
        </w:rPr>
        <w:t>Росреестра</w:t>
      </w:r>
      <w:proofErr w:type="spellEnd"/>
      <w:r w:rsidRPr="00BF52F0">
        <w:rPr>
          <w:bCs/>
          <w:color w:val="000000"/>
          <w:sz w:val="26"/>
          <w:szCs w:val="26"/>
        </w:rPr>
        <w:t xml:space="preserve"> доработаны и запущены «Личный кабинет правообладателя» и «Личный кабинет кадастрового инженера», которые предоставляют актуальную информацию из ЕГРН об объекте недвижимости. Также на сайте открыт доступ к сервисам, которые позволяют получать информацию: «Проверка исполнения запроса» (статус учетно-регистрационной процедуры), «Проверка электронного документа» (печатное представление выписки и проверка корректности электронной цифровой подписи). До 23 января 2017 года на сайте ведомства будет открыт доступ к сервису по предоставлению сведений из ЕГРН в режиме </w:t>
      </w:r>
      <w:proofErr w:type="spellStart"/>
      <w:r w:rsidRPr="00BF52F0">
        <w:rPr>
          <w:bCs/>
          <w:color w:val="000000"/>
          <w:sz w:val="26"/>
          <w:szCs w:val="26"/>
        </w:rPr>
        <w:t>онлайн</w:t>
      </w:r>
      <w:proofErr w:type="spellEnd"/>
      <w:r w:rsidRPr="00BF52F0">
        <w:rPr>
          <w:bCs/>
          <w:color w:val="000000"/>
          <w:sz w:val="26"/>
          <w:szCs w:val="26"/>
        </w:rPr>
        <w:t xml:space="preserve"> и сервису предварительной записи на прием документов.</w:t>
      </w:r>
    </w:p>
    <w:p w:rsidR="00BF52F0" w:rsidRPr="00BF52F0" w:rsidRDefault="00BF52F0" w:rsidP="00BF52F0">
      <w:pPr>
        <w:pStyle w:val="a5"/>
        <w:spacing w:before="120" w:after="120"/>
        <w:ind w:left="0"/>
        <w:contextualSpacing w:val="0"/>
        <w:jc w:val="both"/>
        <w:rPr>
          <w:bCs/>
          <w:color w:val="000000"/>
          <w:sz w:val="26"/>
          <w:szCs w:val="26"/>
        </w:rPr>
      </w:pPr>
      <w:r w:rsidRPr="00BF52F0">
        <w:rPr>
          <w:bCs/>
          <w:color w:val="000000"/>
          <w:sz w:val="26"/>
          <w:szCs w:val="26"/>
        </w:rPr>
        <w:t>Кроме того, обеспечивается предусмотренный новым законом дистанционный способ получения документов после проведения регистрации прав – «курьерская доставка». Чтобы ей воспользоваться, необходимо в момент подачи документов сделать в заявлении специальную отметку. В этом случае готовые документы доставят владельцу недвижимости в удобное для него место и время.</w:t>
      </w:r>
    </w:p>
    <w:p w:rsidR="00BF52F0" w:rsidRPr="00BF52F0" w:rsidRDefault="00BF52F0" w:rsidP="00BF52F0">
      <w:pPr>
        <w:pStyle w:val="a7"/>
        <w:rPr>
          <w:rFonts w:ascii="Times New Roman" w:hAnsi="Times New Roman"/>
          <w:sz w:val="26"/>
          <w:szCs w:val="26"/>
        </w:rPr>
      </w:pPr>
    </w:p>
    <w:p w:rsidR="00BF52F0" w:rsidRDefault="00BF52F0" w:rsidP="00BF52F0">
      <w:pPr>
        <w:pStyle w:val="a7"/>
        <w:rPr>
          <w:rFonts w:ascii="Times New Roman" w:hAnsi="Times New Roman"/>
          <w:sz w:val="18"/>
          <w:szCs w:val="18"/>
        </w:rPr>
      </w:pPr>
    </w:p>
    <w:p w:rsidR="00BF52F0" w:rsidRDefault="00BF52F0" w:rsidP="00BF52F0">
      <w:pPr>
        <w:pStyle w:val="a7"/>
        <w:rPr>
          <w:rFonts w:ascii="Times New Roman" w:hAnsi="Times New Roman"/>
          <w:sz w:val="18"/>
          <w:szCs w:val="18"/>
        </w:rPr>
      </w:pPr>
    </w:p>
    <w:p w:rsidR="00BF52F0" w:rsidRDefault="00BF52F0" w:rsidP="00BF52F0">
      <w:pPr>
        <w:pStyle w:val="a7"/>
        <w:rPr>
          <w:rFonts w:ascii="Times New Roman" w:hAnsi="Times New Roman"/>
          <w:sz w:val="18"/>
          <w:szCs w:val="18"/>
        </w:rPr>
      </w:pPr>
    </w:p>
    <w:p w:rsidR="00BF52F0" w:rsidRPr="00E0033C" w:rsidRDefault="00BF52F0" w:rsidP="00BF52F0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BF52F0" w:rsidRPr="00E0033C" w:rsidRDefault="00BF52F0" w:rsidP="00BF52F0">
      <w:pPr>
        <w:pStyle w:val="a7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 (391) 2- 524-356</w:t>
      </w:r>
    </w:p>
    <w:p w:rsidR="00BF52F0" w:rsidRPr="006A005F" w:rsidRDefault="00BF52F0" w:rsidP="00BF52F0">
      <w:pPr>
        <w:pStyle w:val="a7"/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6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BF52F0" w:rsidRDefault="00BF52F0"/>
    <w:sectPr w:rsidR="00BF52F0" w:rsidSect="00BF52F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F0"/>
    <w:rsid w:val="00936C7D"/>
    <w:rsid w:val="00BF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F52F0"/>
    <w:rPr>
      <w:color w:val="0000FF" w:themeColor="hyperlink"/>
      <w:u w:val="single"/>
    </w:rPr>
  </w:style>
  <w:style w:type="paragraph" w:styleId="a7">
    <w:name w:val="No Spacing"/>
    <w:uiPriority w:val="99"/>
    <w:qFormat/>
    <w:rsid w:val="00BF5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dcterms:created xsi:type="dcterms:W3CDTF">2017-01-20T03:47:00Z</dcterms:created>
  <dcterms:modified xsi:type="dcterms:W3CDTF">2017-01-20T04:04:00Z</dcterms:modified>
</cp:coreProperties>
</file>