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6B0F2A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6B0F2A">
        <w:rPr>
          <w:rFonts w:ascii="Segoe UI" w:hAnsi="Segoe UI" w:cs="Segoe UI"/>
          <w:b/>
          <w:sz w:val="32"/>
          <w:szCs w:val="32"/>
        </w:rPr>
        <w:t xml:space="preserve">Семинар для кадастровых инженеров </w:t>
      </w:r>
    </w:p>
    <w:p w:rsidR="006B0F2A" w:rsidRDefault="006B0F2A" w:rsidP="006B0F2A">
      <w:pPr>
        <w:pStyle w:val="Heading4"/>
        <w:numPr>
          <w:ilvl w:val="0"/>
          <w:numId w:val="0"/>
        </w:numPr>
        <w:spacing w:before="0" w:after="0" w:line="276" w:lineRule="auto"/>
        <w:ind w:right="-5"/>
        <w:jc w:val="both"/>
        <w:rPr>
          <w:rFonts w:ascii="Segoe UI" w:hAnsi="Segoe UI" w:cs="Segoe UI"/>
        </w:rPr>
      </w:pPr>
    </w:p>
    <w:p w:rsidR="006B0F2A" w:rsidRPr="006B0F2A" w:rsidRDefault="00610761" w:rsidP="006B0F2A">
      <w:pPr>
        <w:pStyle w:val="Heading4"/>
        <w:numPr>
          <w:ilvl w:val="0"/>
          <w:numId w:val="0"/>
        </w:numPr>
        <w:spacing w:before="0" w:after="0"/>
        <w:ind w:right="-6" w:firstLine="709"/>
        <w:contextualSpacing/>
        <w:jc w:val="both"/>
        <w:rPr>
          <w:rFonts w:ascii="Segoe UI" w:hAnsi="Segoe UI" w:cs="Segoe UI"/>
          <w:b w:val="0"/>
        </w:rPr>
      </w:pPr>
      <w:r w:rsidRPr="003C61C9">
        <w:rPr>
          <w:rFonts w:ascii="Segoe UI" w:hAnsi="Segoe UI" w:cs="Segoe UI"/>
        </w:rPr>
        <w:t xml:space="preserve">Красноярск </w:t>
      </w:r>
      <w:r w:rsidR="006B0F2A">
        <w:rPr>
          <w:rFonts w:ascii="Segoe UI" w:hAnsi="Segoe UI" w:cs="Segoe UI"/>
        </w:rPr>
        <w:t>10</w:t>
      </w:r>
      <w:r w:rsidR="00F60EC8">
        <w:rPr>
          <w:rFonts w:ascii="Segoe UI" w:hAnsi="Segoe UI" w:cs="Segoe UI"/>
        </w:rPr>
        <w:t xml:space="preserve"> </w:t>
      </w:r>
      <w:r w:rsidR="007C0334">
        <w:rPr>
          <w:rFonts w:ascii="Segoe UI" w:hAnsi="Segoe UI" w:cs="Segoe UI"/>
        </w:rPr>
        <w:t>апреля</w:t>
      </w:r>
      <w:r w:rsidRPr="003C61C9">
        <w:rPr>
          <w:rFonts w:ascii="Segoe UI" w:hAnsi="Segoe UI" w:cs="Segoe UI"/>
        </w:rPr>
        <w:t xml:space="preserve"> 2017 года</w:t>
      </w:r>
      <w:r w:rsidRPr="004E5990">
        <w:rPr>
          <w:rFonts w:ascii="Segoe UI" w:hAnsi="Segoe UI" w:cs="Segoe UI"/>
        </w:rPr>
        <w:t xml:space="preserve"> - </w:t>
      </w:r>
      <w:r w:rsidR="006B0F2A">
        <w:rPr>
          <w:rFonts w:ascii="Segoe UI" w:hAnsi="Segoe UI" w:cs="Segoe UI"/>
        </w:rPr>
        <w:t xml:space="preserve"> </w:t>
      </w:r>
      <w:r w:rsidR="006B0F2A" w:rsidRPr="006B0F2A">
        <w:rPr>
          <w:rFonts w:ascii="Segoe UI" w:hAnsi="Segoe UI" w:cs="Segoe UI"/>
          <w:b w:val="0"/>
        </w:rPr>
        <w:t>Филиал ФГБУ «ФКП Росреестра» по Красноярскому краю информир</w:t>
      </w:r>
      <w:r w:rsidR="00124AC5">
        <w:rPr>
          <w:rFonts w:ascii="Segoe UI" w:hAnsi="Segoe UI" w:cs="Segoe UI"/>
          <w:b w:val="0"/>
        </w:rPr>
        <w:t>ует о том, что 25 апреля 2017 года</w:t>
      </w:r>
      <w:r w:rsidR="006B0F2A" w:rsidRPr="006B0F2A">
        <w:rPr>
          <w:rFonts w:ascii="Segoe UI" w:hAnsi="Segoe UI" w:cs="Segoe UI"/>
          <w:b w:val="0"/>
        </w:rPr>
        <w:t xml:space="preserve"> в 10-00 Управление </w:t>
      </w:r>
      <w:r w:rsidR="00124AC5">
        <w:rPr>
          <w:rFonts w:ascii="Segoe UI" w:hAnsi="Segoe UI" w:cs="Segoe UI"/>
          <w:b w:val="0"/>
        </w:rPr>
        <w:t>Росреестра по Красноярскому краю проведет</w:t>
      </w:r>
      <w:r w:rsidR="006B0F2A" w:rsidRPr="006B0F2A">
        <w:rPr>
          <w:rFonts w:ascii="Segoe UI" w:hAnsi="Segoe UI" w:cs="Segoe UI"/>
          <w:b w:val="0"/>
        </w:rPr>
        <w:t xml:space="preserve"> для кадастровых инженеров бесплатный семинар, направленный на снижение приостановлений и отказов в осуществлении государственного кадастрового учета объектов недвижимости. </w:t>
      </w:r>
    </w:p>
    <w:p w:rsidR="006B0F2A" w:rsidRPr="006B0F2A" w:rsidRDefault="006B0F2A" w:rsidP="006B0F2A">
      <w:pPr>
        <w:pStyle w:val="Heading4"/>
        <w:numPr>
          <w:ilvl w:val="0"/>
          <w:numId w:val="0"/>
        </w:numPr>
        <w:spacing w:before="0" w:after="0"/>
        <w:ind w:right="-6" w:firstLine="708"/>
        <w:contextualSpacing/>
        <w:jc w:val="both"/>
        <w:rPr>
          <w:rFonts w:ascii="Segoe UI" w:hAnsi="Segoe UI" w:cs="Segoe UI"/>
          <w:b w:val="0"/>
        </w:rPr>
      </w:pPr>
      <w:r w:rsidRPr="006B0F2A">
        <w:rPr>
          <w:rFonts w:ascii="Segoe UI" w:hAnsi="Segoe UI" w:cs="Segoe UI"/>
          <w:b w:val="0"/>
        </w:rPr>
        <w:t>В рамках семинара планируется ознакомить участников с электронными сервисами Росреестра, раскрыть возможности использования «Личного кабинета кадастрового инженера», рассмотреть типичные ош</w:t>
      </w:r>
      <w:r w:rsidR="00124AC5">
        <w:rPr>
          <w:rFonts w:ascii="Segoe UI" w:hAnsi="Segoe UI" w:cs="Segoe UI"/>
          <w:b w:val="0"/>
        </w:rPr>
        <w:t>ибки, допускаемые при подготовке</w:t>
      </w:r>
      <w:r w:rsidRPr="006B0F2A">
        <w:rPr>
          <w:rFonts w:ascii="Segoe UI" w:hAnsi="Segoe UI" w:cs="Segoe UI"/>
          <w:b w:val="0"/>
        </w:rPr>
        <w:t xml:space="preserve"> технических и межевых планов, рассказать об изменениях в порядке и формах предоставления сведений из ЕГРН.</w:t>
      </w:r>
    </w:p>
    <w:p w:rsidR="006B0F2A" w:rsidRPr="006B0F2A" w:rsidRDefault="00124AC5" w:rsidP="006B0F2A">
      <w:pPr>
        <w:pStyle w:val="Textbody"/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ar-SA"/>
        </w:rPr>
      </w:pPr>
      <w:r>
        <w:rPr>
          <w:rFonts w:ascii="Segoe UI" w:eastAsia="Times New Roman" w:hAnsi="Segoe UI" w:cs="Segoe UI"/>
          <w:bCs/>
          <w:sz w:val="24"/>
          <w:szCs w:val="24"/>
          <w:lang w:eastAsia="ar-SA"/>
        </w:rPr>
        <w:t>Семинар состоится на площадке ф</w:t>
      </w:r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илиала</w:t>
      </w:r>
      <w:r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Кадастровой палаты по Красноярскому краю</w:t>
      </w:r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по адресу: </w:t>
      </w:r>
      <w:proofErr w:type="gramStart"/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г</w:t>
      </w:r>
      <w:proofErr w:type="gramEnd"/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. Красноярск, ул. </w:t>
      </w:r>
      <w:proofErr w:type="spellStart"/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П.Подзолкого</w:t>
      </w:r>
      <w:proofErr w:type="spellEnd"/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, 3 </w:t>
      </w:r>
      <w:r w:rsid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</w:t>
      </w:r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(6 этаж, актовый зал 6-13), для участия в семинаре необходимо в срок </w:t>
      </w:r>
      <w:r w:rsidR="006B0F2A" w:rsidRPr="006B0F2A">
        <w:rPr>
          <w:rFonts w:ascii="Segoe UI" w:eastAsia="Times New Roman" w:hAnsi="Segoe UI" w:cs="Segoe UI"/>
          <w:b/>
          <w:bCs/>
          <w:sz w:val="24"/>
          <w:szCs w:val="24"/>
          <w:lang w:eastAsia="ar-SA"/>
        </w:rPr>
        <w:t>до</w:t>
      </w:r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</w:t>
      </w:r>
      <w:r w:rsidR="006B0F2A" w:rsidRPr="006B0F2A">
        <w:rPr>
          <w:rFonts w:ascii="Segoe UI" w:eastAsia="Times New Roman" w:hAnsi="Segoe UI" w:cs="Segoe UI"/>
          <w:b/>
          <w:bCs/>
          <w:sz w:val="24"/>
          <w:szCs w:val="24"/>
          <w:lang w:eastAsia="ar-SA"/>
        </w:rPr>
        <w:t>20.04.2017</w:t>
      </w:r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отправить заявку в свободной форме на электронный адрес: </w:t>
      </w:r>
      <w:hyperlink r:id="rId7" w:history="1">
        <w:r w:rsidR="006B0F2A" w:rsidRPr="006B0F2A">
          <w:rPr>
            <w:rFonts w:ascii="Segoe UI" w:eastAsia="Times New Roman" w:hAnsi="Segoe UI" w:cs="Segoe UI"/>
            <w:bCs/>
            <w:sz w:val="24"/>
            <w:szCs w:val="24"/>
            <w:lang w:eastAsia="ar-SA"/>
          </w:rPr>
          <w:t>palataorg@24.kadastr.ru</w:t>
        </w:r>
      </w:hyperlink>
      <w:r w:rsidR="006B0F2A"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 c пометкой семинар.</w:t>
      </w:r>
    </w:p>
    <w:p w:rsidR="006B0F2A" w:rsidRPr="006B0F2A" w:rsidRDefault="006B0F2A" w:rsidP="006B0F2A">
      <w:pPr>
        <w:pStyle w:val="Textbody"/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ar-SA"/>
        </w:rPr>
      </w:pPr>
      <w:r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 xml:space="preserve">Получить более подробную информацию по организационным вопросам бесплатного семинара возможно, обратившись, в отдел обеспечения ведения ЕГРН </w:t>
      </w:r>
      <w:r w:rsidR="00124AC5">
        <w:rPr>
          <w:rFonts w:ascii="Segoe UI" w:eastAsia="Times New Roman" w:hAnsi="Segoe UI" w:cs="Segoe UI"/>
          <w:bCs/>
          <w:sz w:val="24"/>
          <w:szCs w:val="24"/>
          <w:lang w:eastAsia="ar-SA"/>
        </w:rPr>
        <w:t>ф</w:t>
      </w:r>
      <w:r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илиала по телефону: 228-66-70 (</w:t>
      </w:r>
      <w:proofErr w:type="spellStart"/>
      <w:r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доб</w:t>
      </w:r>
      <w:proofErr w:type="spellEnd"/>
      <w:r w:rsidRPr="006B0F2A">
        <w:rPr>
          <w:rFonts w:ascii="Segoe UI" w:eastAsia="Times New Roman" w:hAnsi="Segoe UI" w:cs="Segoe UI"/>
          <w:bCs/>
          <w:sz w:val="24"/>
          <w:szCs w:val="24"/>
          <w:lang w:eastAsia="ar-SA"/>
        </w:rPr>
        <w:t>. 2022, 2225).</w:t>
      </w:r>
    </w:p>
    <w:p w:rsidR="00610761" w:rsidRPr="006B0F2A" w:rsidRDefault="00610761" w:rsidP="006B0F2A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Cs/>
          <w:kern w:val="1"/>
          <w:lang w:eastAsia="ar-SA"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46564D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46564D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24AC5">
      <w:rPr>
        <w:noProof/>
        <w:sz w:val="16"/>
        <w:szCs w:val="16"/>
      </w:rPr>
      <w:t>10.04.2017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24AC5">
      <w:rPr>
        <w:noProof/>
        <w:sz w:val="16"/>
        <w:szCs w:val="16"/>
      </w:rPr>
      <w:t>11:43:51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24AC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24AC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4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4AC5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6564D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0F2A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470A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359D2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A6219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6B0F2A"/>
    <w:pPr>
      <w:numPr>
        <w:numId w:val="1"/>
      </w:numPr>
      <w:tabs>
        <w:tab w:val="clear" w:pos="1848"/>
        <w:tab w:val="num" w:pos="432"/>
      </w:tabs>
      <w:spacing w:before="28" w:after="100"/>
      <w:ind w:left="432"/>
      <w:textAlignment w:val="baseline"/>
    </w:pPr>
    <w:rPr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ataorg@24.kada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2017-04-10T04:23:00Z</dcterms:created>
  <dcterms:modified xsi:type="dcterms:W3CDTF">2017-04-10T04:46:00Z</dcterms:modified>
</cp:coreProperties>
</file>