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89" w:rsidRDefault="00683089" w:rsidP="00ED1FF2">
      <w:pPr>
        <w:jc w:val="right"/>
        <w:rPr>
          <w:lang w:val="ru-RU"/>
        </w:rPr>
      </w:pPr>
      <w:bookmarkStart w:id="0" w:name="_GoBack"/>
      <w:bookmarkEnd w:id="0"/>
    </w:p>
    <w:p w:rsidR="00F448E9" w:rsidRDefault="00C0385D" w:rsidP="00C0385D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448E9" w:rsidTr="00F448E9">
        <w:tc>
          <w:tcPr>
            <w:tcW w:w="9571" w:type="dxa"/>
          </w:tcPr>
          <w:p w:rsidR="00F448E9" w:rsidRDefault="00F448E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81965" cy="60706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8E9" w:rsidRDefault="00F448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48E9" w:rsidRPr="00C3643E" w:rsidTr="00F448E9">
        <w:tc>
          <w:tcPr>
            <w:tcW w:w="9571" w:type="dxa"/>
            <w:hideMark/>
          </w:tcPr>
          <w:p w:rsidR="00F448E9" w:rsidRPr="00F448E9" w:rsidRDefault="00F448E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>АДМИНИСТРАЦИЯ ПОСЕЛКА БЕРЕЗОВКА</w:t>
            </w:r>
          </w:p>
          <w:p w:rsidR="00F448E9" w:rsidRPr="00F448E9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>БЕРЕЗОВСКОГО РАЙОНА КРАСНОЯРСКОГО КРАЯ</w:t>
            </w:r>
          </w:p>
        </w:tc>
      </w:tr>
      <w:tr w:rsidR="00F448E9" w:rsidRPr="00C3643E" w:rsidTr="00F448E9">
        <w:tc>
          <w:tcPr>
            <w:tcW w:w="9571" w:type="dxa"/>
            <w:hideMark/>
          </w:tcPr>
          <w:p w:rsidR="00F448E9" w:rsidRPr="00F448E9" w:rsidRDefault="00F448E9" w:rsidP="00854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ru-RU"/>
              </w:rPr>
            </w:pPr>
            <w:r w:rsidRPr="00F448E9">
              <w:rPr>
                <w:b/>
                <w:sz w:val="32"/>
                <w:szCs w:val="32"/>
                <w:lang w:val="ru-RU"/>
              </w:rPr>
              <w:t xml:space="preserve">                           </w:t>
            </w:r>
            <w:r w:rsidR="0032109F">
              <w:rPr>
                <w:b/>
                <w:sz w:val="32"/>
                <w:szCs w:val="32"/>
                <w:lang w:val="ru-RU"/>
              </w:rPr>
              <w:t xml:space="preserve">                                </w:t>
            </w:r>
            <w:r w:rsidR="00D52DC5">
              <w:rPr>
                <w:b/>
                <w:sz w:val="32"/>
                <w:szCs w:val="32"/>
                <w:lang w:val="ru-RU"/>
              </w:rPr>
              <w:t xml:space="preserve">  </w:t>
            </w:r>
            <w:r w:rsidR="0032109F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F448E9">
              <w:rPr>
                <w:b/>
                <w:sz w:val="32"/>
                <w:szCs w:val="32"/>
                <w:lang w:val="ru-RU"/>
              </w:rPr>
              <w:t xml:space="preserve">                        </w:t>
            </w:r>
          </w:p>
        </w:tc>
      </w:tr>
      <w:tr w:rsidR="00F448E9" w:rsidTr="00F448E9">
        <w:tc>
          <w:tcPr>
            <w:tcW w:w="9571" w:type="dxa"/>
          </w:tcPr>
          <w:p w:rsidR="00F448E9" w:rsidRDefault="00F44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448E9" w:rsidRDefault="00F44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Березовка</w:t>
            </w:r>
            <w:proofErr w:type="spellEnd"/>
          </w:p>
        </w:tc>
      </w:tr>
    </w:tbl>
    <w:p w:rsidR="00F448E9" w:rsidRDefault="00F448E9" w:rsidP="00F448E9">
      <w:pPr>
        <w:rPr>
          <w:sz w:val="28"/>
          <w:szCs w:val="28"/>
        </w:rPr>
      </w:pPr>
    </w:p>
    <w:p w:rsidR="00F448E9" w:rsidRPr="00B92369" w:rsidRDefault="00F448E9" w:rsidP="00F448E9">
      <w:pPr>
        <w:rPr>
          <w:sz w:val="28"/>
          <w:szCs w:val="28"/>
          <w:lang w:val="ru-RU"/>
        </w:rPr>
      </w:pPr>
      <w:r w:rsidRPr="00B92369">
        <w:rPr>
          <w:sz w:val="28"/>
          <w:szCs w:val="28"/>
          <w:lang w:val="ru-RU"/>
        </w:rPr>
        <w:t>«</w:t>
      </w:r>
      <w:r w:rsidR="00636EFD">
        <w:rPr>
          <w:sz w:val="28"/>
          <w:szCs w:val="28"/>
          <w:lang w:val="ru-RU"/>
        </w:rPr>
        <w:t>02</w:t>
      </w:r>
      <w:r w:rsidRPr="00B92369">
        <w:rPr>
          <w:sz w:val="28"/>
          <w:szCs w:val="28"/>
          <w:lang w:val="ru-RU"/>
        </w:rPr>
        <w:t xml:space="preserve">» </w:t>
      </w:r>
      <w:r w:rsidR="00636EFD">
        <w:rPr>
          <w:sz w:val="28"/>
          <w:szCs w:val="28"/>
          <w:lang w:val="ru-RU"/>
        </w:rPr>
        <w:t>мая</w:t>
      </w:r>
      <w:r w:rsidRPr="00B92369">
        <w:rPr>
          <w:sz w:val="28"/>
          <w:szCs w:val="28"/>
          <w:lang w:val="ru-RU"/>
        </w:rPr>
        <w:t xml:space="preserve">   201</w:t>
      </w:r>
      <w:r w:rsidR="00A448D4" w:rsidRPr="00B92369">
        <w:rPr>
          <w:sz w:val="28"/>
          <w:szCs w:val="28"/>
          <w:lang w:val="ru-RU"/>
        </w:rPr>
        <w:t>7</w:t>
      </w:r>
      <w:r w:rsidRPr="00B92369">
        <w:rPr>
          <w:sz w:val="28"/>
          <w:szCs w:val="28"/>
          <w:lang w:val="ru-RU"/>
        </w:rPr>
        <w:t xml:space="preserve"> г.</w:t>
      </w:r>
      <w:r w:rsidRPr="00B92369">
        <w:rPr>
          <w:sz w:val="28"/>
          <w:szCs w:val="28"/>
          <w:lang w:val="ru-RU"/>
        </w:rPr>
        <w:tab/>
      </w:r>
      <w:r w:rsidRPr="00B92369">
        <w:rPr>
          <w:sz w:val="28"/>
          <w:szCs w:val="28"/>
          <w:lang w:val="ru-RU"/>
        </w:rPr>
        <w:tab/>
      </w:r>
      <w:r w:rsidRPr="00B92369">
        <w:rPr>
          <w:sz w:val="28"/>
          <w:szCs w:val="28"/>
          <w:lang w:val="ru-RU"/>
        </w:rPr>
        <w:tab/>
      </w:r>
      <w:r w:rsidRPr="00B92369">
        <w:rPr>
          <w:sz w:val="28"/>
          <w:szCs w:val="28"/>
          <w:lang w:val="ru-RU"/>
        </w:rPr>
        <w:tab/>
      </w:r>
      <w:r w:rsidRPr="00B92369">
        <w:rPr>
          <w:sz w:val="28"/>
          <w:szCs w:val="28"/>
          <w:lang w:val="ru-RU"/>
        </w:rPr>
        <w:tab/>
      </w:r>
      <w:r w:rsidR="00032318" w:rsidRPr="00B92369">
        <w:rPr>
          <w:sz w:val="28"/>
          <w:szCs w:val="28"/>
          <w:lang w:val="ru-RU"/>
        </w:rPr>
        <w:t xml:space="preserve">                  </w:t>
      </w:r>
      <w:r w:rsidRPr="00B92369">
        <w:rPr>
          <w:sz w:val="28"/>
          <w:szCs w:val="28"/>
          <w:lang w:val="ru-RU"/>
        </w:rPr>
        <w:t xml:space="preserve">№ </w:t>
      </w:r>
      <w:r w:rsidR="00A460B9">
        <w:rPr>
          <w:sz w:val="28"/>
          <w:szCs w:val="28"/>
          <w:lang w:val="ru-RU"/>
        </w:rPr>
        <w:t>209</w:t>
      </w:r>
    </w:p>
    <w:p w:rsidR="00F448E9" w:rsidRPr="009D1123" w:rsidRDefault="00F448E9" w:rsidP="00F448E9">
      <w:pPr>
        <w:rPr>
          <w:lang w:val="ru-RU"/>
        </w:rPr>
      </w:pPr>
      <w:r w:rsidRPr="009D1123">
        <w:rPr>
          <w:lang w:val="ru-RU"/>
        </w:rPr>
        <w:t xml:space="preserve">                      </w:t>
      </w:r>
    </w:p>
    <w:p w:rsidR="00F448E9" w:rsidRPr="00B92369" w:rsidRDefault="0032109F" w:rsidP="0032109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92369">
        <w:rPr>
          <w:sz w:val="28"/>
          <w:szCs w:val="28"/>
          <w:lang w:val="ru-RU"/>
        </w:rPr>
        <w:t>О внесении изменений в Постановление администрации поселка Березовка от 27.10.2015 №423 «Об утверждении</w:t>
      </w:r>
      <w:r w:rsidR="00F448E9" w:rsidRPr="00B92369">
        <w:rPr>
          <w:sz w:val="28"/>
          <w:szCs w:val="28"/>
          <w:lang w:val="ru-RU"/>
        </w:rPr>
        <w:t xml:space="preserve">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B92369">
        <w:rPr>
          <w:sz w:val="28"/>
          <w:szCs w:val="28"/>
          <w:lang w:val="ru-RU"/>
        </w:rPr>
        <w:t>»</w:t>
      </w:r>
    </w:p>
    <w:p w:rsidR="00F448E9" w:rsidRPr="00B92369" w:rsidRDefault="00F448E9" w:rsidP="00F448E9">
      <w:pPr>
        <w:pStyle w:val="ConsPlusTitle"/>
        <w:jc w:val="both"/>
      </w:pPr>
      <w:r w:rsidRPr="00B92369">
        <w:t xml:space="preserve"> </w:t>
      </w:r>
    </w:p>
    <w:p w:rsidR="008F3052" w:rsidRPr="00B92369" w:rsidRDefault="008F3052" w:rsidP="00111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92369">
        <w:rPr>
          <w:sz w:val="28"/>
          <w:szCs w:val="28"/>
          <w:lang w:val="ru-RU" w:eastAsia="ru-RU"/>
        </w:rPr>
        <w:t xml:space="preserve">В соответствии с </w:t>
      </w:r>
      <w:hyperlink r:id="rId10" w:history="1">
        <w:r w:rsidRPr="00B92369">
          <w:rPr>
            <w:sz w:val="28"/>
            <w:szCs w:val="28"/>
            <w:lang w:val="ru-RU" w:eastAsia="ru-RU"/>
          </w:rPr>
          <w:t>пунктами 3</w:t>
        </w:r>
      </w:hyperlink>
      <w:r w:rsidRPr="00B92369">
        <w:rPr>
          <w:sz w:val="28"/>
          <w:szCs w:val="28"/>
          <w:lang w:val="ru-RU" w:eastAsia="ru-RU"/>
        </w:rPr>
        <w:t xml:space="preserve"> и </w:t>
      </w:r>
      <w:hyperlink r:id="rId11" w:history="1">
        <w:r w:rsidRPr="00B92369">
          <w:rPr>
            <w:sz w:val="28"/>
            <w:szCs w:val="28"/>
            <w:lang w:val="ru-RU" w:eastAsia="ru-RU"/>
          </w:rPr>
          <w:t>4 статьи 69.2</w:t>
        </w:r>
      </w:hyperlink>
      <w:r w:rsidRPr="00B92369"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12" w:history="1">
        <w:r w:rsidRPr="00B92369">
          <w:rPr>
            <w:sz w:val="28"/>
            <w:szCs w:val="28"/>
            <w:lang w:val="ru-RU" w:eastAsia="ru-RU"/>
          </w:rPr>
          <w:t>подпунктом 2 пункта 7 статьи 9.2</w:t>
        </w:r>
      </w:hyperlink>
      <w:r w:rsidRPr="00B92369">
        <w:rPr>
          <w:sz w:val="28"/>
          <w:szCs w:val="28"/>
          <w:lang w:val="ru-RU" w:eastAsia="ru-RU"/>
        </w:rPr>
        <w:t xml:space="preserve"> Федерального закона от 12.01.1996 № 7-ФЗ «О некоммерческих организациях» и </w:t>
      </w:r>
      <w:hyperlink r:id="rId13" w:history="1">
        <w:r w:rsidRPr="00B92369">
          <w:rPr>
            <w:sz w:val="28"/>
            <w:szCs w:val="28"/>
            <w:lang w:val="ru-RU" w:eastAsia="ru-RU"/>
          </w:rPr>
          <w:t xml:space="preserve">частью </w:t>
        </w:r>
        <w:r w:rsidRPr="00B92369">
          <w:rPr>
            <w:sz w:val="28"/>
            <w:szCs w:val="28"/>
            <w:lang w:val="ru-RU" w:eastAsia="ru-RU"/>
          </w:rPr>
          <w:br/>
          <w:t>5 статьи 4</w:t>
        </w:r>
      </w:hyperlink>
      <w:r w:rsidRPr="00B92369">
        <w:rPr>
          <w:sz w:val="28"/>
          <w:szCs w:val="28"/>
          <w:lang w:val="ru-RU" w:eastAsia="ru-RU"/>
        </w:rPr>
        <w:t xml:space="preserve"> Федерального закона от 03.11.2006 № 174-ФЗ «Об автономных учреждениях», руководствуясь Уставом </w:t>
      </w:r>
      <w:proofErr w:type="gramStart"/>
      <w:r w:rsidRPr="00B92369">
        <w:rPr>
          <w:sz w:val="28"/>
          <w:szCs w:val="28"/>
          <w:lang w:val="ru-RU" w:eastAsia="ru-RU"/>
        </w:rPr>
        <w:t>поселка</w:t>
      </w:r>
      <w:proofErr w:type="gramEnd"/>
      <w:r w:rsidRPr="00B92369">
        <w:rPr>
          <w:sz w:val="28"/>
          <w:szCs w:val="28"/>
          <w:lang w:val="ru-RU" w:eastAsia="ru-RU"/>
        </w:rPr>
        <w:t xml:space="preserve"> Березовка </w:t>
      </w:r>
      <w:r w:rsidR="00C51B97" w:rsidRPr="00B92369">
        <w:rPr>
          <w:sz w:val="28"/>
          <w:szCs w:val="28"/>
          <w:lang w:val="ru-RU" w:eastAsia="ru-RU"/>
        </w:rPr>
        <w:t xml:space="preserve"> Березовского района  </w:t>
      </w:r>
      <w:r w:rsidRPr="00B92369">
        <w:rPr>
          <w:sz w:val="28"/>
          <w:szCs w:val="28"/>
          <w:lang w:val="ru-RU" w:eastAsia="ru-RU"/>
        </w:rPr>
        <w:t xml:space="preserve"> </w:t>
      </w:r>
      <w:r w:rsidRPr="00B92369">
        <w:rPr>
          <w:sz w:val="28"/>
          <w:szCs w:val="28"/>
          <w:lang w:val="ru-RU"/>
        </w:rPr>
        <w:t>ПОСТАНОВЛЯЮ:</w:t>
      </w:r>
    </w:p>
    <w:p w:rsidR="007E17A1" w:rsidRPr="00B92369" w:rsidRDefault="00F448E9" w:rsidP="001119E3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/>
        </w:rPr>
        <w:t xml:space="preserve">1. </w:t>
      </w:r>
      <w:r w:rsidR="0032109F" w:rsidRPr="00B92369">
        <w:rPr>
          <w:sz w:val="28"/>
          <w:szCs w:val="28"/>
          <w:lang w:val="ru-RU"/>
        </w:rPr>
        <w:t xml:space="preserve">Внести в Постановление администрации поселка Березовка от 27.10.2015 №423 </w:t>
      </w:r>
      <w:r w:rsidR="009F1490" w:rsidRPr="00B92369">
        <w:rPr>
          <w:sz w:val="28"/>
          <w:szCs w:val="28"/>
          <w:lang w:val="ru-RU"/>
        </w:rPr>
        <w:t xml:space="preserve"> «О</w:t>
      </w:r>
      <w:r w:rsidR="0032109F" w:rsidRPr="00B92369">
        <w:rPr>
          <w:sz w:val="28"/>
          <w:szCs w:val="28"/>
          <w:lang w:val="ru-RU"/>
        </w:rPr>
        <w:t>б у</w:t>
      </w:r>
      <w:r w:rsidR="007E17A1" w:rsidRPr="00B92369">
        <w:rPr>
          <w:sz w:val="28"/>
          <w:szCs w:val="28"/>
          <w:lang w:val="ru-RU" w:eastAsia="ru-RU"/>
        </w:rPr>
        <w:t>твер</w:t>
      </w:r>
      <w:r w:rsidR="0032109F" w:rsidRPr="00B92369">
        <w:rPr>
          <w:sz w:val="28"/>
          <w:szCs w:val="28"/>
          <w:lang w:val="ru-RU" w:eastAsia="ru-RU"/>
        </w:rPr>
        <w:t>ждении</w:t>
      </w:r>
      <w:r w:rsidR="007E17A1" w:rsidRPr="00B92369">
        <w:rPr>
          <w:sz w:val="28"/>
          <w:szCs w:val="28"/>
          <w:lang w:val="ru-RU" w:eastAsia="ru-RU"/>
        </w:rPr>
        <w:t xml:space="preserve"> Поряд</w:t>
      </w:r>
      <w:r w:rsidR="0032109F" w:rsidRPr="00B92369">
        <w:rPr>
          <w:sz w:val="28"/>
          <w:szCs w:val="28"/>
          <w:lang w:val="ru-RU" w:eastAsia="ru-RU"/>
        </w:rPr>
        <w:t>ка</w:t>
      </w:r>
      <w:r w:rsidR="007E17A1" w:rsidRPr="00B92369">
        <w:rPr>
          <w:sz w:val="28"/>
          <w:szCs w:val="28"/>
          <w:lang w:val="ru-RU" w:eastAsia="ru-RU"/>
        </w:rPr>
        <w:t xml:space="preserve"> и услови</w:t>
      </w:r>
      <w:r w:rsidR="0032109F" w:rsidRPr="00B92369">
        <w:rPr>
          <w:sz w:val="28"/>
          <w:szCs w:val="28"/>
          <w:lang w:val="ru-RU" w:eastAsia="ru-RU"/>
        </w:rPr>
        <w:t>й</w:t>
      </w:r>
      <w:r w:rsidR="007E17A1" w:rsidRPr="00B92369">
        <w:rPr>
          <w:sz w:val="28"/>
          <w:szCs w:val="28"/>
          <w:lang w:val="ru-RU" w:eastAsia="ru-RU"/>
        </w:rPr>
        <w:t xml:space="preserve"> формирования муниципального  задания в отношении муниципальных учреждений и финансового обеспечения выполнения муниципального  задания</w:t>
      </w:r>
      <w:r w:rsidR="009F1490" w:rsidRPr="00B92369">
        <w:rPr>
          <w:sz w:val="28"/>
          <w:szCs w:val="28"/>
          <w:lang w:val="ru-RU" w:eastAsia="ru-RU"/>
        </w:rPr>
        <w:t>»</w:t>
      </w:r>
      <w:r w:rsidR="0032109F" w:rsidRPr="00B92369">
        <w:rPr>
          <w:sz w:val="28"/>
          <w:szCs w:val="28"/>
          <w:lang w:val="ru-RU" w:eastAsia="ru-RU"/>
        </w:rPr>
        <w:t xml:space="preserve"> следующие изменения:</w:t>
      </w:r>
    </w:p>
    <w:p w:rsidR="0032109F" w:rsidRPr="00B92369" w:rsidRDefault="00B17280" w:rsidP="003E56B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>пункт 4:</w:t>
      </w:r>
      <w:r w:rsidR="00C8206E" w:rsidRPr="00B92369">
        <w:rPr>
          <w:sz w:val="28"/>
          <w:szCs w:val="28"/>
          <w:lang w:val="ru-RU" w:eastAsia="ru-RU"/>
        </w:rPr>
        <w:t>а</w:t>
      </w:r>
      <w:r w:rsidR="0032109F" w:rsidRPr="00B92369">
        <w:rPr>
          <w:sz w:val="28"/>
          <w:szCs w:val="28"/>
          <w:lang w:val="ru-RU" w:eastAsia="ru-RU"/>
        </w:rPr>
        <w:t xml:space="preserve">бзац первый дополнить словами «а также </w:t>
      </w:r>
      <w:r w:rsidR="00C8206E" w:rsidRPr="00B92369">
        <w:rPr>
          <w:sz w:val="28"/>
          <w:szCs w:val="28"/>
          <w:lang w:val="ru-RU" w:eastAsia="ru-RU"/>
        </w:rPr>
        <w:t>на 2017 год и на плановый период 2018 и 2019 годов»;</w:t>
      </w:r>
      <w:r w:rsidR="003E56B3" w:rsidRPr="00B92369">
        <w:rPr>
          <w:sz w:val="28"/>
          <w:szCs w:val="28"/>
          <w:lang w:val="ru-RU" w:eastAsia="ru-RU"/>
        </w:rPr>
        <w:t xml:space="preserve">   </w:t>
      </w:r>
    </w:p>
    <w:p w:rsidR="00C8206E" w:rsidRPr="00B92369" w:rsidRDefault="00B17280" w:rsidP="003E56B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пункт 5: </w:t>
      </w:r>
      <w:r w:rsidR="00C8206E" w:rsidRPr="00B92369">
        <w:rPr>
          <w:sz w:val="28"/>
          <w:szCs w:val="28"/>
          <w:lang w:val="ru-RU" w:eastAsia="ru-RU"/>
        </w:rPr>
        <w:t xml:space="preserve"> слова «2017 год и плановый период 2018-2019 « заменить словами </w:t>
      </w:r>
      <w:r w:rsidR="00A448D4" w:rsidRPr="00B92369">
        <w:rPr>
          <w:sz w:val="28"/>
          <w:szCs w:val="28"/>
          <w:lang w:val="ru-RU" w:eastAsia="ru-RU"/>
        </w:rPr>
        <w:t xml:space="preserve"> «</w:t>
      </w:r>
      <w:r w:rsidR="00C8206E" w:rsidRPr="00B92369">
        <w:rPr>
          <w:sz w:val="28"/>
          <w:szCs w:val="28"/>
          <w:lang w:val="ru-RU" w:eastAsia="ru-RU"/>
        </w:rPr>
        <w:t>2018 и плановый период 2019-2020»;</w:t>
      </w:r>
    </w:p>
    <w:p w:rsidR="006F2338" w:rsidRPr="00B92369" w:rsidRDefault="006F2338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пункт 6</w:t>
      </w:r>
      <w:r w:rsidR="00B17280" w:rsidRPr="00B92369">
        <w:rPr>
          <w:sz w:val="28"/>
          <w:szCs w:val="28"/>
          <w:lang w:val="ru-RU" w:eastAsia="ru-RU"/>
        </w:rPr>
        <w:t>:</w:t>
      </w:r>
      <w:r w:rsidRPr="00B92369">
        <w:rPr>
          <w:sz w:val="28"/>
          <w:szCs w:val="28"/>
          <w:lang w:val="ru-RU" w:eastAsia="ru-RU"/>
        </w:rPr>
        <w:t xml:space="preserve"> слова «2017 год и плановый период 2018-2019</w:t>
      </w:r>
      <w:r w:rsidR="002166B5" w:rsidRPr="00B92369">
        <w:rPr>
          <w:sz w:val="28"/>
          <w:szCs w:val="28"/>
          <w:lang w:val="ru-RU" w:eastAsia="ru-RU"/>
        </w:rPr>
        <w:t>»</w:t>
      </w:r>
      <w:r w:rsidRPr="00B92369">
        <w:rPr>
          <w:sz w:val="28"/>
          <w:szCs w:val="28"/>
          <w:lang w:val="ru-RU" w:eastAsia="ru-RU"/>
        </w:rPr>
        <w:t xml:space="preserve">  заменить словами </w:t>
      </w:r>
      <w:r w:rsidR="002166B5" w:rsidRPr="00B92369">
        <w:rPr>
          <w:sz w:val="28"/>
          <w:szCs w:val="28"/>
          <w:lang w:val="ru-RU" w:eastAsia="ru-RU"/>
        </w:rPr>
        <w:t>«</w:t>
      </w:r>
      <w:r w:rsidRPr="00B92369">
        <w:rPr>
          <w:sz w:val="28"/>
          <w:szCs w:val="28"/>
          <w:lang w:val="ru-RU" w:eastAsia="ru-RU"/>
        </w:rPr>
        <w:t>2018 и плановый период 2019-2020»;</w:t>
      </w:r>
    </w:p>
    <w:p w:rsidR="00DE014F" w:rsidRPr="00B92369" w:rsidRDefault="00DE014F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>в Порядке  и условиях формирования муниципального  задания в отношении муниципальных учреждений и финансового обеспечения выполнения муниципального  задания (далее Порядок):</w:t>
      </w:r>
    </w:p>
    <w:p w:rsidR="00DE014F" w:rsidRPr="00B92369" w:rsidRDefault="002C7136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   </w:t>
      </w:r>
      <w:r w:rsidR="00DE014F" w:rsidRPr="00B92369">
        <w:rPr>
          <w:sz w:val="28"/>
          <w:szCs w:val="28"/>
          <w:lang w:val="ru-RU" w:eastAsia="ru-RU"/>
        </w:rPr>
        <w:t xml:space="preserve"> пункт 7:</w:t>
      </w:r>
      <w:r w:rsidR="00293C8B" w:rsidRPr="00B92369">
        <w:rPr>
          <w:sz w:val="28"/>
          <w:szCs w:val="28"/>
          <w:lang w:val="ru-RU" w:eastAsia="ru-RU"/>
        </w:rPr>
        <w:t xml:space="preserve"> </w:t>
      </w:r>
      <w:r w:rsidR="00DE014F" w:rsidRPr="00B92369">
        <w:rPr>
          <w:sz w:val="28"/>
          <w:szCs w:val="28"/>
          <w:lang w:val="ru-RU" w:eastAsia="ru-RU"/>
        </w:rPr>
        <w:t>дополнить абзацем следующего содержания:</w:t>
      </w:r>
    </w:p>
    <w:p w:rsidR="00DE014F" w:rsidRPr="00B92369" w:rsidRDefault="00DE014F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«Объем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бюджета поселка лимитов бюджетных обязательств на финансовое обеспечение выполнения муниципального задания»</w:t>
      </w:r>
      <w:r w:rsidR="005C423A" w:rsidRPr="00B92369">
        <w:rPr>
          <w:sz w:val="28"/>
          <w:szCs w:val="28"/>
          <w:lang w:val="ru-RU" w:eastAsia="ru-RU"/>
        </w:rPr>
        <w:t>;</w:t>
      </w:r>
      <w:r w:rsidRPr="00B92369">
        <w:rPr>
          <w:sz w:val="28"/>
          <w:szCs w:val="28"/>
          <w:lang w:val="ru-RU" w:eastAsia="ru-RU"/>
        </w:rPr>
        <w:t xml:space="preserve">   </w:t>
      </w:r>
    </w:p>
    <w:p w:rsidR="00DE014F" w:rsidRPr="00B92369" w:rsidRDefault="002C7136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    </w:t>
      </w:r>
      <w:r w:rsidR="00F15EC8" w:rsidRPr="00B92369">
        <w:rPr>
          <w:sz w:val="28"/>
          <w:szCs w:val="28"/>
          <w:lang w:val="ru-RU" w:eastAsia="ru-RU"/>
        </w:rPr>
        <w:t xml:space="preserve"> </w:t>
      </w:r>
      <w:r w:rsidRPr="00B92369">
        <w:rPr>
          <w:sz w:val="28"/>
          <w:szCs w:val="28"/>
          <w:lang w:val="ru-RU" w:eastAsia="ru-RU"/>
        </w:rPr>
        <w:t>в</w:t>
      </w:r>
      <w:r w:rsidR="00F15EC8" w:rsidRPr="00B92369">
        <w:rPr>
          <w:sz w:val="28"/>
          <w:szCs w:val="28"/>
          <w:lang w:val="ru-RU" w:eastAsia="ru-RU"/>
        </w:rPr>
        <w:t xml:space="preserve"> пункте 8:</w:t>
      </w:r>
    </w:p>
    <w:p w:rsidR="00F15EC8" w:rsidRPr="00B92369" w:rsidRDefault="009D1123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lastRenderedPageBreak/>
        <w:t>в</w:t>
      </w:r>
      <w:r w:rsidR="00F15EC8" w:rsidRPr="00B92369">
        <w:rPr>
          <w:sz w:val="28"/>
          <w:szCs w:val="28"/>
          <w:lang w:val="ru-RU" w:eastAsia="ru-RU"/>
        </w:rPr>
        <w:t xml:space="preserve"> абзаце десятом цифры </w:t>
      </w:r>
      <w:r w:rsidR="00D97A4E" w:rsidRPr="00B92369">
        <w:rPr>
          <w:sz w:val="28"/>
          <w:szCs w:val="28"/>
          <w:lang w:val="ru-RU" w:eastAsia="ru-RU"/>
        </w:rPr>
        <w:t>«</w:t>
      </w:r>
      <w:r w:rsidR="00F15EC8" w:rsidRPr="00B92369">
        <w:rPr>
          <w:sz w:val="28"/>
          <w:szCs w:val="28"/>
          <w:lang w:val="ru-RU" w:eastAsia="ru-RU"/>
        </w:rPr>
        <w:t>2015</w:t>
      </w:r>
      <w:r w:rsidR="00D97A4E" w:rsidRPr="00B92369">
        <w:rPr>
          <w:sz w:val="28"/>
          <w:szCs w:val="28"/>
          <w:lang w:val="ru-RU" w:eastAsia="ru-RU"/>
        </w:rPr>
        <w:t>»</w:t>
      </w:r>
      <w:r w:rsidR="00F15EC8" w:rsidRPr="00B92369">
        <w:rPr>
          <w:sz w:val="28"/>
          <w:szCs w:val="28"/>
          <w:lang w:val="ru-RU" w:eastAsia="ru-RU"/>
        </w:rPr>
        <w:t xml:space="preserve">  заменить «текущем финансовом</w:t>
      </w:r>
      <w:r w:rsidR="00D97A4E" w:rsidRPr="00B92369">
        <w:rPr>
          <w:sz w:val="28"/>
          <w:szCs w:val="28"/>
          <w:lang w:val="ru-RU" w:eastAsia="ru-RU"/>
        </w:rPr>
        <w:t>»</w:t>
      </w:r>
      <w:r w:rsidR="00F15EC8" w:rsidRPr="00B92369">
        <w:rPr>
          <w:sz w:val="28"/>
          <w:szCs w:val="28"/>
          <w:lang w:val="ru-RU" w:eastAsia="ru-RU"/>
        </w:rPr>
        <w:t xml:space="preserve">,  слова   «применяет коэффициент»  заменить словами «принимает решение о применении коэффициента»; </w:t>
      </w:r>
    </w:p>
    <w:p w:rsidR="00DE014F" w:rsidRPr="00B92369" w:rsidRDefault="00300215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>в</w:t>
      </w:r>
      <w:r w:rsidR="00F15EC8" w:rsidRPr="00B92369">
        <w:rPr>
          <w:sz w:val="28"/>
          <w:szCs w:val="28"/>
          <w:lang w:val="ru-RU" w:eastAsia="ru-RU"/>
        </w:rPr>
        <w:t xml:space="preserve"> абзаце одиннадцатом слова «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2015</m:t>
            </m:r>
          </m:sub>
        </m:sSub>
      </m:oMath>
      <w:r w:rsidR="00F15EC8" w:rsidRPr="00B92369">
        <w:rPr>
          <w:sz w:val="28"/>
          <w:szCs w:val="28"/>
          <w:lang w:val="ru-RU" w:eastAsia="ru-RU"/>
        </w:rPr>
        <w:t> » заменить словами</w:t>
      </w:r>
      <w:r w:rsidRPr="00B92369">
        <w:rPr>
          <w:sz w:val="28"/>
          <w:szCs w:val="28"/>
          <w:lang w:val="ru-RU" w:eastAsia="ru-RU"/>
        </w:rPr>
        <w:t xml:space="preserve"> «</w:t>
      </w:r>
      <w:r w:rsidR="00F15EC8" w:rsidRPr="00B92369">
        <w:rPr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тфо</m:t>
            </m:r>
          </m:sub>
        </m:sSub>
      </m:oMath>
      <w:r w:rsidRPr="00B92369">
        <w:rPr>
          <w:sz w:val="28"/>
          <w:szCs w:val="28"/>
          <w:lang w:val="ru-RU" w:eastAsia="ru-RU"/>
        </w:rPr>
        <w:t> »;</w:t>
      </w:r>
    </w:p>
    <w:p w:rsidR="00300215" w:rsidRPr="00B92369" w:rsidRDefault="00300215" w:rsidP="00300215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в абзаце одиннадцатом слова «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2015</m:t>
            </m:r>
          </m:sub>
        </m:sSub>
      </m:oMath>
      <w:r w:rsidRPr="00B92369">
        <w:rPr>
          <w:sz w:val="28"/>
          <w:szCs w:val="28"/>
          <w:lang w:val="ru-RU" w:eastAsia="ru-RU"/>
        </w:rPr>
        <w:t xml:space="preserve"> » заменить словами «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/>
              </w:rPr>
              <m:t>тфо</m:t>
            </m:r>
          </m:sub>
        </m:sSub>
      </m:oMath>
      <w:r w:rsidRPr="00B92369">
        <w:rPr>
          <w:sz w:val="28"/>
          <w:szCs w:val="28"/>
          <w:lang w:val="ru-RU" w:eastAsia="ru-RU"/>
        </w:rPr>
        <w:t> », цифры «2015» заменить словами «текущем финансовом»;</w:t>
      </w:r>
    </w:p>
    <w:p w:rsidR="00DE014F" w:rsidRPr="00B92369" w:rsidRDefault="00300215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в абзаце первом пункта 10 слово «утверждаются» заменить словами  «утверждаются  в срок  не позднее 15 рабочих дней  со дня утверждения главным распорядителем </w:t>
      </w:r>
      <w:proofErr w:type="gramStart"/>
      <w:r w:rsidRPr="00B92369">
        <w:rPr>
          <w:sz w:val="28"/>
          <w:szCs w:val="28"/>
          <w:lang w:val="ru-RU" w:eastAsia="ru-RU"/>
        </w:rPr>
        <w:t>средств бюджета поселка  лимитов  бюджетных обязательств</w:t>
      </w:r>
      <w:proofErr w:type="gramEnd"/>
      <w:r w:rsidRPr="00B92369">
        <w:rPr>
          <w:sz w:val="28"/>
          <w:szCs w:val="28"/>
          <w:lang w:val="ru-RU" w:eastAsia="ru-RU"/>
        </w:rPr>
        <w:t xml:space="preserve"> на финансовое обеспечение выполнения муниципального задания»;</w:t>
      </w:r>
    </w:p>
    <w:p w:rsidR="00F436D0" w:rsidRPr="00B92369" w:rsidRDefault="00F436D0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 w:rsidRPr="00B92369">
        <w:rPr>
          <w:sz w:val="28"/>
          <w:szCs w:val="28"/>
          <w:lang w:val="ru-RU" w:eastAsia="ru-RU"/>
        </w:rPr>
        <w:t xml:space="preserve">в абзаце первом пункта 13 слово « определяемые»    заменить словами   </w:t>
      </w:r>
      <w:r w:rsidR="000D3FE0" w:rsidRPr="00B92369">
        <w:rPr>
          <w:sz w:val="28"/>
          <w:szCs w:val="28"/>
          <w:lang w:val="ru-RU" w:eastAsia="ru-RU"/>
        </w:rPr>
        <w:t xml:space="preserve"> «</w:t>
      </w:r>
      <w:r w:rsidRPr="00B92369">
        <w:rPr>
          <w:sz w:val="28"/>
          <w:szCs w:val="28"/>
          <w:lang w:val="ru-RU" w:eastAsia="ru-RU"/>
        </w:rPr>
        <w:t>определяемые стандартами оказания муниципальных услуг (выполнения работ), утвержденными уполномоченным органом</w:t>
      </w:r>
      <w:r w:rsidR="00FD25BE" w:rsidRPr="00B92369">
        <w:rPr>
          <w:sz w:val="28"/>
          <w:szCs w:val="28"/>
          <w:lang w:val="ru-RU" w:eastAsia="ru-RU"/>
        </w:rPr>
        <w:t>;</w:t>
      </w:r>
      <w:proofErr w:type="gramEnd"/>
    </w:p>
    <w:p w:rsidR="00FD25BE" w:rsidRPr="00B92369" w:rsidRDefault="00FD25BE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>в пункте 28:</w:t>
      </w:r>
    </w:p>
    <w:p w:rsidR="00FD25BE" w:rsidRPr="00B92369" w:rsidRDefault="00FD25BE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в абзаце </w:t>
      </w:r>
      <w:r w:rsidR="00EC6434" w:rsidRPr="00B92369">
        <w:rPr>
          <w:sz w:val="28"/>
          <w:szCs w:val="28"/>
          <w:lang w:val="ru-RU" w:eastAsia="ru-RU"/>
        </w:rPr>
        <w:t xml:space="preserve"> первом </w:t>
      </w:r>
      <w:r w:rsidRPr="00B92369">
        <w:rPr>
          <w:sz w:val="28"/>
          <w:szCs w:val="28"/>
          <w:lang w:val="ru-RU" w:eastAsia="ru-RU"/>
        </w:rPr>
        <w:t>слово «казначейство»  заменить словами «министерство финансов»;</w:t>
      </w:r>
    </w:p>
    <w:p w:rsidR="00FD25BE" w:rsidRPr="00B92369" w:rsidRDefault="00FD25BE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>в абзаце втором слова казначейство»  заменить словами «министерство финансов»;</w:t>
      </w:r>
    </w:p>
    <w:p w:rsidR="00DE014F" w:rsidRPr="00B92369" w:rsidRDefault="00F436D0" w:rsidP="006F2338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</w:t>
      </w:r>
      <w:r w:rsidR="00FD25BE" w:rsidRPr="00B92369">
        <w:rPr>
          <w:sz w:val="28"/>
          <w:szCs w:val="28"/>
          <w:lang w:val="ru-RU" w:eastAsia="ru-RU"/>
        </w:rPr>
        <w:t>дополнить пунктом 28.1. следующего содержания:</w:t>
      </w:r>
    </w:p>
    <w:p w:rsidR="000149FC" w:rsidRPr="00B92369" w:rsidRDefault="000149FC" w:rsidP="00014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28.1.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Перечисление субсидии в декабре текущего финансового года осуществляется не позднее 2 рабочих дней со дня представления муниципальным  бюджетным учреждением, муниципальным  автономным учреждением администраци</w:t>
      </w:r>
      <w:r w:rsidR="001E3FE1" w:rsidRPr="00B92369">
        <w:rPr>
          <w:rFonts w:ascii="Times New Roman" w:hAnsi="Times New Roman" w:cs="Times New Roman"/>
          <w:sz w:val="28"/>
          <w:szCs w:val="28"/>
        </w:rPr>
        <w:t>и</w:t>
      </w:r>
      <w:r w:rsidRPr="00B92369">
        <w:rPr>
          <w:rFonts w:ascii="Times New Roman" w:hAnsi="Times New Roman" w:cs="Times New Roman"/>
          <w:sz w:val="28"/>
          <w:szCs w:val="28"/>
        </w:rPr>
        <w:t xml:space="preserve"> поселка Березовка, осуществляюще</w:t>
      </w:r>
      <w:r w:rsidR="001E3FE1" w:rsidRPr="00B92369">
        <w:rPr>
          <w:rFonts w:ascii="Times New Roman" w:hAnsi="Times New Roman" w:cs="Times New Roman"/>
          <w:sz w:val="28"/>
          <w:szCs w:val="28"/>
        </w:rPr>
        <w:t>й</w:t>
      </w:r>
      <w:r w:rsidRPr="00B92369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бюджетного или автономного учреждения, предварительного отчета о выполнении муниципального  задания за текущий финансовый год в соответствии с </w:t>
      </w:r>
      <w:hyperlink w:anchor="P286" w:history="1">
        <w:r w:rsidRPr="00B92369">
          <w:rPr>
            <w:rFonts w:ascii="Times New Roman" w:hAnsi="Times New Roman" w:cs="Times New Roman"/>
            <w:color w:val="0000FF"/>
            <w:sz w:val="28"/>
            <w:szCs w:val="28"/>
          </w:rPr>
          <w:t>пунктом 33</w:t>
        </w:r>
      </w:hyperlink>
      <w:r w:rsidRPr="00B92369">
        <w:rPr>
          <w:rFonts w:ascii="Times New Roman" w:hAnsi="Times New Roman" w:cs="Times New Roman"/>
          <w:sz w:val="28"/>
          <w:szCs w:val="28"/>
        </w:rPr>
        <w:t xml:space="preserve"> Порядка (далее - предварительный отчет).</w:t>
      </w:r>
      <w:proofErr w:type="gramEnd"/>
    </w:p>
    <w:p w:rsidR="000149FC" w:rsidRPr="00B92369" w:rsidRDefault="000149FC" w:rsidP="00014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В случае если указанные в предварительном отчете показатели объема оказываемых муниципальных услуг (выполняемых работ) меньше соответствующих показателей, установленных в муниципальном задании, то соответствующие средства субсидии подлежат перечислению в  бюджет поселка Березовка в соответствии с бюджетным законодательством.</w:t>
      </w:r>
    </w:p>
    <w:p w:rsidR="0067025A" w:rsidRPr="00B92369" w:rsidRDefault="003402D6" w:rsidP="00ED15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B92369">
        <w:rPr>
          <w:rFonts w:eastAsiaTheme="minorHAnsi"/>
          <w:sz w:val="28"/>
          <w:szCs w:val="28"/>
          <w:lang w:val="ru-RU"/>
        </w:rPr>
        <w:t xml:space="preserve">               </w:t>
      </w:r>
      <w:r w:rsidR="00ED1592" w:rsidRPr="00B92369">
        <w:rPr>
          <w:rFonts w:eastAsiaTheme="minorHAnsi"/>
          <w:sz w:val="28"/>
          <w:szCs w:val="28"/>
          <w:lang w:val="ru-RU"/>
        </w:rPr>
        <w:t>в</w:t>
      </w:r>
      <w:r w:rsidR="0067025A" w:rsidRPr="00B92369">
        <w:rPr>
          <w:rFonts w:eastAsiaTheme="minorHAnsi"/>
          <w:sz w:val="28"/>
          <w:szCs w:val="28"/>
          <w:lang w:val="ru-RU"/>
        </w:rPr>
        <w:t xml:space="preserve"> пункте 30 слово « текущего» заменить «очередного»;</w:t>
      </w:r>
    </w:p>
    <w:p w:rsidR="0067025A" w:rsidRPr="00B92369" w:rsidRDefault="00ED1592" w:rsidP="00ED15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B92369">
        <w:rPr>
          <w:rFonts w:eastAsiaTheme="minorHAnsi"/>
          <w:sz w:val="28"/>
          <w:szCs w:val="28"/>
          <w:lang w:val="ru-RU"/>
        </w:rPr>
        <w:t xml:space="preserve"> </w:t>
      </w:r>
      <w:r w:rsidR="003402D6" w:rsidRPr="00B92369">
        <w:rPr>
          <w:rFonts w:eastAsiaTheme="minorHAnsi"/>
          <w:sz w:val="28"/>
          <w:szCs w:val="28"/>
          <w:lang w:val="ru-RU"/>
        </w:rPr>
        <w:t xml:space="preserve">              </w:t>
      </w:r>
      <w:r w:rsidRPr="00B92369">
        <w:rPr>
          <w:rFonts w:eastAsiaTheme="minorHAnsi"/>
          <w:sz w:val="28"/>
          <w:szCs w:val="28"/>
          <w:lang w:val="ru-RU"/>
        </w:rPr>
        <w:t>п</w:t>
      </w:r>
      <w:r w:rsidR="0067025A" w:rsidRPr="00B92369">
        <w:rPr>
          <w:rFonts w:eastAsiaTheme="minorHAnsi"/>
          <w:sz w:val="28"/>
          <w:szCs w:val="28"/>
          <w:lang w:val="ru-RU"/>
        </w:rPr>
        <w:t>ункт 32 изложить в следующей редакции: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369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 задания осуществляется главными распорядителями средств  бюджета поселка,  осуществляющими функции и полномочия учредител</w:t>
      </w:r>
      <w:r w:rsidR="00293C8B" w:rsidRPr="00B92369">
        <w:rPr>
          <w:rFonts w:ascii="Times New Roman" w:hAnsi="Times New Roman" w:cs="Times New Roman"/>
          <w:sz w:val="28"/>
          <w:szCs w:val="28"/>
        </w:rPr>
        <w:t xml:space="preserve">я </w:t>
      </w:r>
      <w:r w:rsidRPr="00B92369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учреждений, путем проведения мониторинга исполнения </w:t>
      </w:r>
      <w:r w:rsidR="001C4106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 (далее - мониторинг).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369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 w:rsidR="001C4106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учреждением отчета о выполнении </w:t>
      </w:r>
      <w:r w:rsidR="001C4106" w:rsidRPr="00B92369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B92369">
        <w:rPr>
          <w:rFonts w:ascii="Times New Roman" w:hAnsi="Times New Roman" w:cs="Times New Roman"/>
          <w:sz w:val="28"/>
          <w:szCs w:val="28"/>
        </w:rPr>
        <w:t xml:space="preserve">  </w:t>
      </w:r>
      <w:r w:rsidRPr="00B92369">
        <w:rPr>
          <w:rFonts w:ascii="Times New Roman" w:hAnsi="Times New Roman" w:cs="Times New Roman"/>
          <w:sz w:val="28"/>
          <w:szCs w:val="28"/>
        </w:rPr>
        <w:lastRenderedPageBreak/>
        <w:t>за отчетный период по следующим направлениям:</w:t>
      </w:r>
      <w:proofErr w:type="gramEnd"/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соответствие качества оказанных </w:t>
      </w:r>
      <w:r w:rsidR="00B83D38" w:rsidRPr="00B92369">
        <w:rPr>
          <w:rFonts w:ascii="Times New Roman" w:hAnsi="Times New Roman" w:cs="Times New Roman"/>
          <w:sz w:val="28"/>
          <w:szCs w:val="28"/>
        </w:rPr>
        <w:t>муниципальных усл</w:t>
      </w:r>
      <w:r w:rsidRPr="00B92369">
        <w:rPr>
          <w:rFonts w:ascii="Times New Roman" w:hAnsi="Times New Roman" w:cs="Times New Roman"/>
          <w:sz w:val="28"/>
          <w:szCs w:val="28"/>
        </w:rPr>
        <w:t xml:space="preserve">уг (выполненных работ) установленным в </w:t>
      </w:r>
      <w:r w:rsidR="00B83D38" w:rsidRPr="00B9236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задании показателям качества </w:t>
      </w:r>
      <w:r w:rsidR="00B83D38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соответствие объема оказанных </w:t>
      </w:r>
      <w:r w:rsidR="00E971ED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(выполненных работ) установленным в </w:t>
      </w:r>
      <w:r w:rsidR="00E971ED" w:rsidRPr="00B9236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задании показателям объема </w:t>
      </w:r>
      <w:r w:rsidR="00E971ED" w:rsidRPr="00B92369">
        <w:rPr>
          <w:rFonts w:ascii="Times New Roman" w:hAnsi="Times New Roman" w:cs="Times New Roman"/>
          <w:sz w:val="28"/>
          <w:szCs w:val="28"/>
        </w:rPr>
        <w:t>муниципальных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По итогам проведения мониторинга главные распорядители средств  бюджета</w:t>
      </w:r>
      <w:r w:rsidR="0077208E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</w:t>
      </w:r>
      <w:r w:rsidR="00293C8B" w:rsidRPr="00B92369">
        <w:rPr>
          <w:rFonts w:ascii="Times New Roman" w:hAnsi="Times New Roman" w:cs="Times New Roman"/>
          <w:sz w:val="28"/>
          <w:szCs w:val="28"/>
        </w:rPr>
        <w:t>учредителя,</w:t>
      </w:r>
      <w:r w:rsidRPr="00B92369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фактических результатов выполнения </w:t>
      </w:r>
      <w:r w:rsidR="00B779A6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  учреждением </w:t>
      </w:r>
      <w:r w:rsidR="00B779A6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результатов выполнения </w:t>
      </w:r>
      <w:r w:rsidR="00142EF0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142EF0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2369">
        <w:rPr>
          <w:rFonts w:ascii="Times New Roman" w:hAnsi="Times New Roman" w:cs="Times New Roman"/>
          <w:sz w:val="28"/>
          <w:szCs w:val="28"/>
        </w:rPr>
        <w:t xml:space="preserve"> запланированных.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На основании результатов мониторинга, проводимого в течение текущего финансового года, главные распорядители средств бюджета</w:t>
      </w:r>
      <w:r w:rsidR="000E7C51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 xml:space="preserve">,  осуществляющие функции и полномочия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учредител</w:t>
      </w:r>
      <w:r w:rsidR="00293C8B" w:rsidRPr="00B923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92369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при выявлении необходимости внесения изменений в </w:t>
      </w:r>
      <w:r w:rsidR="000E7C51" w:rsidRPr="00B923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задание осуществляют формирование нового </w:t>
      </w:r>
      <w:r w:rsidR="000E7C51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 (с учетом внесенных изменений) в соответствии с Порядком.</w:t>
      </w:r>
    </w:p>
    <w:p w:rsidR="00ED1592" w:rsidRPr="00B92369" w:rsidRDefault="00ED1592" w:rsidP="00ED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 бюджета</w:t>
      </w:r>
      <w:r w:rsidR="00D86827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>,  осуществляющего функции и полномочия учредителя бюджетного или автономного учреждения.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33. Отчет о выполнении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 в течение текущего финансового года формируется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>учреждением ежеквартально (за исключением отчета за четвертый квартал текущего финансового года) и представляется главному распорядителю средств бюджета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 xml:space="preserve">,  осуществляющему функции и полномочия учредителя бюджетного или автономного учреждения, в сроки, установленные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формируется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>учреждением и представляется главному распорядителю средств бюджета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 xml:space="preserve">,  осуществляющему функции и полномочия учредителя бюджетного или автономного учреждения, в сроки, установленные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2369">
        <w:rPr>
          <w:rFonts w:ascii="Times New Roman" w:hAnsi="Times New Roman" w:cs="Times New Roman"/>
          <w:sz w:val="28"/>
          <w:szCs w:val="28"/>
        </w:rPr>
        <w:t xml:space="preserve">заданием, но не позднее 25 января финансового года, следующего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2369">
        <w:rPr>
          <w:rFonts w:ascii="Times New Roman" w:hAnsi="Times New Roman" w:cs="Times New Roman"/>
          <w:sz w:val="28"/>
          <w:szCs w:val="28"/>
        </w:rPr>
        <w:t xml:space="preserve"> отчетным. При этом не позднее 15 рабочих дней до завершения текущего финансового года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бюджетное учреждение,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2369">
        <w:rPr>
          <w:rFonts w:ascii="Times New Roman" w:hAnsi="Times New Roman" w:cs="Times New Roman"/>
          <w:sz w:val="28"/>
          <w:szCs w:val="28"/>
        </w:rPr>
        <w:t xml:space="preserve">автономное учреждение представляет </w:t>
      </w:r>
      <w:r w:rsidR="003710EF" w:rsidRPr="00B92369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 w:rsidRPr="00B92369">
        <w:rPr>
          <w:rFonts w:ascii="Times New Roman" w:hAnsi="Times New Roman" w:cs="Times New Roman"/>
          <w:sz w:val="28"/>
          <w:szCs w:val="28"/>
        </w:rPr>
        <w:t>, осуществляюще</w:t>
      </w:r>
      <w:r w:rsidR="00293C8B" w:rsidRPr="00B92369">
        <w:rPr>
          <w:rFonts w:ascii="Times New Roman" w:hAnsi="Times New Roman" w:cs="Times New Roman"/>
          <w:sz w:val="28"/>
          <w:szCs w:val="28"/>
        </w:rPr>
        <w:t>й</w:t>
      </w:r>
      <w:r w:rsidRPr="00B92369">
        <w:rPr>
          <w:rFonts w:ascii="Times New Roman" w:hAnsi="Times New Roman" w:cs="Times New Roman"/>
          <w:sz w:val="28"/>
          <w:szCs w:val="28"/>
        </w:rPr>
        <w:t xml:space="preserve"> функции и </w:t>
      </w:r>
      <w:r w:rsidRPr="00B92369"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должен содержать следующую информацию: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учреждения, оказывающего услугу (выполняющего работу);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наименование оказываемой услуги (выполняемой работы);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наименование показателя качества (объема) оказываемых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значения показателей качества (объема) оказываемых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(выполняемых работ), утвержденные в </w:t>
      </w:r>
      <w:r w:rsidR="003710EF" w:rsidRPr="00B9236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2369">
        <w:rPr>
          <w:rFonts w:ascii="Times New Roman" w:hAnsi="Times New Roman" w:cs="Times New Roman"/>
          <w:sz w:val="28"/>
          <w:szCs w:val="28"/>
        </w:rPr>
        <w:t>задании на отчетный финансовый год;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качества (объема) оказываемых </w:t>
      </w:r>
      <w:r w:rsidR="00F80A7A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(выполняемых работ) за отчетный финансовый год;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причины отклонения значений показателей качества (объема) оказываемых </w:t>
      </w:r>
      <w:r w:rsidR="00F80A7A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услуг (выполняемых работ) </w:t>
      </w:r>
      <w:proofErr w:type="gramStart"/>
      <w:r w:rsidRPr="00B923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2369">
        <w:rPr>
          <w:rFonts w:ascii="Times New Roman" w:hAnsi="Times New Roman" w:cs="Times New Roman"/>
          <w:sz w:val="28"/>
          <w:szCs w:val="28"/>
        </w:rPr>
        <w:t xml:space="preserve"> запланированных;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источник информации о фактических значениях показателей качества (объема) оказываемых </w:t>
      </w:r>
      <w:r w:rsidR="00B4258D" w:rsidRPr="00B923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2369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79529D" w:rsidRPr="00B92369" w:rsidRDefault="0079529D" w:rsidP="00795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>иную информацию, запрашиваемую главным распорядителем средств  бюджета</w:t>
      </w:r>
      <w:r w:rsidR="00B4258D" w:rsidRPr="00B9236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B92369">
        <w:rPr>
          <w:rFonts w:ascii="Times New Roman" w:hAnsi="Times New Roman" w:cs="Times New Roman"/>
          <w:sz w:val="28"/>
          <w:szCs w:val="28"/>
        </w:rPr>
        <w:t xml:space="preserve">,  осуществляющим функции и полномочия учредителя бюджетного или автономного учреждения, необходимую для проведения оценки выполнения </w:t>
      </w:r>
      <w:r w:rsidR="00B4258D" w:rsidRPr="00B923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2369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9529D" w:rsidRPr="00B92369" w:rsidRDefault="00D9707B" w:rsidP="00795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92369">
        <w:rPr>
          <w:rFonts w:eastAsiaTheme="minorHAnsi"/>
          <w:sz w:val="28"/>
          <w:szCs w:val="28"/>
          <w:lang w:val="ru-RU"/>
        </w:rPr>
        <w:t>В пункте 3</w:t>
      </w:r>
      <w:r w:rsidR="008C743F" w:rsidRPr="00B92369">
        <w:rPr>
          <w:rFonts w:eastAsiaTheme="minorHAnsi"/>
          <w:sz w:val="28"/>
          <w:szCs w:val="28"/>
          <w:lang w:val="ru-RU"/>
        </w:rPr>
        <w:t>4</w:t>
      </w:r>
      <w:r w:rsidRPr="00B92369">
        <w:rPr>
          <w:rFonts w:eastAsiaTheme="minorHAnsi"/>
          <w:sz w:val="28"/>
          <w:szCs w:val="28"/>
          <w:lang w:val="ru-RU"/>
        </w:rPr>
        <w:t xml:space="preserve"> слова «пояснительной запиской, содержащей оценку выполнения муниципального задания», заменить словами « </w:t>
      </w:r>
      <w:r w:rsidR="00382C0B" w:rsidRPr="00B92369">
        <w:rPr>
          <w:rFonts w:eastAsiaTheme="minorHAnsi"/>
          <w:sz w:val="28"/>
          <w:szCs w:val="28"/>
          <w:lang w:val="ru-RU"/>
        </w:rPr>
        <w:t>а</w:t>
      </w:r>
      <w:r w:rsidRPr="00B92369">
        <w:rPr>
          <w:rFonts w:eastAsiaTheme="minorHAnsi"/>
          <w:sz w:val="28"/>
          <w:szCs w:val="28"/>
          <w:lang w:val="ru-RU"/>
        </w:rPr>
        <w:t xml:space="preserve">налитической запиской </w:t>
      </w:r>
      <w:r w:rsidR="00382C0B" w:rsidRPr="00B92369">
        <w:rPr>
          <w:rFonts w:eastAsiaTheme="minorHAnsi"/>
          <w:sz w:val="28"/>
          <w:szCs w:val="28"/>
          <w:lang w:val="ru-RU"/>
        </w:rPr>
        <w:t>о результатах мониторинга  по итогам отчетного финансового года»</w:t>
      </w:r>
      <w:r w:rsidR="009D1123" w:rsidRPr="00B92369">
        <w:rPr>
          <w:rFonts w:eastAsiaTheme="minorHAnsi"/>
          <w:sz w:val="28"/>
          <w:szCs w:val="28"/>
          <w:lang w:val="ru-RU"/>
        </w:rPr>
        <w:t>.</w:t>
      </w:r>
      <w:r w:rsidRPr="00B92369">
        <w:rPr>
          <w:rFonts w:eastAsiaTheme="minorHAnsi"/>
          <w:sz w:val="28"/>
          <w:szCs w:val="28"/>
          <w:lang w:val="ru-RU"/>
        </w:rPr>
        <w:t xml:space="preserve"> </w:t>
      </w:r>
    </w:p>
    <w:p w:rsidR="008C743F" w:rsidRPr="00B92369" w:rsidRDefault="008C743F" w:rsidP="00795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92369">
        <w:rPr>
          <w:rFonts w:eastAsiaTheme="minorHAnsi"/>
          <w:sz w:val="28"/>
          <w:szCs w:val="28"/>
          <w:lang w:val="ru-RU"/>
        </w:rPr>
        <w:t>Заголовок приложения № 2</w:t>
      </w:r>
      <w:r w:rsidR="0049794B" w:rsidRPr="00B92369">
        <w:rPr>
          <w:rFonts w:eastAsiaTheme="minorHAnsi"/>
          <w:sz w:val="28"/>
          <w:szCs w:val="28"/>
          <w:lang w:val="ru-RU"/>
        </w:rPr>
        <w:t xml:space="preserve"> к Порядку изложить в следующей редакции:</w:t>
      </w:r>
    </w:p>
    <w:p w:rsidR="008C743F" w:rsidRPr="00B92369" w:rsidRDefault="0049794B" w:rsidP="00795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 w:rsidRPr="00B92369">
        <w:rPr>
          <w:rFonts w:eastAsiaTheme="minorHAnsi"/>
          <w:sz w:val="28"/>
          <w:szCs w:val="28"/>
          <w:lang w:val="ru-RU"/>
        </w:rPr>
        <w:t>« Значение норм</w:t>
      </w:r>
      <w:r w:rsidR="00293C8B" w:rsidRPr="00B92369">
        <w:rPr>
          <w:rFonts w:eastAsiaTheme="minorHAnsi"/>
          <w:sz w:val="28"/>
          <w:szCs w:val="28"/>
          <w:lang w:val="ru-RU"/>
        </w:rPr>
        <w:t>,</w:t>
      </w:r>
      <w:r w:rsidRPr="00B92369">
        <w:rPr>
          <w:rFonts w:eastAsiaTheme="minorHAnsi"/>
          <w:sz w:val="28"/>
          <w:szCs w:val="28"/>
          <w:lang w:val="ru-RU"/>
        </w:rPr>
        <w:t xml:space="preserve"> необходимых для определения базовых нормативов затрат на оказание муниципальных услуг, выраженных в натуральных показателях и установленные методом наиболее эффективного учреждения».</w:t>
      </w:r>
      <w:proofErr w:type="gramEnd"/>
    </w:p>
    <w:p w:rsidR="009D1123" w:rsidRPr="00B92369" w:rsidRDefault="00DE014F" w:rsidP="00DE014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 w:eastAsia="ru-RU"/>
        </w:rPr>
        <w:t xml:space="preserve">      2.</w:t>
      </w:r>
      <w:r w:rsidR="000D166C" w:rsidRPr="00B92369">
        <w:rPr>
          <w:sz w:val="28"/>
          <w:szCs w:val="28"/>
          <w:lang w:val="ru-RU" w:eastAsia="ru-RU"/>
        </w:rPr>
        <w:t> </w:t>
      </w:r>
      <w:proofErr w:type="gramStart"/>
      <w:r w:rsidR="009D1123" w:rsidRPr="00B92369">
        <w:rPr>
          <w:sz w:val="28"/>
          <w:szCs w:val="28"/>
          <w:lang w:val="ru-RU" w:eastAsia="ru-RU"/>
        </w:rPr>
        <w:t>Контроль за</w:t>
      </w:r>
      <w:proofErr w:type="gramEnd"/>
      <w:r w:rsidR="009D1123" w:rsidRPr="00B92369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DE014F" w:rsidRPr="00B92369" w:rsidRDefault="009D1123" w:rsidP="00DE014F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92369">
        <w:rPr>
          <w:sz w:val="28"/>
          <w:szCs w:val="28"/>
          <w:lang w:val="ru-RU" w:eastAsia="ru-RU"/>
        </w:rPr>
        <w:t xml:space="preserve">      3. </w:t>
      </w:r>
      <w:r w:rsidR="00DE014F" w:rsidRPr="00B92369">
        <w:rPr>
          <w:sz w:val="28"/>
          <w:szCs w:val="28"/>
          <w:lang w:val="ru-RU" w:eastAsia="ru-RU"/>
        </w:rPr>
        <w:t xml:space="preserve">Опубликовать постановление </w:t>
      </w:r>
      <w:r w:rsidR="002D5A21">
        <w:rPr>
          <w:sz w:val="28"/>
          <w:szCs w:val="28"/>
          <w:lang w:val="ru-RU" w:eastAsia="ru-RU"/>
        </w:rPr>
        <w:t xml:space="preserve">в районной газете «Пригород» и </w:t>
      </w:r>
      <w:r w:rsidR="00DE014F" w:rsidRPr="00B92369">
        <w:rPr>
          <w:sz w:val="28"/>
          <w:szCs w:val="28"/>
          <w:lang w:val="ru-RU" w:eastAsia="ru-RU"/>
        </w:rPr>
        <w:t xml:space="preserve">на официальном сайте поселка Березовка </w:t>
      </w:r>
      <w:r w:rsidR="00DE014F" w:rsidRPr="00B92369">
        <w:rPr>
          <w:sz w:val="28"/>
          <w:szCs w:val="28"/>
          <w:lang w:val="ru-RU"/>
        </w:rPr>
        <w:t xml:space="preserve">  (</w:t>
      </w:r>
      <w:hyperlink r:id="rId14" w:history="1"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</w:rPr>
          <w:t>pgt</w:t>
        </w:r>
        <w:proofErr w:type="spellEnd"/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</w:rPr>
          <w:t>berezovka</w:t>
        </w:r>
        <w:proofErr w:type="spellEnd"/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E014F" w:rsidRPr="00B92369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E014F" w:rsidRPr="00B92369">
        <w:rPr>
          <w:sz w:val="28"/>
          <w:szCs w:val="28"/>
          <w:lang w:val="ru-RU"/>
        </w:rPr>
        <w:t>).</w:t>
      </w:r>
    </w:p>
    <w:p w:rsidR="000D166C" w:rsidRPr="00B92369" w:rsidRDefault="00DE014F" w:rsidP="003E56B3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92369">
        <w:rPr>
          <w:sz w:val="28"/>
          <w:szCs w:val="28"/>
          <w:lang w:val="ru-RU"/>
        </w:rPr>
        <w:t xml:space="preserve">      </w:t>
      </w:r>
      <w:r w:rsidR="009D1123" w:rsidRPr="00B92369">
        <w:rPr>
          <w:sz w:val="28"/>
          <w:szCs w:val="28"/>
          <w:lang w:val="ru-RU"/>
        </w:rPr>
        <w:t>4</w:t>
      </w:r>
      <w:r w:rsidRPr="00B92369">
        <w:rPr>
          <w:sz w:val="28"/>
          <w:szCs w:val="28"/>
          <w:lang w:val="ru-RU"/>
        </w:rPr>
        <w:t>. П</w:t>
      </w:r>
      <w:r w:rsidR="000D166C" w:rsidRPr="00B92369">
        <w:rPr>
          <w:sz w:val="28"/>
          <w:szCs w:val="28"/>
          <w:lang w:val="ru-RU" w:eastAsia="ru-RU"/>
        </w:rPr>
        <w:t xml:space="preserve">остановление вступает в </w:t>
      </w:r>
      <w:proofErr w:type="gramStart"/>
      <w:r w:rsidRPr="00B92369">
        <w:rPr>
          <w:sz w:val="28"/>
          <w:szCs w:val="28"/>
          <w:lang w:val="ru-RU" w:eastAsia="ru-RU"/>
        </w:rPr>
        <w:t>день, следующий  за днем официального опубликования и распространяется</w:t>
      </w:r>
      <w:proofErr w:type="gramEnd"/>
      <w:r w:rsidRPr="00B92369">
        <w:rPr>
          <w:sz w:val="28"/>
          <w:szCs w:val="28"/>
          <w:lang w:val="ru-RU" w:eastAsia="ru-RU"/>
        </w:rPr>
        <w:t xml:space="preserve"> на правоотношения</w:t>
      </w:r>
      <w:r w:rsidR="009D1123" w:rsidRPr="00B92369">
        <w:rPr>
          <w:sz w:val="28"/>
          <w:szCs w:val="28"/>
          <w:lang w:val="ru-RU" w:eastAsia="ru-RU"/>
        </w:rPr>
        <w:t>,</w:t>
      </w:r>
      <w:r w:rsidRPr="00B92369">
        <w:rPr>
          <w:sz w:val="28"/>
          <w:szCs w:val="28"/>
          <w:lang w:val="ru-RU" w:eastAsia="ru-RU"/>
        </w:rPr>
        <w:t xml:space="preserve"> возникшие </w:t>
      </w:r>
      <w:r w:rsidR="000D166C" w:rsidRPr="00B92369">
        <w:rPr>
          <w:sz w:val="28"/>
          <w:szCs w:val="28"/>
          <w:lang w:val="ru-RU" w:eastAsia="ru-RU"/>
        </w:rPr>
        <w:t xml:space="preserve"> с 1 января 201</w:t>
      </w:r>
      <w:r w:rsidRPr="00B92369">
        <w:rPr>
          <w:sz w:val="28"/>
          <w:szCs w:val="28"/>
          <w:lang w:val="ru-RU" w:eastAsia="ru-RU"/>
        </w:rPr>
        <w:t>7</w:t>
      </w:r>
      <w:r w:rsidR="000D166C" w:rsidRPr="00B92369">
        <w:rPr>
          <w:sz w:val="28"/>
          <w:szCs w:val="28"/>
          <w:lang w:val="ru-RU" w:eastAsia="ru-RU"/>
        </w:rPr>
        <w:t xml:space="preserve"> года</w:t>
      </w:r>
      <w:r w:rsidRPr="00B92369">
        <w:rPr>
          <w:sz w:val="28"/>
          <w:szCs w:val="28"/>
          <w:lang w:val="ru-RU" w:eastAsia="ru-RU"/>
        </w:rPr>
        <w:t>.</w:t>
      </w:r>
    </w:p>
    <w:p w:rsidR="00293C8B" w:rsidRPr="00B92369" w:rsidRDefault="00587C71" w:rsidP="00293C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2369" w:rsidRDefault="00293C8B" w:rsidP="00293C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3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6834" w:rsidRPr="00B92369" w:rsidRDefault="00B92369" w:rsidP="00293C8B">
      <w:pPr>
        <w:pStyle w:val="ConsPlusNormal"/>
        <w:widowControl/>
        <w:ind w:firstLine="0"/>
        <w:jc w:val="both"/>
        <w:rPr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C71" w:rsidRPr="00B92369">
        <w:rPr>
          <w:rFonts w:ascii="Times New Roman" w:hAnsi="Times New Roman" w:cs="Times New Roman"/>
          <w:sz w:val="28"/>
          <w:szCs w:val="28"/>
        </w:rPr>
        <w:t xml:space="preserve"> </w:t>
      </w:r>
      <w:r w:rsidR="00DE014F" w:rsidRPr="00B92369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F448E9" w:rsidRPr="00B92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DE014F" w:rsidRPr="00B92369">
        <w:rPr>
          <w:rFonts w:ascii="Times New Roman" w:hAnsi="Times New Roman" w:cs="Times New Roman"/>
          <w:sz w:val="28"/>
          <w:szCs w:val="28"/>
        </w:rPr>
        <w:t>С.А.Суслов</w:t>
      </w:r>
      <w:proofErr w:type="spellEnd"/>
      <w:r w:rsidR="00494809" w:rsidRPr="00B923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9"/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2B6D0B" w:rsidRPr="00B92369" w:rsidTr="00ED1592">
        <w:tc>
          <w:tcPr>
            <w:tcW w:w="5920" w:type="dxa"/>
          </w:tcPr>
          <w:p w:rsidR="002B6D0B" w:rsidRPr="00B92369" w:rsidRDefault="002B6D0B" w:rsidP="00ED15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bottom"/>
          </w:tcPr>
          <w:p w:rsidR="002B6D0B" w:rsidRPr="00B92369" w:rsidRDefault="002B6D0B" w:rsidP="00ED1592">
            <w:pPr>
              <w:ind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2B6D0B" w:rsidRPr="00B92369" w:rsidRDefault="002B6D0B" w:rsidP="00F44032">
      <w:pPr>
        <w:rPr>
          <w:sz w:val="28"/>
          <w:szCs w:val="28"/>
          <w:lang w:val="ru-RU"/>
        </w:rPr>
      </w:pPr>
    </w:p>
    <w:sectPr w:rsidR="002B6D0B" w:rsidRPr="00B92369" w:rsidSect="00F448E9">
      <w:headerReference w:type="even" r:id="rId15"/>
      <w:headerReference w:type="default" r:id="rId16"/>
      <w:footerReference w:type="even" r:id="rId17"/>
      <w:headerReference w:type="first" r:id="rId18"/>
      <w:pgSz w:w="11906" w:h="16838"/>
      <w:pgMar w:top="709" w:right="851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C6" w:rsidRDefault="007B19C6">
      <w:r>
        <w:separator/>
      </w:r>
    </w:p>
  </w:endnote>
  <w:endnote w:type="continuationSeparator" w:id="0">
    <w:p w:rsidR="007B19C6" w:rsidRDefault="007B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CB" w:rsidRDefault="00D052CB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C6" w:rsidRDefault="007B19C6">
      <w:r>
        <w:separator/>
      </w:r>
    </w:p>
  </w:footnote>
  <w:footnote w:type="continuationSeparator" w:id="0">
    <w:p w:rsidR="007B19C6" w:rsidRDefault="007B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CB" w:rsidRPr="00C25583" w:rsidRDefault="00D052CB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D052CB" w:rsidRDefault="00D05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CB" w:rsidRDefault="00D052CB">
    <w:pPr>
      <w:pStyle w:val="a3"/>
      <w:jc w:val="center"/>
    </w:pPr>
  </w:p>
  <w:p w:rsidR="00D052CB" w:rsidRPr="00C25583" w:rsidRDefault="00D052CB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CB" w:rsidRDefault="00D052CB" w:rsidP="004E70B0">
    <w:pPr>
      <w:pStyle w:val="a3"/>
      <w:framePr w:wrap="around" w:vAnchor="text" w:hAnchor="margin" w:xAlign="right" w:y="1"/>
      <w:rPr>
        <w:rStyle w:val="a5"/>
      </w:rPr>
    </w:pPr>
  </w:p>
  <w:p w:rsidR="00D052CB" w:rsidRPr="001B5F74" w:rsidRDefault="00D052CB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D052CB" w:rsidRPr="00715764" w:rsidRDefault="00D052CB" w:rsidP="001B5F7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33A7D"/>
    <w:multiLevelType w:val="multilevel"/>
    <w:tmpl w:val="478A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2445"/>
    <w:rsid w:val="00003981"/>
    <w:rsid w:val="00010A50"/>
    <w:rsid w:val="000149FC"/>
    <w:rsid w:val="00015F88"/>
    <w:rsid w:val="00016F43"/>
    <w:rsid w:val="000174AE"/>
    <w:rsid w:val="00021434"/>
    <w:rsid w:val="000241DB"/>
    <w:rsid w:val="00032318"/>
    <w:rsid w:val="00042CA6"/>
    <w:rsid w:val="00045B1E"/>
    <w:rsid w:val="00046532"/>
    <w:rsid w:val="00046EC7"/>
    <w:rsid w:val="00050814"/>
    <w:rsid w:val="00054E07"/>
    <w:rsid w:val="00055793"/>
    <w:rsid w:val="00055E6A"/>
    <w:rsid w:val="0006209B"/>
    <w:rsid w:val="0006363B"/>
    <w:rsid w:val="00065CEC"/>
    <w:rsid w:val="000673E6"/>
    <w:rsid w:val="00067982"/>
    <w:rsid w:val="00073871"/>
    <w:rsid w:val="00077DB3"/>
    <w:rsid w:val="00084CA6"/>
    <w:rsid w:val="00085F7D"/>
    <w:rsid w:val="000869D3"/>
    <w:rsid w:val="00096334"/>
    <w:rsid w:val="00096580"/>
    <w:rsid w:val="00096D87"/>
    <w:rsid w:val="000A134C"/>
    <w:rsid w:val="000A1739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0971"/>
    <w:rsid w:val="000D10ED"/>
    <w:rsid w:val="000D1257"/>
    <w:rsid w:val="000D166C"/>
    <w:rsid w:val="000D22C1"/>
    <w:rsid w:val="000D3FE0"/>
    <w:rsid w:val="000E1DEB"/>
    <w:rsid w:val="000E3DB4"/>
    <w:rsid w:val="000E5D2D"/>
    <w:rsid w:val="000E5E7C"/>
    <w:rsid w:val="000E7C51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19E3"/>
    <w:rsid w:val="00113C3B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2EF0"/>
    <w:rsid w:val="00144607"/>
    <w:rsid w:val="00145F70"/>
    <w:rsid w:val="00162ADB"/>
    <w:rsid w:val="001639A6"/>
    <w:rsid w:val="0016531E"/>
    <w:rsid w:val="00165E83"/>
    <w:rsid w:val="00170EF1"/>
    <w:rsid w:val="00173C1F"/>
    <w:rsid w:val="00175FE3"/>
    <w:rsid w:val="001814E0"/>
    <w:rsid w:val="00182E9C"/>
    <w:rsid w:val="001853CA"/>
    <w:rsid w:val="001853CB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50F7"/>
    <w:rsid w:val="001B5F74"/>
    <w:rsid w:val="001B77A9"/>
    <w:rsid w:val="001C23F9"/>
    <w:rsid w:val="001C4106"/>
    <w:rsid w:val="001C7B36"/>
    <w:rsid w:val="001D199F"/>
    <w:rsid w:val="001D1EAC"/>
    <w:rsid w:val="001D5780"/>
    <w:rsid w:val="001D64A8"/>
    <w:rsid w:val="001E3138"/>
    <w:rsid w:val="001E3FE1"/>
    <w:rsid w:val="001E476D"/>
    <w:rsid w:val="001F0346"/>
    <w:rsid w:val="00202D2F"/>
    <w:rsid w:val="00206AD1"/>
    <w:rsid w:val="00206E63"/>
    <w:rsid w:val="00211E26"/>
    <w:rsid w:val="00212711"/>
    <w:rsid w:val="0021315A"/>
    <w:rsid w:val="002145C2"/>
    <w:rsid w:val="00215E8C"/>
    <w:rsid w:val="002166B5"/>
    <w:rsid w:val="00220F2D"/>
    <w:rsid w:val="002226FA"/>
    <w:rsid w:val="00223506"/>
    <w:rsid w:val="0022513A"/>
    <w:rsid w:val="0022753E"/>
    <w:rsid w:val="0024073C"/>
    <w:rsid w:val="00241468"/>
    <w:rsid w:val="0024231B"/>
    <w:rsid w:val="00242E49"/>
    <w:rsid w:val="0024704E"/>
    <w:rsid w:val="00254EC4"/>
    <w:rsid w:val="00263D3E"/>
    <w:rsid w:val="002645ED"/>
    <w:rsid w:val="0026489B"/>
    <w:rsid w:val="00264DED"/>
    <w:rsid w:val="0026522B"/>
    <w:rsid w:val="0026597F"/>
    <w:rsid w:val="0027223D"/>
    <w:rsid w:val="00277C22"/>
    <w:rsid w:val="00281B08"/>
    <w:rsid w:val="00282627"/>
    <w:rsid w:val="00287B3B"/>
    <w:rsid w:val="00290A0E"/>
    <w:rsid w:val="00290C9C"/>
    <w:rsid w:val="00293C8B"/>
    <w:rsid w:val="00295965"/>
    <w:rsid w:val="0029605E"/>
    <w:rsid w:val="002A111C"/>
    <w:rsid w:val="002A1FB3"/>
    <w:rsid w:val="002A4A35"/>
    <w:rsid w:val="002A59C6"/>
    <w:rsid w:val="002A7622"/>
    <w:rsid w:val="002B07D4"/>
    <w:rsid w:val="002B42FE"/>
    <w:rsid w:val="002B44A2"/>
    <w:rsid w:val="002B6D0B"/>
    <w:rsid w:val="002B7525"/>
    <w:rsid w:val="002C1A6C"/>
    <w:rsid w:val="002C48A1"/>
    <w:rsid w:val="002C4AD8"/>
    <w:rsid w:val="002C5B86"/>
    <w:rsid w:val="002C7136"/>
    <w:rsid w:val="002D0F56"/>
    <w:rsid w:val="002D4124"/>
    <w:rsid w:val="002D4ADE"/>
    <w:rsid w:val="002D5A21"/>
    <w:rsid w:val="002D6899"/>
    <w:rsid w:val="002E0FD0"/>
    <w:rsid w:val="002E1548"/>
    <w:rsid w:val="002E229B"/>
    <w:rsid w:val="002E3509"/>
    <w:rsid w:val="002E53F1"/>
    <w:rsid w:val="002E6D96"/>
    <w:rsid w:val="002F10A0"/>
    <w:rsid w:val="002F6DCA"/>
    <w:rsid w:val="002F70E5"/>
    <w:rsid w:val="003001D2"/>
    <w:rsid w:val="00300215"/>
    <w:rsid w:val="00300979"/>
    <w:rsid w:val="003067A4"/>
    <w:rsid w:val="00306D50"/>
    <w:rsid w:val="003109D5"/>
    <w:rsid w:val="00311B3A"/>
    <w:rsid w:val="003137CB"/>
    <w:rsid w:val="0032109F"/>
    <w:rsid w:val="00321410"/>
    <w:rsid w:val="00321679"/>
    <w:rsid w:val="003240B7"/>
    <w:rsid w:val="0032483F"/>
    <w:rsid w:val="00327A11"/>
    <w:rsid w:val="003316AF"/>
    <w:rsid w:val="003321A8"/>
    <w:rsid w:val="00336212"/>
    <w:rsid w:val="003402D6"/>
    <w:rsid w:val="00344BD3"/>
    <w:rsid w:val="00347648"/>
    <w:rsid w:val="0035061F"/>
    <w:rsid w:val="00352290"/>
    <w:rsid w:val="00353D64"/>
    <w:rsid w:val="00355C39"/>
    <w:rsid w:val="00355C45"/>
    <w:rsid w:val="00362410"/>
    <w:rsid w:val="00365180"/>
    <w:rsid w:val="00367A6C"/>
    <w:rsid w:val="00370116"/>
    <w:rsid w:val="003710EF"/>
    <w:rsid w:val="00371E7D"/>
    <w:rsid w:val="003725AC"/>
    <w:rsid w:val="003747A6"/>
    <w:rsid w:val="00377C65"/>
    <w:rsid w:val="00382C0B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F0E"/>
    <w:rsid w:val="003C3471"/>
    <w:rsid w:val="003C3B95"/>
    <w:rsid w:val="003C3F95"/>
    <w:rsid w:val="003C4C82"/>
    <w:rsid w:val="003C68FF"/>
    <w:rsid w:val="003D5883"/>
    <w:rsid w:val="003D65A7"/>
    <w:rsid w:val="003D6987"/>
    <w:rsid w:val="003E0559"/>
    <w:rsid w:val="003E05C2"/>
    <w:rsid w:val="003E2162"/>
    <w:rsid w:val="003E4B8D"/>
    <w:rsid w:val="003E56B3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29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21B"/>
    <w:rsid w:val="00463969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94809"/>
    <w:rsid w:val="0049794B"/>
    <w:rsid w:val="004A45C2"/>
    <w:rsid w:val="004A766D"/>
    <w:rsid w:val="004B2B2E"/>
    <w:rsid w:val="004B2DEE"/>
    <w:rsid w:val="004B48ED"/>
    <w:rsid w:val="004B56A5"/>
    <w:rsid w:val="004B58AB"/>
    <w:rsid w:val="004C3730"/>
    <w:rsid w:val="004C3789"/>
    <w:rsid w:val="004C58B1"/>
    <w:rsid w:val="004C6508"/>
    <w:rsid w:val="004D0E5F"/>
    <w:rsid w:val="004D4191"/>
    <w:rsid w:val="004D7DD2"/>
    <w:rsid w:val="004E428A"/>
    <w:rsid w:val="004E5788"/>
    <w:rsid w:val="004E66ED"/>
    <w:rsid w:val="004E70B0"/>
    <w:rsid w:val="004E75DE"/>
    <w:rsid w:val="004F3B33"/>
    <w:rsid w:val="004F3CD4"/>
    <w:rsid w:val="004F4C6B"/>
    <w:rsid w:val="004F7A8C"/>
    <w:rsid w:val="0050036C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53E48"/>
    <w:rsid w:val="0055475A"/>
    <w:rsid w:val="00555566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7CE0"/>
    <w:rsid w:val="0058285C"/>
    <w:rsid w:val="00584CCB"/>
    <w:rsid w:val="00587C71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423A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E31"/>
    <w:rsid w:val="00636EFD"/>
    <w:rsid w:val="006436AA"/>
    <w:rsid w:val="006445C7"/>
    <w:rsid w:val="00651091"/>
    <w:rsid w:val="006512AE"/>
    <w:rsid w:val="006533EF"/>
    <w:rsid w:val="00653B94"/>
    <w:rsid w:val="006558FA"/>
    <w:rsid w:val="00660460"/>
    <w:rsid w:val="00662F25"/>
    <w:rsid w:val="006637EE"/>
    <w:rsid w:val="00664291"/>
    <w:rsid w:val="00667FA3"/>
    <w:rsid w:val="0067025A"/>
    <w:rsid w:val="00670FC3"/>
    <w:rsid w:val="00671D12"/>
    <w:rsid w:val="00674CE6"/>
    <w:rsid w:val="00677E8E"/>
    <w:rsid w:val="00681322"/>
    <w:rsid w:val="006822F3"/>
    <w:rsid w:val="00683089"/>
    <w:rsid w:val="006830E3"/>
    <w:rsid w:val="006842FA"/>
    <w:rsid w:val="00686BB6"/>
    <w:rsid w:val="00687D48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100C"/>
    <w:rsid w:val="006C54CC"/>
    <w:rsid w:val="006C59BA"/>
    <w:rsid w:val="006D2423"/>
    <w:rsid w:val="006D55AE"/>
    <w:rsid w:val="006D6132"/>
    <w:rsid w:val="006E37DC"/>
    <w:rsid w:val="006E65D7"/>
    <w:rsid w:val="006F007C"/>
    <w:rsid w:val="006F2338"/>
    <w:rsid w:val="006F3CD4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02EE"/>
    <w:rsid w:val="00721D57"/>
    <w:rsid w:val="007268D7"/>
    <w:rsid w:val="00732D86"/>
    <w:rsid w:val="00734281"/>
    <w:rsid w:val="00734EC9"/>
    <w:rsid w:val="007352F1"/>
    <w:rsid w:val="00735C1E"/>
    <w:rsid w:val="007363F1"/>
    <w:rsid w:val="00736578"/>
    <w:rsid w:val="0073692A"/>
    <w:rsid w:val="007434FB"/>
    <w:rsid w:val="007441D8"/>
    <w:rsid w:val="00745A7E"/>
    <w:rsid w:val="007523CA"/>
    <w:rsid w:val="007561C4"/>
    <w:rsid w:val="00756B6C"/>
    <w:rsid w:val="00761917"/>
    <w:rsid w:val="00761E9F"/>
    <w:rsid w:val="00762033"/>
    <w:rsid w:val="00762536"/>
    <w:rsid w:val="007649C2"/>
    <w:rsid w:val="007673BD"/>
    <w:rsid w:val="007673F8"/>
    <w:rsid w:val="00771A46"/>
    <w:rsid w:val="0077208E"/>
    <w:rsid w:val="00772D14"/>
    <w:rsid w:val="00773701"/>
    <w:rsid w:val="007812CF"/>
    <w:rsid w:val="0079413C"/>
    <w:rsid w:val="0079529D"/>
    <w:rsid w:val="007975FF"/>
    <w:rsid w:val="00797719"/>
    <w:rsid w:val="00797E75"/>
    <w:rsid w:val="007A02F9"/>
    <w:rsid w:val="007A069B"/>
    <w:rsid w:val="007A22F4"/>
    <w:rsid w:val="007A32C0"/>
    <w:rsid w:val="007A7412"/>
    <w:rsid w:val="007A7554"/>
    <w:rsid w:val="007B19C6"/>
    <w:rsid w:val="007B496B"/>
    <w:rsid w:val="007B7D04"/>
    <w:rsid w:val="007C04E3"/>
    <w:rsid w:val="007C2F31"/>
    <w:rsid w:val="007C36B5"/>
    <w:rsid w:val="007C3877"/>
    <w:rsid w:val="007C4A2C"/>
    <w:rsid w:val="007C4C89"/>
    <w:rsid w:val="007C6360"/>
    <w:rsid w:val="007C64B8"/>
    <w:rsid w:val="007C6B4C"/>
    <w:rsid w:val="007C7292"/>
    <w:rsid w:val="007D0CCB"/>
    <w:rsid w:val="007D262A"/>
    <w:rsid w:val="007E0303"/>
    <w:rsid w:val="007E17A1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52BDE"/>
    <w:rsid w:val="00854463"/>
    <w:rsid w:val="008559A1"/>
    <w:rsid w:val="00856F46"/>
    <w:rsid w:val="00864FEF"/>
    <w:rsid w:val="00870668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2FC"/>
    <w:rsid w:val="008A6EDD"/>
    <w:rsid w:val="008A78EC"/>
    <w:rsid w:val="008B2278"/>
    <w:rsid w:val="008B55D7"/>
    <w:rsid w:val="008C3C97"/>
    <w:rsid w:val="008C743F"/>
    <w:rsid w:val="008C7D8F"/>
    <w:rsid w:val="008D026B"/>
    <w:rsid w:val="008D07B1"/>
    <w:rsid w:val="008D09C2"/>
    <w:rsid w:val="008D0F9E"/>
    <w:rsid w:val="008D1D6D"/>
    <w:rsid w:val="008D3A1F"/>
    <w:rsid w:val="008E1E09"/>
    <w:rsid w:val="008E35C8"/>
    <w:rsid w:val="008E51B5"/>
    <w:rsid w:val="008E6D1E"/>
    <w:rsid w:val="008F25E3"/>
    <w:rsid w:val="008F3052"/>
    <w:rsid w:val="008F4428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213A"/>
    <w:rsid w:val="0099571E"/>
    <w:rsid w:val="00996A13"/>
    <w:rsid w:val="00997F3F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123"/>
    <w:rsid w:val="009D11FC"/>
    <w:rsid w:val="009D14EE"/>
    <w:rsid w:val="009D1725"/>
    <w:rsid w:val="009E0030"/>
    <w:rsid w:val="009E0468"/>
    <w:rsid w:val="009E29E8"/>
    <w:rsid w:val="009E2EBB"/>
    <w:rsid w:val="009E3C86"/>
    <w:rsid w:val="009E4234"/>
    <w:rsid w:val="009E5709"/>
    <w:rsid w:val="009E6EFD"/>
    <w:rsid w:val="009F1490"/>
    <w:rsid w:val="009F22CD"/>
    <w:rsid w:val="009F3BAA"/>
    <w:rsid w:val="009F5A3D"/>
    <w:rsid w:val="009F5A4E"/>
    <w:rsid w:val="009F6A80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40839"/>
    <w:rsid w:val="00A4197B"/>
    <w:rsid w:val="00A448D4"/>
    <w:rsid w:val="00A460B9"/>
    <w:rsid w:val="00A467E1"/>
    <w:rsid w:val="00A54DF6"/>
    <w:rsid w:val="00A550A9"/>
    <w:rsid w:val="00A5526D"/>
    <w:rsid w:val="00A553F8"/>
    <w:rsid w:val="00A57D1E"/>
    <w:rsid w:val="00A6023F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2C65"/>
    <w:rsid w:val="00AF5711"/>
    <w:rsid w:val="00B03453"/>
    <w:rsid w:val="00B053FB"/>
    <w:rsid w:val="00B1046D"/>
    <w:rsid w:val="00B11A50"/>
    <w:rsid w:val="00B17280"/>
    <w:rsid w:val="00B204B7"/>
    <w:rsid w:val="00B21599"/>
    <w:rsid w:val="00B253CA"/>
    <w:rsid w:val="00B25622"/>
    <w:rsid w:val="00B33B5C"/>
    <w:rsid w:val="00B34A51"/>
    <w:rsid w:val="00B35776"/>
    <w:rsid w:val="00B37A43"/>
    <w:rsid w:val="00B37A6E"/>
    <w:rsid w:val="00B4258D"/>
    <w:rsid w:val="00B43CB4"/>
    <w:rsid w:val="00B51928"/>
    <w:rsid w:val="00B56C85"/>
    <w:rsid w:val="00B74FBB"/>
    <w:rsid w:val="00B76F17"/>
    <w:rsid w:val="00B779A6"/>
    <w:rsid w:val="00B77EA4"/>
    <w:rsid w:val="00B82342"/>
    <w:rsid w:val="00B83D38"/>
    <w:rsid w:val="00B91D44"/>
    <w:rsid w:val="00B92369"/>
    <w:rsid w:val="00B93219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385D"/>
    <w:rsid w:val="00C04251"/>
    <w:rsid w:val="00C04349"/>
    <w:rsid w:val="00C072B2"/>
    <w:rsid w:val="00C11025"/>
    <w:rsid w:val="00C11781"/>
    <w:rsid w:val="00C133D5"/>
    <w:rsid w:val="00C20111"/>
    <w:rsid w:val="00C20BD6"/>
    <w:rsid w:val="00C227D2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43E"/>
    <w:rsid w:val="00C3658D"/>
    <w:rsid w:val="00C36FA3"/>
    <w:rsid w:val="00C4187E"/>
    <w:rsid w:val="00C44BBA"/>
    <w:rsid w:val="00C464C2"/>
    <w:rsid w:val="00C51B97"/>
    <w:rsid w:val="00C5309F"/>
    <w:rsid w:val="00C531C7"/>
    <w:rsid w:val="00C54265"/>
    <w:rsid w:val="00C556A7"/>
    <w:rsid w:val="00C566EC"/>
    <w:rsid w:val="00C61EA9"/>
    <w:rsid w:val="00C622DF"/>
    <w:rsid w:val="00C63636"/>
    <w:rsid w:val="00C655F7"/>
    <w:rsid w:val="00C73C10"/>
    <w:rsid w:val="00C8206E"/>
    <w:rsid w:val="00C82F78"/>
    <w:rsid w:val="00C86064"/>
    <w:rsid w:val="00C87BEA"/>
    <w:rsid w:val="00C92D8D"/>
    <w:rsid w:val="00C9344C"/>
    <w:rsid w:val="00C94D22"/>
    <w:rsid w:val="00C9677E"/>
    <w:rsid w:val="00CA435B"/>
    <w:rsid w:val="00CB0063"/>
    <w:rsid w:val="00CB2CDD"/>
    <w:rsid w:val="00CB6C16"/>
    <w:rsid w:val="00CC549E"/>
    <w:rsid w:val="00CC6834"/>
    <w:rsid w:val="00CD4092"/>
    <w:rsid w:val="00CD5F03"/>
    <w:rsid w:val="00CD6B00"/>
    <w:rsid w:val="00CD72FB"/>
    <w:rsid w:val="00CE1A4F"/>
    <w:rsid w:val="00CE2E89"/>
    <w:rsid w:val="00CF1C5F"/>
    <w:rsid w:val="00CF3216"/>
    <w:rsid w:val="00CF474D"/>
    <w:rsid w:val="00CF4DD8"/>
    <w:rsid w:val="00CF5791"/>
    <w:rsid w:val="00D00FB3"/>
    <w:rsid w:val="00D0456E"/>
    <w:rsid w:val="00D0509C"/>
    <w:rsid w:val="00D052CB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4BD1"/>
    <w:rsid w:val="00D25205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2DC5"/>
    <w:rsid w:val="00D5534B"/>
    <w:rsid w:val="00D57B65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827"/>
    <w:rsid w:val="00D86D64"/>
    <w:rsid w:val="00D91BC6"/>
    <w:rsid w:val="00D95C47"/>
    <w:rsid w:val="00D9707B"/>
    <w:rsid w:val="00D97A4E"/>
    <w:rsid w:val="00DA1390"/>
    <w:rsid w:val="00DA15E9"/>
    <w:rsid w:val="00DA1EFE"/>
    <w:rsid w:val="00DA2EAB"/>
    <w:rsid w:val="00DA57C2"/>
    <w:rsid w:val="00DB0936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333E"/>
    <w:rsid w:val="00DD341E"/>
    <w:rsid w:val="00DD3B11"/>
    <w:rsid w:val="00DD7677"/>
    <w:rsid w:val="00DE014F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E00B68"/>
    <w:rsid w:val="00E01757"/>
    <w:rsid w:val="00E01FD3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3A02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971ED"/>
    <w:rsid w:val="00EA1C82"/>
    <w:rsid w:val="00EA380C"/>
    <w:rsid w:val="00EA591A"/>
    <w:rsid w:val="00EA64A1"/>
    <w:rsid w:val="00EA7744"/>
    <w:rsid w:val="00EB067A"/>
    <w:rsid w:val="00EB1FEA"/>
    <w:rsid w:val="00EB23C0"/>
    <w:rsid w:val="00EB33A2"/>
    <w:rsid w:val="00EB3F00"/>
    <w:rsid w:val="00EC0A1B"/>
    <w:rsid w:val="00EC0DC2"/>
    <w:rsid w:val="00EC346D"/>
    <w:rsid w:val="00EC50FD"/>
    <w:rsid w:val="00EC62E6"/>
    <w:rsid w:val="00EC6434"/>
    <w:rsid w:val="00ED1592"/>
    <w:rsid w:val="00ED1FF2"/>
    <w:rsid w:val="00ED35C8"/>
    <w:rsid w:val="00ED54F1"/>
    <w:rsid w:val="00EE1339"/>
    <w:rsid w:val="00EE180B"/>
    <w:rsid w:val="00EE7F57"/>
    <w:rsid w:val="00EF140E"/>
    <w:rsid w:val="00EF1BE7"/>
    <w:rsid w:val="00EF30A0"/>
    <w:rsid w:val="00F00339"/>
    <w:rsid w:val="00F0098F"/>
    <w:rsid w:val="00F04C1D"/>
    <w:rsid w:val="00F13D21"/>
    <w:rsid w:val="00F1432C"/>
    <w:rsid w:val="00F14648"/>
    <w:rsid w:val="00F147CF"/>
    <w:rsid w:val="00F15EC8"/>
    <w:rsid w:val="00F15FB1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36D0"/>
    <w:rsid w:val="00F44032"/>
    <w:rsid w:val="00F448E9"/>
    <w:rsid w:val="00F46205"/>
    <w:rsid w:val="00F506FB"/>
    <w:rsid w:val="00F55714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0A7A"/>
    <w:rsid w:val="00F80EDD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5E10"/>
    <w:rsid w:val="00FA64FA"/>
    <w:rsid w:val="00FA75B6"/>
    <w:rsid w:val="00FB1A69"/>
    <w:rsid w:val="00FB1E90"/>
    <w:rsid w:val="00FB3AEA"/>
    <w:rsid w:val="00FB45E2"/>
    <w:rsid w:val="00FB6614"/>
    <w:rsid w:val="00FC00B1"/>
    <w:rsid w:val="00FC1D39"/>
    <w:rsid w:val="00FC2D25"/>
    <w:rsid w:val="00FC5C2A"/>
    <w:rsid w:val="00FD0023"/>
    <w:rsid w:val="00FD21E7"/>
    <w:rsid w:val="00FD25BE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683B5141C55728136376E1A1F43FCAC695EF695A95B1B82DFD3440F8F094B9A21F822528j1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683B5141C55728136376E1A1F43FCAC69AED655D9AB1B82DFD3440F8F094B9A21F82258A26j9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683B5141C55728136376E1A1F43FCAC69AED6B5D9BB1B82DFD3440F8F094B9A21F82268A6321j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0683B5141C55728136376E1A1F43FCAC69AED6B5D9BB1B82DFD3440F8F094B9A21F82248C6221j4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15438-3131-44C4-9531-864C6EEF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9895</CharactersWithSpaces>
  <SharedDoc>false</SharedDoc>
  <HLinks>
    <vt:vector size="72" baseType="variant"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consultantplus://offline/ref=A5A5DEC66B4B3E5EC35E6058F246BB5C41B4039B74C6254495F737E960C39976D34C712A5DCDF9D9DA2DBAU5a5H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consultantplus://offline/ref=A5A5DEC66B4B3E5EC35E6058F246BB5C41B4039B74C6254495F737E960C39976D34C712A5DCDF9D9DA2DBAU5a4H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consultantplus://offline/ref=A5A5DEC66B4B3E5EC35E6058F246BB5C41B4039B74C02C4F94F737E960C39976D34C712A5DCDF9D9DA2DB9U5aDH</vt:lpwstr>
      </vt:variant>
      <vt:variant>
        <vt:lpwstr/>
      </vt:variant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consultantplus://offline/ref=A5A5DEC66B4B3E5EC35E6058F246BB5C41B4039B74C02C4F94F737E960C39976D34C712A5DCDF9D9DA2DB8U5a5H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consultantplus://offline/ref=A5A5DEC66B4B3E5EC35E6058F246BB5C41B4039B74C02C4F94F737E960C39976D34C712A5DCDF9D9DA2DB8U5a9H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consultantplus://offline/ref=CD5049C1AD23FB69D746A44FA79D34689414C214D72C5AFE8DAD682842F41DA2526E03307C031AA9C7q6I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consultantplus://offline/ref=A311554728AAF17E4888861B7135D11FE5F916F53CE4E272E75524F0E3A2CD70C77AD1792ED9FCAAN7a7E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consultantplus://offline/ref=A311554728AAF17E4888861B7135D11FE5FA10FE36EDE272E75524F0E3A2CD70C77AD17A2DNDaAE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consultantplus://offline/ref=A311554728AAF17E4888861B7135D11FE5FA10F336EBE272E75524F0E3A2CD70C77AD1792DD1NFaDE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consultantplus://offline/ref=A311554728AAF17E4888861B7135D11FE5FA10F336EBE272E75524F0E3A2CD70C77AD17B2FDANFaBE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1</cp:lastModifiedBy>
  <cp:revision>2</cp:revision>
  <cp:lastPrinted>2015-08-07T06:38:00Z</cp:lastPrinted>
  <dcterms:created xsi:type="dcterms:W3CDTF">2017-05-04T15:10:00Z</dcterms:created>
  <dcterms:modified xsi:type="dcterms:W3CDTF">2017-05-04T15:10:00Z</dcterms:modified>
</cp:coreProperties>
</file>