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CC6" w:rsidRPr="00895CC6" w:rsidRDefault="001A7B08" w:rsidP="00895CC6">
      <w:pPr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b/>
          <w:noProof/>
          <w:sz w:val="36"/>
          <w:szCs w:val="36"/>
          <w:lang w:eastAsia="ru-RU"/>
        </w:rPr>
        <w:drawing>
          <wp:inline distT="0" distB="0" distL="0" distR="0">
            <wp:extent cx="2571750" cy="1057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5CC6" w:rsidRPr="001F3039">
        <w:rPr>
          <w:rFonts w:ascii="Segoe UI" w:hAnsi="Segoe UI" w:cs="Segoe UI"/>
          <w:sz w:val="32"/>
          <w:szCs w:val="32"/>
        </w:rPr>
        <w:t xml:space="preserve">                                   </w:t>
      </w:r>
      <w:r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A733E8" w:rsidRPr="00A733E8" w:rsidRDefault="00A733E8" w:rsidP="00A733E8">
      <w:pPr>
        <w:spacing w:after="0" w:line="240" w:lineRule="auto"/>
        <w:ind w:firstLine="709"/>
        <w:jc w:val="center"/>
        <w:rPr>
          <w:rFonts w:cs="Times New Roman"/>
          <w:sz w:val="32"/>
          <w:szCs w:val="32"/>
        </w:rPr>
      </w:pPr>
      <w:r w:rsidRPr="00A733E8">
        <w:rPr>
          <w:rFonts w:cs="Times New Roman"/>
          <w:sz w:val="32"/>
          <w:szCs w:val="32"/>
        </w:rPr>
        <w:t xml:space="preserve">Требования к кадастровым инженерам ужесточаются </w:t>
      </w:r>
    </w:p>
    <w:p w:rsidR="00A733E8" w:rsidRDefault="00A733E8" w:rsidP="00A73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3E8" w:rsidRPr="00A733E8" w:rsidRDefault="00A733E8" w:rsidP="00A733E8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733E8">
        <w:rPr>
          <w:rFonts w:cs="Times New Roman"/>
          <w:sz w:val="28"/>
          <w:szCs w:val="28"/>
        </w:rPr>
        <w:t>С 01 июля 2016 года законодательно будут ужесточены требования к кадастровым инженерам.</w:t>
      </w:r>
    </w:p>
    <w:p w:rsidR="00A733E8" w:rsidRPr="00A733E8" w:rsidRDefault="00A733E8" w:rsidP="00A733E8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A733E8" w:rsidRPr="00A733E8" w:rsidRDefault="00A733E8" w:rsidP="00A733E8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733E8">
        <w:rPr>
          <w:rFonts w:cs="Times New Roman"/>
          <w:sz w:val="28"/>
          <w:szCs w:val="28"/>
        </w:rPr>
        <w:t>В силу вступает Федеральный закон от 30.12.2015 № 452-ФЗ «О внесении изменений в Федеральный закон «О государственном кадастре недвижимости» и статью 76 Федерального закона «Об образовании в Российской Федерации» (далее – Федеральный закон № 452-ФЗ) в части совершенствования деятельности кадастровых инженеров», который вносит существенные изменения в действующее законодательство в сфере их деятельности. Федеральный закон направлен на повышение качества кадастровой деятельности, осуществляемой кадастровыми инженерами.</w:t>
      </w:r>
    </w:p>
    <w:p w:rsidR="00A733E8" w:rsidRPr="00A733E8" w:rsidRDefault="00A733E8" w:rsidP="00A733E8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A733E8" w:rsidRPr="00A733E8" w:rsidRDefault="00A733E8" w:rsidP="00A733E8">
      <w:pPr>
        <w:spacing w:after="0" w:line="240" w:lineRule="auto"/>
        <w:ind w:firstLine="709"/>
        <w:jc w:val="both"/>
        <w:rPr>
          <w:rFonts w:eastAsia="Times New Roman" w:cs="Arial"/>
          <w:color w:val="4E4E4E"/>
          <w:sz w:val="28"/>
          <w:szCs w:val="28"/>
          <w:lang w:eastAsia="ru-RU"/>
        </w:rPr>
      </w:pPr>
      <w:r w:rsidRPr="00A733E8">
        <w:rPr>
          <w:rFonts w:cs="Times New Roman"/>
          <w:sz w:val="28"/>
          <w:szCs w:val="28"/>
        </w:rPr>
        <w:t>Одним из обязательных условий при осуществлении кадастровой деятельности физического лица</w:t>
      </w:r>
      <w:r w:rsidRPr="00A733E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будет являться его членство в </w:t>
      </w:r>
      <w:proofErr w:type="spellStart"/>
      <w:r w:rsidRPr="00A733E8">
        <w:rPr>
          <w:rFonts w:eastAsia="Times New Roman" w:cs="Times New Roman"/>
          <w:color w:val="000000"/>
          <w:sz w:val="28"/>
          <w:szCs w:val="28"/>
          <w:lang w:eastAsia="ru-RU"/>
        </w:rPr>
        <w:t>саморегулируемой</w:t>
      </w:r>
      <w:proofErr w:type="spellEnd"/>
      <w:r w:rsidRPr="00A733E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организации кадастровых инженеров.</w:t>
      </w:r>
      <w:r w:rsidRPr="00A733E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A733E8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Федеральным законом устанавливаются также порядок и условия принятия физических лиц в члены </w:t>
      </w:r>
      <w:proofErr w:type="spellStart"/>
      <w:r w:rsidRPr="00A733E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саморегулируемой</w:t>
      </w:r>
      <w:proofErr w:type="spellEnd"/>
      <w:r w:rsidRPr="00A733E8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организации кадастровых инженеров. К таким условиям относятся: в том числе наличие высшего или дополнительного профессионального образования, опыта работы в качестве помощника инженера, а также сдача теоретического экзамена, подтверждающего наличие необходимых профессиональных знаний.</w:t>
      </w:r>
      <w:r w:rsidRPr="00A733E8">
        <w:rPr>
          <w:rFonts w:eastAsia="Times New Roman" w:cs="Arial"/>
          <w:color w:val="4E4E4E"/>
          <w:sz w:val="28"/>
          <w:szCs w:val="28"/>
          <w:lang w:eastAsia="ru-RU"/>
        </w:rPr>
        <w:t xml:space="preserve"> </w:t>
      </w:r>
    </w:p>
    <w:p w:rsidR="00A733E8" w:rsidRPr="00A733E8" w:rsidRDefault="00A733E8" w:rsidP="00A733E8">
      <w:pPr>
        <w:spacing w:after="0" w:line="270" w:lineRule="atLeast"/>
        <w:ind w:firstLine="709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A733E8" w:rsidRPr="00A733E8" w:rsidRDefault="00A733E8" w:rsidP="00A733E8">
      <w:pPr>
        <w:spacing w:after="0" w:line="270" w:lineRule="atLeast"/>
        <w:ind w:firstLine="709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733E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Федеральным законом № 452-ФЗ также закрепляются правила прохождения физическими лицами стажировки в качестве помощника кадастрового инженера и порядок проведения экзамена, подтверждающего наличие у физических лиц профессиональных знаний, необходимых для осуществления кадастровой деятельности.</w:t>
      </w:r>
    </w:p>
    <w:p w:rsidR="00A733E8" w:rsidRPr="00A733E8" w:rsidRDefault="00A733E8" w:rsidP="00A733E8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A733E8" w:rsidRPr="00A733E8" w:rsidRDefault="00A733E8" w:rsidP="00A733E8">
      <w:pPr>
        <w:spacing w:after="0" w:line="240" w:lineRule="auto"/>
        <w:ind w:firstLine="709"/>
        <w:jc w:val="both"/>
        <w:rPr>
          <w:rFonts w:cs="Times New Roman"/>
          <w:sz w:val="28"/>
          <w:szCs w:val="28"/>
          <w:u w:val="single"/>
        </w:rPr>
      </w:pPr>
      <w:r w:rsidRPr="00A733E8">
        <w:rPr>
          <w:rFonts w:cs="Times New Roman"/>
          <w:sz w:val="28"/>
          <w:szCs w:val="28"/>
        </w:rPr>
        <w:t xml:space="preserve">С 01 июля 2016 года  теоретический экзамен на подтверждение профессиональных знаний у претендентов, изъявивших желание осуществлять кадастровую деятельность, </w:t>
      </w:r>
      <w:proofErr w:type="gramStart"/>
      <w:r w:rsidRPr="00A733E8">
        <w:rPr>
          <w:rFonts w:cs="Times New Roman"/>
          <w:sz w:val="28"/>
          <w:szCs w:val="28"/>
        </w:rPr>
        <w:t>будет</w:t>
      </w:r>
      <w:proofErr w:type="gramEnd"/>
      <w:r w:rsidRPr="00A733E8">
        <w:rPr>
          <w:rFonts w:cs="Times New Roman"/>
          <w:sz w:val="28"/>
          <w:szCs w:val="28"/>
        </w:rPr>
        <w:t xml:space="preserve"> принимается комиссией, формируемой национальным объединением </w:t>
      </w:r>
      <w:proofErr w:type="spellStart"/>
      <w:r w:rsidRPr="00A733E8">
        <w:rPr>
          <w:rFonts w:cs="Times New Roman"/>
          <w:sz w:val="28"/>
          <w:szCs w:val="28"/>
        </w:rPr>
        <w:t>саморегулируемых</w:t>
      </w:r>
      <w:proofErr w:type="spellEnd"/>
      <w:r w:rsidRPr="00A733E8">
        <w:rPr>
          <w:rFonts w:cs="Times New Roman"/>
          <w:sz w:val="28"/>
          <w:szCs w:val="28"/>
        </w:rPr>
        <w:t xml:space="preserve"> организаций кадастровых инженеров.</w:t>
      </w:r>
    </w:p>
    <w:p w:rsidR="00A733E8" w:rsidRPr="00A733E8" w:rsidRDefault="00A733E8" w:rsidP="00A733E8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A733E8" w:rsidRPr="00A733E8" w:rsidRDefault="00A733E8" w:rsidP="00A733E8">
      <w:pPr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A733E8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Уточняются правовые основания приостановления и аннулирования действия квалификационного аттестата кадастрового инженера, вводится </w:t>
      </w:r>
      <w:r w:rsidRPr="00A733E8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обязанность раз в три года проходить </w:t>
      </w:r>
      <w:proofErr w:type="gramStart"/>
      <w:r w:rsidRPr="00A733E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обучение по программе</w:t>
      </w:r>
      <w:proofErr w:type="gramEnd"/>
      <w:r w:rsidRPr="00A733E8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повышения квалификации в объеме не менее 40 часов.</w:t>
      </w:r>
    </w:p>
    <w:p w:rsidR="00A733E8" w:rsidRPr="00A733E8" w:rsidRDefault="00A733E8" w:rsidP="00A733E8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A733E8" w:rsidRPr="00A733E8" w:rsidRDefault="00A733E8" w:rsidP="00A733E8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733E8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Устанавливается порядок осуществления </w:t>
      </w:r>
      <w:proofErr w:type="spellStart"/>
      <w:r w:rsidRPr="00A733E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саморегулируемыми</w:t>
      </w:r>
      <w:proofErr w:type="spellEnd"/>
      <w:r w:rsidRPr="00A733E8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организациями кадастровых инженеров </w:t>
      </w:r>
      <w:proofErr w:type="gramStart"/>
      <w:r w:rsidRPr="00A733E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контроля за</w:t>
      </w:r>
      <w:proofErr w:type="gramEnd"/>
      <w:r w:rsidRPr="00A733E8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соблюдением их членами законодательства Российской Федерации и правил таких организаций, а также уточняются порядок и условия исключения кадастровых инженеров из </w:t>
      </w:r>
      <w:proofErr w:type="spellStart"/>
      <w:r w:rsidRPr="00A733E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саморегулируемых</w:t>
      </w:r>
      <w:proofErr w:type="spellEnd"/>
      <w:r w:rsidRPr="00A733E8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организаций кадастровых инженеров. В частности, одним из основания для проведения внеплановой проверки деятельности кадастрового инженера </w:t>
      </w:r>
      <w:proofErr w:type="spellStart"/>
      <w:r w:rsidRPr="00A733E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саморегулируемой</w:t>
      </w:r>
      <w:proofErr w:type="spellEnd"/>
      <w:r w:rsidRPr="00A733E8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организацией кадастровых инженеров является поступившая в СРО информация, обращение, жалоба на действия кадастрового инженера.</w:t>
      </w:r>
    </w:p>
    <w:p w:rsidR="00A733E8" w:rsidRPr="00A733E8" w:rsidRDefault="00A733E8" w:rsidP="00A733E8">
      <w:pPr>
        <w:pStyle w:val="ConsPlusNormal"/>
        <w:ind w:firstLine="540"/>
        <w:jc w:val="both"/>
        <w:rPr>
          <w:rFonts w:asciiTheme="minorHAnsi" w:hAnsiTheme="minorHAnsi"/>
        </w:rPr>
      </w:pPr>
    </w:p>
    <w:p w:rsidR="00A733E8" w:rsidRPr="00A733E8" w:rsidRDefault="00A733E8" w:rsidP="00A733E8">
      <w:pPr>
        <w:pStyle w:val="ConsPlusNormal"/>
        <w:ind w:firstLine="540"/>
        <w:jc w:val="both"/>
        <w:rPr>
          <w:rFonts w:asciiTheme="minorHAnsi" w:eastAsia="Times New Roman" w:hAnsiTheme="minorHAnsi"/>
          <w:color w:val="000000" w:themeColor="text1"/>
          <w:lang w:eastAsia="ru-RU"/>
        </w:rPr>
      </w:pPr>
      <w:r w:rsidRPr="00A733E8">
        <w:rPr>
          <w:rFonts w:asciiTheme="minorHAnsi" w:hAnsiTheme="minorHAnsi"/>
        </w:rPr>
        <w:t xml:space="preserve">Федеральным законом № 452-ФЗ предусмотрено проведение </w:t>
      </w:r>
      <w:proofErr w:type="spellStart"/>
      <w:r w:rsidRPr="00A733E8">
        <w:rPr>
          <w:rFonts w:asciiTheme="minorHAnsi" w:eastAsia="Times New Roman" w:hAnsiTheme="minorHAnsi"/>
          <w:color w:val="000000" w:themeColor="text1"/>
          <w:lang w:eastAsia="ru-RU"/>
        </w:rPr>
        <w:t>саморегулируемой</w:t>
      </w:r>
      <w:proofErr w:type="spellEnd"/>
      <w:r w:rsidRPr="00A733E8">
        <w:rPr>
          <w:rFonts w:asciiTheme="minorHAnsi" w:eastAsia="Times New Roman" w:hAnsiTheme="minorHAnsi"/>
          <w:color w:val="000000" w:themeColor="text1"/>
          <w:lang w:eastAsia="ru-RU"/>
        </w:rPr>
        <w:t xml:space="preserve"> организацией кадастровых инженеров </w:t>
      </w:r>
      <w:r w:rsidRPr="00A733E8">
        <w:rPr>
          <w:rFonts w:asciiTheme="minorHAnsi" w:hAnsiTheme="minorHAnsi"/>
        </w:rPr>
        <w:t xml:space="preserve">экспертизы документов, подготовленных кадастровыми инженерами, и подготовка по ее результатам заключения по запросам любых лиц, а также установлены права и обязанности кадастрового инженера при осуществлении кадастровой деятельности и  предусмотрена ответственность кадастрового инженера  по договору обязательного страхования гражданской ответственности кадастрового инженера. </w:t>
      </w:r>
      <w:r w:rsidRPr="00A733E8">
        <w:rPr>
          <w:rFonts w:asciiTheme="minorHAnsi" w:eastAsia="Times New Roman" w:hAnsiTheme="minorHAnsi"/>
          <w:color w:val="000000" w:themeColor="text1"/>
          <w:lang w:eastAsia="ru-RU"/>
        </w:rPr>
        <w:t>Вводится обязательное страхование ответственности кадастрового инженера (на сумму не менее 2,5 млн. руб. в отношении каждого кадастрового инженера).</w:t>
      </w:r>
    </w:p>
    <w:p w:rsidR="00A733E8" w:rsidRPr="00A733E8" w:rsidRDefault="00A733E8" w:rsidP="00A733E8">
      <w:pPr>
        <w:spacing w:after="0" w:line="270" w:lineRule="atLeast"/>
        <w:ind w:firstLine="709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A733E8" w:rsidRPr="00A733E8" w:rsidRDefault="00A733E8" w:rsidP="00A733E8">
      <w:pPr>
        <w:spacing w:after="0" w:line="270" w:lineRule="atLeast"/>
        <w:ind w:firstLine="709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733E8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Кроме того, устанавливается порядок досудебного обжалования решений о приостановлении осуществления государственного кадастрового учёта. Такие решения обжалуются в апелляционные комиссии, которые формируются органом кадастрового учёта в каждом субъекте Российской Федерации и в состав которых входят представители органа кадастрового учёта и национального объединения </w:t>
      </w:r>
      <w:proofErr w:type="spellStart"/>
      <w:r w:rsidRPr="00A733E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саморегулируемых</w:t>
      </w:r>
      <w:proofErr w:type="spellEnd"/>
      <w:r w:rsidRPr="00A733E8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организаций кадастровых инженеров.</w:t>
      </w:r>
    </w:p>
    <w:p w:rsidR="00A733E8" w:rsidRPr="00A733E8" w:rsidRDefault="00A733E8" w:rsidP="00895CC6">
      <w:pPr>
        <w:pStyle w:val="a8"/>
        <w:rPr>
          <w:rFonts w:ascii="Segoe UI" w:hAnsi="Segoe UI" w:cs="Segoe UI"/>
          <w:sz w:val="18"/>
          <w:szCs w:val="18"/>
        </w:rPr>
      </w:pPr>
    </w:p>
    <w:p w:rsidR="00A733E8" w:rsidRPr="00A733E8" w:rsidRDefault="00A733E8" w:rsidP="00895CC6">
      <w:pPr>
        <w:pStyle w:val="a8"/>
        <w:rPr>
          <w:rFonts w:ascii="Segoe UI" w:hAnsi="Segoe UI" w:cs="Segoe UI"/>
          <w:sz w:val="18"/>
          <w:szCs w:val="18"/>
        </w:rPr>
      </w:pPr>
    </w:p>
    <w:p w:rsidR="00895CC6" w:rsidRPr="00895CC6" w:rsidRDefault="00895CC6" w:rsidP="00895CC6">
      <w:pPr>
        <w:pStyle w:val="a8"/>
        <w:rPr>
          <w:rFonts w:ascii="Segoe UI" w:hAnsi="Segoe UI" w:cs="Segoe UI"/>
          <w:sz w:val="18"/>
          <w:szCs w:val="18"/>
        </w:rPr>
      </w:pPr>
      <w:r w:rsidRPr="00895CC6">
        <w:rPr>
          <w:rFonts w:ascii="Segoe UI" w:hAnsi="Segoe UI" w:cs="Segoe UI"/>
          <w:sz w:val="18"/>
          <w:szCs w:val="18"/>
        </w:rPr>
        <w:t xml:space="preserve">Пресс-служба Управления </w:t>
      </w:r>
    </w:p>
    <w:p w:rsidR="00895CC6" w:rsidRPr="00895CC6" w:rsidRDefault="00895CC6" w:rsidP="00895CC6">
      <w:pPr>
        <w:pStyle w:val="a8"/>
        <w:rPr>
          <w:rFonts w:ascii="Segoe UI" w:hAnsi="Segoe UI" w:cs="Segoe UI"/>
          <w:sz w:val="18"/>
          <w:szCs w:val="18"/>
        </w:rPr>
      </w:pPr>
      <w:proofErr w:type="spellStart"/>
      <w:r w:rsidRPr="00895CC6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895CC6">
        <w:rPr>
          <w:rFonts w:ascii="Segoe UI" w:hAnsi="Segoe UI" w:cs="Segoe UI"/>
          <w:sz w:val="18"/>
          <w:szCs w:val="18"/>
        </w:rPr>
        <w:t xml:space="preserve"> по Красноярскому краю</w:t>
      </w:r>
    </w:p>
    <w:p w:rsidR="00895CC6" w:rsidRPr="00895CC6" w:rsidRDefault="00895CC6" w:rsidP="00895CC6">
      <w:pPr>
        <w:pStyle w:val="a8"/>
        <w:rPr>
          <w:rFonts w:ascii="Segoe UI" w:hAnsi="Segoe UI" w:cs="Segoe UI"/>
          <w:sz w:val="18"/>
          <w:szCs w:val="18"/>
        </w:rPr>
      </w:pPr>
      <w:r w:rsidRPr="00895CC6">
        <w:rPr>
          <w:rFonts w:ascii="Segoe UI" w:hAnsi="Segoe UI" w:cs="Segoe UI"/>
          <w:sz w:val="18"/>
          <w:szCs w:val="18"/>
        </w:rPr>
        <w:t>(391) 2- 524-367</w:t>
      </w:r>
      <w:r w:rsidRPr="00895CC6">
        <w:rPr>
          <w:rFonts w:ascii="Segoe UI" w:hAnsi="Segoe UI" w:cs="Segoe UI"/>
          <w:sz w:val="18"/>
          <w:szCs w:val="18"/>
        </w:rPr>
        <w:br/>
        <w:t>(391) 2- 524-356</w:t>
      </w:r>
    </w:p>
    <w:p w:rsidR="00895CC6" w:rsidRPr="00895CC6" w:rsidRDefault="00895CC6" w:rsidP="00895CC6">
      <w:pPr>
        <w:pStyle w:val="a8"/>
        <w:rPr>
          <w:rFonts w:ascii="Segoe UI" w:hAnsi="Segoe UI" w:cs="Segoe UI"/>
          <w:sz w:val="18"/>
          <w:szCs w:val="18"/>
        </w:rPr>
      </w:pPr>
      <w:r w:rsidRPr="00895CC6">
        <w:rPr>
          <w:rFonts w:ascii="Segoe UI" w:hAnsi="Segoe UI" w:cs="Segoe UI"/>
          <w:sz w:val="18"/>
          <w:szCs w:val="18"/>
        </w:rPr>
        <w:t>Страница «</w:t>
      </w:r>
      <w:proofErr w:type="spellStart"/>
      <w:r w:rsidRPr="00895CC6">
        <w:rPr>
          <w:rFonts w:ascii="Segoe UI" w:hAnsi="Segoe UI" w:cs="Segoe UI"/>
          <w:sz w:val="18"/>
          <w:szCs w:val="18"/>
        </w:rPr>
        <w:t>ВКонтакте</w:t>
      </w:r>
      <w:proofErr w:type="spellEnd"/>
      <w:r w:rsidRPr="00895CC6">
        <w:rPr>
          <w:rFonts w:ascii="Segoe UI" w:hAnsi="Segoe UI" w:cs="Segoe UI"/>
          <w:sz w:val="18"/>
          <w:szCs w:val="18"/>
        </w:rPr>
        <w:t xml:space="preserve">»: </w:t>
      </w:r>
      <w:hyperlink r:id="rId5" w:history="1">
        <w:r w:rsidRPr="00895CC6">
          <w:rPr>
            <w:rStyle w:val="a7"/>
            <w:rFonts w:ascii="Segoe UI" w:hAnsi="Segoe UI" w:cs="Segoe UI"/>
            <w:sz w:val="18"/>
            <w:szCs w:val="18"/>
          </w:rPr>
          <w:t>https://vk.com/to24.rosreestr</w:t>
        </w:r>
      </w:hyperlink>
    </w:p>
    <w:p w:rsidR="00122EBE" w:rsidRPr="001F3039" w:rsidRDefault="00122EBE"/>
    <w:sectPr w:rsidR="00122EBE" w:rsidRPr="001F3039" w:rsidSect="001A7B0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112"/>
    <w:rsid w:val="000729D1"/>
    <w:rsid w:val="000F7D9A"/>
    <w:rsid w:val="00122EBE"/>
    <w:rsid w:val="001A7B08"/>
    <w:rsid w:val="001C6808"/>
    <w:rsid w:val="001F3039"/>
    <w:rsid w:val="0037095E"/>
    <w:rsid w:val="00444852"/>
    <w:rsid w:val="004824E5"/>
    <w:rsid w:val="00567156"/>
    <w:rsid w:val="00623C6A"/>
    <w:rsid w:val="00634EEF"/>
    <w:rsid w:val="00690C6F"/>
    <w:rsid w:val="006B7C4A"/>
    <w:rsid w:val="00751F19"/>
    <w:rsid w:val="00796734"/>
    <w:rsid w:val="007D7B13"/>
    <w:rsid w:val="00853EA4"/>
    <w:rsid w:val="00895CC6"/>
    <w:rsid w:val="009B08E8"/>
    <w:rsid w:val="009C7B15"/>
    <w:rsid w:val="00A107AE"/>
    <w:rsid w:val="00A733E8"/>
    <w:rsid w:val="00A83A72"/>
    <w:rsid w:val="00AB7C01"/>
    <w:rsid w:val="00B05BF7"/>
    <w:rsid w:val="00BB1112"/>
    <w:rsid w:val="00C45D0E"/>
    <w:rsid w:val="00C973D4"/>
    <w:rsid w:val="00CB4C9B"/>
    <w:rsid w:val="00D16470"/>
    <w:rsid w:val="00D34E18"/>
    <w:rsid w:val="00DC7A4C"/>
    <w:rsid w:val="00F5573C"/>
    <w:rsid w:val="00F90523"/>
    <w:rsid w:val="00FB057B"/>
    <w:rsid w:val="00FC3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C6F"/>
  </w:style>
  <w:style w:type="paragraph" w:styleId="2">
    <w:name w:val="heading 2"/>
    <w:basedOn w:val="a"/>
    <w:link w:val="20"/>
    <w:uiPriority w:val="9"/>
    <w:qFormat/>
    <w:rsid w:val="00BB11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11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B1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3C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A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7B0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1A7B08"/>
    <w:rPr>
      <w:rFonts w:cs="Times New Roman"/>
      <w:color w:val="0000FF"/>
      <w:u w:val="single"/>
    </w:rPr>
  </w:style>
  <w:style w:type="paragraph" w:styleId="a8">
    <w:name w:val="No Spacing"/>
    <w:uiPriority w:val="1"/>
    <w:qFormat/>
    <w:rsid w:val="001A7B08"/>
    <w:pPr>
      <w:spacing w:after="0" w:line="240" w:lineRule="auto"/>
    </w:pPr>
  </w:style>
  <w:style w:type="paragraph" w:customStyle="1" w:styleId="ConsPlusNormal">
    <w:name w:val="ConsPlusNormal"/>
    <w:rsid w:val="00A733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4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3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to24.rosreest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KarvoevVA</cp:lastModifiedBy>
  <cp:revision>2</cp:revision>
  <cp:lastPrinted>2016-02-18T02:13:00Z</cp:lastPrinted>
  <dcterms:created xsi:type="dcterms:W3CDTF">2016-02-18T08:53:00Z</dcterms:created>
  <dcterms:modified xsi:type="dcterms:W3CDTF">2016-02-18T08:53:00Z</dcterms:modified>
</cp:coreProperties>
</file>