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A52F6A" w:rsidRDefault="00BE72BF" w:rsidP="00BE72BF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32"/>
          <w:szCs w:val="32"/>
        </w:rPr>
      </w:pPr>
    </w:p>
    <w:p w:rsidR="00A52F6A" w:rsidRPr="00A9674D" w:rsidRDefault="00A9674D" w:rsidP="00001A1C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  <w:b/>
          <w:bCs/>
          <w:sz w:val="32"/>
          <w:szCs w:val="32"/>
        </w:rPr>
      </w:pPr>
      <w:r w:rsidRPr="00A9674D">
        <w:rPr>
          <w:rFonts w:ascii="Segoe UI" w:hAnsi="Segoe UI" w:cs="Segoe UI"/>
          <w:b/>
          <w:bCs/>
          <w:sz w:val="32"/>
          <w:szCs w:val="32"/>
        </w:rPr>
        <w:t>Кадастровый учет объекта недвижимости. Порядок действий</w:t>
      </w:r>
    </w:p>
    <w:p w:rsidR="00A9674D" w:rsidRPr="00001A1C" w:rsidRDefault="00A9674D" w:rsidP="00001A1C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</w:rPr>
      </w:pPr>
    </w:p>
    <w:p w:rsidR="00A9674D" w:rsidRPr="00A9674D" w:rsidRDefault="001F3B81" w:rsidP="00A9674D">
      <w:pPr>
        <w:pStyle w:val="ConsPlusNormal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00526C">
        <w:rPr>
          <w:rFonts w:ascii="Segoe UI" w:hAnsi="Segoe UI" w:cs="Segoe UI"/>
          <w:b/>
        </w:rPr>
        <w:t xml:space="preserve">Красноярск, </w:t>
      </w:r>
      <w:r w:rsidR="00A52F6A">
        <w:rPr>
          <w:rFonts w:ascii="Segoe UI" w:hAnsi="Segoe UI" w:cs="Segoe UI"/>
          <w:b/>
        </w:rPr>
        <w:t>18</w:t>
      </w:r>
      <w:r w:rsidRPr="0000526C">
        <w:rPr>
          <w:rFonts w:ascii="Segoe UI" w:hAnsi="Segoe UI" w:cs="Segoe UI"/>
          <w:b/>
        </w:rPr>
        <w:t xml:space="preserve"> </w:t>
      </w:r>
      <w:r w:rsidR="00B64A1D">
        <w:rPr>
          <w:rFonts w:ascii="Segoe UI" w:hAnsi="Segoe UI" w:cs="Segoe UI"/>
          <w:b/>
        </w:rPr>
        <w:t>м</w:t>
      </w:r>
      <w:r w:rsidR="00A810F6">
        <w:rPr>
          <w:rFonts w:ascii="Segoe UI" w:hAnsi="Segoe UI" w:cs="Segoe UI"/>
          <w:b/>
        </w:rPr>
        <w:t>ая</w:t>
      </w:r>
      <w:r w:rsidRPr="0000526C">
        <w:rPr>
          <w:rFonts w:ascii="Segoe UI" w:hAnsi="Segoe UI" w:cs="Segoe UI"/>
          <w:b/>
        </w:rPr>
        <w:t>, 201</w:t>
      </w:r>
      <w:r w:rsidR="008F629E" w:rsidRPr="0000526C">
        <w:rPr>
          <w:rFonts w:ascii="Segoe UI" w:hAnsi="Segoe UI" w:cs="Segoe UI"/>
          <w:b/>
        </w:rPr>
        <w:t>6</w:t>
      </w:r>
      <w:r w:rsidRPr="0000526C">
        <w:rPr>
          <w:rFonts w:ascii="Segoe UI" w:hAnsi="Segoe UI" w:cs="Segoe UI"/>
          <w:b/>
        </w:rPr>
        <w:t xml:space="preserve"> года</w:t>
      </w:r>
      <w:r w:rsidRPr="0000526C">
        <w:rPr>
          <w:rFonts w:ascii="Segoe UI" w:hAnsi="Segoe UI" w:cs="Segoe UI"/>
        </w:rPr>
        <w:t xml:space="preserve">, </w:t>
      </w:r>
      <w:r w:rsidR="008F629E" w:rsidRPr="0000526C">
        <w:rPr>
          <w:rFonts w:ascii="Segoe UI" w:hAnsi="Segoe UI" w:cs="Segoe UI"/>
        </w:rPr>
        <w:t xml:space="preserve">- </w:t>
      </w:r>
      <w:r w:rsidR="00A9674D" w:rsidRPr="00A9674D">
        <w:rPr>
          <w:rFonts w:ascii="Segoe UI" w:hAnsi="Segoe UI" w:cs="Segoe UI"/>
          <w:sz w:val="24"/>
          <w:szCs w:val="24"/>
        </w:rPr>
        <w:t xml:space="preserve">Нередко граждане задаются вопросом о том, нужно ли ставить квартиру или дом, в котором они проживают, на кадастровый учет и если нужно, то для чего, и что для этого нужно сделать. Мы постараемся ответить на эти вопросы.  </w:t>
      </w:r>
    </w:p>
    <w:p w:rsidR="00A9674D" w:rsidRPr="00A9674D" w:rsidRDefault="00A9674D" w:rsidP="00A9674D">
      <w:pPr>
        <w:pStyle w:val="ConsPlusNormal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9674D">
        <w:rPr>
          <w:rFonts w:ascii="Segoe UI" w:hAnsi="Segoe UI" w:cs="Segoe UI"/>
          <w:sz w:val="24"/>
          <w:szCs w:val="24"/>
        </w:rPr>
        <w:t>Кадастровый учет необходим для последующей государственной регистрации права собственности на объект недвижимости (с целью совершения с ним той или иной сделки или, как говорится - «чтобы документы были в порядке»).</w:t>
      </w:r>
      <w:r>
        <w:rPr>
          <w:rFonts w:ascii="Segoe UI" w:hAnsi="Segoe UI" w:cs="Segoe UI"/>
          <w:sz w:val="24"/>
          <w:szCs w:val="24"/>
        </w:rPr>
        <w:t xml:space="preserve"> </w:t>
      </w:r>
    </w:p>
    <w:p w:rsidR="00A9674D" w:rsidRPr="00A9674D" w:rsidRDefault="00A9674D" w:rsidP="00A9674D">
      <w:pPr>
        <w:pStyle w:val="ConsPlusNormal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9674D">
        <w:rPr>
          <w:rFonts w:ascii="Segoe UI" w:hAnsi="Segoe UI" w:cs="Segoe UI"/>
          <w:sz w:val="24"/>
          <w:szCs w:val="24"/>
        </w:rPr>
        <w:t xml:space="preserve">Кадастровый учет проводится, в том числе в отношении домов и квартир в новостройках, а также квартир в домах, построенных ранее и сведения о которых отсутствуют в </w:t>
      </w:r>
      <w:proofErr w:type="spellStart"/>
      <w:r w:rsidRPr="00A9674D">
        <w:rPr>
          <w:rFonts w:ascii="Segoe UI" w:hAnsi="Segoe UI" w:cs="Segoe UI"/>
          <w:sz w:val="24"/>
          <w:szCs w:val="24"/>
        </w:rPr>
        <w:t>Росреестре</w:t>
      </w:r>
      <w:proofErr w:type="spellEnd"/>
      <w:r w:rsidRPr="00A9674D">
        <w:rPr>
          <w:rFonts w:ascii="Segoe UI" w:hAnsi="Segoe UI" w:cs="Segoe UI"/>
          <w:sz w:val="24"/>
          <w:szCs w:val="24"/>
        </w:rPr>
        <w:t>.</w:t>
      </w:r>
    </w:p>
    <w:p w:rsidR="00A9674D" w:rsidRPr="00A9674D" w:rsidRDefault="00A9674D" w:rsidP="00A9674D">
      <w:pPr>
        <w:pStyle w:val="ConsPlusNormal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9674D">
        <w:rPr>
          <w:rFonts w:ascii="Segoe UI" w:hAnsi="Segoe UI" w:cs="Segoe UI"/>
          <w:sz w:val="24"/>
          <w:szCs w:val="24"/>
        </w:rPr>
        <w:t>По итогу кадастрового учета заявителю выдается кадастровый паспорт, который представляет собой выписку из государственного кадастра недвижимости, содержащую уникальные характеристики объекта недвижимости.</w:t>
      </w:r>
    </w:p>
    <w:p w:rsidR="00A9674D" w:rsidRPr="00A9674D" w:rsidRDefault="00A9674D" w:rsidP="00A9674D">
      <w:pPr>
        <w:pStyle w:val="ConsPlusNormal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9674D">
        <w:rPr>
          <w:rFonts w:ascii="Segoe UI" w:hAnsi="Segoe UI" w:cs="Segoe UI"/>
          <w:sz w:val="24"/>
          <w:szCs w:val="24"/>
        </w:rPr>
        <w:t>Что необходимо для постановки на кадастровый учет объекта недвижимости:</w:t>
      </w:r>
    </w:p>
    <w:p w:rsidR="00A9674D" w:rsidRPr="00A9674D" w:rsidRDefault="00A9674D" w:rsidP="00A9674D">
      <w:pPr>
        <w:pStyle w:val="ConsPlusNormal"/>
        <w:tabs>
          <w:tab w:val="left" w:pos="1110"/>
        </w:tabs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9674D">
        <w:rPr>
          <w:rFonts w:ascii="Segoe UI" w:hAnsi="Segoe UI" w:cs="Segoe UI"/>
          <w:sz w:val="24"/>
          <w:szCs w:val="24"/>
        </w:rPr>
        <w:t>1. Подготовить следующие документы:</w:t>
      </w:r>
    </w:p>
    <w:p w:rsidR="00A9674D" w:rsidRPr="00A9674D" w:rsidRDefault="00A9674D" w:rsidP="00A9674D">
      <w:pPr>
        <w:pStyle w:val="ConsPlusNormal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9674D">
        <w:rPr>
          <w:rFonts w:ascii="Segoe UI" w:hAnsi="Segoe UI" w:cs="Segoe UI"/>
          <w:sz w:val="24"/>
          <w:szCs w:val="24"/>
        </w:rPr>
        <w:t>- документ, удостоверяющий личность гражданина (паспорт);</w:t>
      </w:r>
    </w:p>
    <w:p w:rsidR="00A9674D" w:rsidRPr="00A9674D" w:rsidRDefault="00A9674D" w:rsidP="00A9674D">
      <w:pPr>
        <w:pStyle w:val="ConsPlusNormal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9674D">
        <w:rPr>
          <w:rFonts w:ascii="Segoe UI" w:hAnsi="Segoe UI" w:cs="Segoe UI"/>
          <w:sz w:val="24"/>
          <w:szCs w:val="24"/>
        </w:rPr>
        <w:t>- технический план объекта (подготавливается кадастровым инженером);</w:t>
      </w:r>
    </w:p>
    <w:p w:rsidR="00A9674D" w:rsidRPr="00A9674D" w:rsidRDefault="00A9674D" w:rsidP="00A9674D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9674D">
        <w:rPr>
          <w:rFonts w:ascii="Segoe UI" w:hAnsi="Segoe UI" w:cs="Segoe UI"/>
          <w:sz w:val="24"/>
          <w:szCs w:val="24"/>
        </w:rPr>
        <w:t>- документ, устанавливающий или удостоверяющий право заявителя на соответствующий объект недвижимости (договор купли-продажи, договор долевого участия, акт приема-передачи квартиры);</w:t>
      </w:r>
    </w:p>
    <w:p w:rsidR="00A9674D" w:rsidRPr="00A9674D" w:rsidRDefault="00A9674D" w:rsidP="00A9674D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9674D">
        <w:rPr>
          <w:rFonts w:ascii="Segoe UI" w:hAnsi="Segoe UI" w:cs="Segoe UI"/>
          <w:sz w:val="24"/>
          <w:szCs w:val="24"/>
        </w:rPr>
        <w:t>- документ, подтверждающий соответствующие полномочия представителя заявителя (при обращении представителя заявителя).</w:t>
      </w:r>
    </w:p>
    <w:p w:rsidR="00A9674D" w:rsidRPr="00A9674D" w:rsidRDefault="00A9674D" w:rsidP="00A9674D">
      <w:pPr>
        <w:pStyle w:val="ConsPlusNormal"/>
        <w:tabs>
          <w:tab w:val="left" w:pos="1140"/>
        </w:tabs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9674D">
        <w:rPr>
          <w:rFonts w:ascii="Segoe UI" w:hAnsi="Segoe UI" w:cs="Segoe UI"/>
          <w:sz w:val="24"/>
          <w:szCs w:val="24"/>
        </w:rPr>
        <w:t>2. Обратиться с соответствующим заявлением по вашему выбору можно:</w:t>
      </w:r>
    </w:p>
    <w:p w:rsidR="00A9674D" w:rsidRPr="00A9674D" w:rsidRDefault="00A9674D" w:rsidP="00A9674D">
      <w:pPr>
        <w:pStyle w:val="ConsPlusNormal"/>
        <w:tabs>
          <w:tab w:val="left" w:pos="1575"/>
        </w:tabs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A9674D">
        <w:rPr>
          <w:rFonts w:ascii="Segoe UI" w:hAnsi="Segoe UI" w:cs="Segoe UI"/>
          <w:sz w:val="24"/>
          <w:szCs w:val="24"/>
        </w:rPr>
        <w:t>- лично в офис Филиала;</w:t>
      </w:r>
    </w:p>
    <w:p w:rsidR="00A9674D" w:rsidRPr="00A9674D" w:rsidRDefault="00A9674D" w:rsidP="00A9674D">
      <w:pPr>
        <w:pStyle w:val="ConsPlusNormal"/>
        <w:tabs>
          <w:tab w:val="left" w:pos="1575"/>
        </w:tabs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A9674D">
        <w:rPr>
          <w:rFonts w:ascii="Segoe UI" w:hAnsi="Segoe UI" w:cs="Segoe UI"/>
          <w:sz w:val="24"/>
          <w:szCs w:val="24"/>
        </w:rPr>
        <w:t>- в офис многофункционального центра (МФЦ);</w:t>
      </w:r>
    </w:p>
    <w:p w:rsidR="00A9674D" w:rsidRPr="00A9674D" w:rsidRDefault="00A9674D" w:rsidP="00A9674D">
      <w:pPr>
        <w:pStyle w:val="ConsPlusNormal"/>
        <w:tabs>
          <w:tab w:val="left" w:pos="405"/>
          <w:tab w:val="left" w:pos="1140"/>
        </w:tabs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A9674D">
        <w:rPr>
          <w:rFonts w:ascii="Segoe UI" w:hAnsi="Segoe UI" w:cs="Segoe UI"/>
          <w:sz w:val="24"/>
          <w:szCs w:val="24"/>
        </w:rPr>
        <w:t xml:space="preserve">- в электронном виде, направив заявление и документы с использованием сети Интернет, в том числе посредством </w:t>
      </w:r>
      <w:proofErr w:type="spellStart"/>
      <w:r w:rsidRPr="00A9674D">
        <w:rPr>
          <w:rFonts w:ascii="Segoe UI" w:hAnsi="Segoe UI" w:cs="Segoe UI"/>
          <w:sz w:val="24"/>
          <w:szCs w:val="24"/>
        </w:rPr>
        <w:t>Интернет-портала</w:t>
      </w:r>
      <w:proofErr w:type="spellEnd"/>
      <w:r w:rsidRPr="00A9674D">
        <w:rPr>
          <w:rFonts w:ascii="Segoe UI" w:hAnsi="Segoe UI" w:cs="Segoe UI"/>
          <w:sz w:val="24"/>
          <w:szCs w:val="24"/>
        </w:rPr>
        <w:t xml:space="preserve"> государственных и муниципальных услуг (при этом документы должны </w:t>
      </w:r>
      <w:proofErr w:type="gramStart"/>
      <w:r w:rsidRPr="00A9674D">
        <w:rPr>
          <w:rFonts w:ascii="Segoe UI" w:hAnsi="Segoe UI" w:cs="Segoe UI"/>
          <w:sz w:val="24"/>
          <w:szCs w:val="24"/>
        </w:rPr>
        <w:t>быть</w:t>
      </w:r>
      <w:proofErr w:type="gramEnd"/>
      <w:r w:rsidRPr="00A9674D">
        <w:rPr>
          <w:rFonts w:ascii="Segoe UI" w:hAnsi="Segoe UI" w:cs="Segoe UI"/>
          <w:sz w:val="24"/>
          <w:szCs w:val="24"/>
        </w:rPr>
        <w:t xml:space="preserve"> удостоверены усиленной квалифицированной электронной подписью);</w:t>
      </w:r>
    </w:p>
    <w:p w:rsidR="00A9674D" w:rsidRPr="00A9674D" w:rsidRDefault="00A9674D" w:rsidP="00A9674D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A9674D">
        <w:rPr>
          <w:rFonts w:ascii="Segoe UI" w:hAnsi="Segoe UI" w:cs="Segoe UI"/>
          <w:sz w:val="24"/>
          <w:szCs w:val="24"/>
        </w:rPr>
        <w:t>- по почте с описью вложения и с уведомлением о вручении (при этом копии  документов должны быть удостоверены нотариусом.</w:t>
      </w:r>
      <w:proofErr w:type="gramEnd"/>
    </w:p>
    <w:p w:rsidR="00A9674D" w:rsidRPr="00A9674D" w:rsidRDefault="00A9674D" w:rsidP="00A9674D">
      <w:pPr>
        <w:pStyle w:val="ConsPlusNormal"/>
        <w:tabs>
          <w:tab w:val="left" w:pos="555"/>
          <w:tab w:val="left" w:pos="675"/>
          <w:tab w:val="left" w:pos="1140"/>
        </w:tabs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A9674D">
        <w:rPr>
          <w:rFonts w:ascii="Segoe UI" w:hAnsi="Segoe UI" w:cs="Segoe UI"/>
          <w:sz w:val="24"/>
          <w:szCs w:val="24"/>
        </w:rPr>
        <w:t xml:space="preserve">3. В подтверждение подачи заявления вам будет выдана расписка, содержащая информацию о дате получения кадастрового паспорта. </w:t>
      </w:r>
      <w:proofErr w:type="gramStart"/>
      <w:r w:rsidRPr="00A9674D">
        <w:rPr>
          <w:rFonts w:ascii="Segoe UI" w:hAnsi="Segoe UI" w:cs="Segoe UI"/>
          <w:sz w:val="24"/>
          <w:szCs w:val="24"/>
        </w:rPr>
        <w:t xml:space="preserve">В случае направления заявления и необходимых документов в электронной виде, в адрес указанной электронной почты будет направлено сообщение, содержащее входящий регистрационный номер заявления, </w:t>
      </w:r>
      <w:r w:rsidRPr="00A9674D">
        <w:rPr>
          <w:rFonts w:ascii="Segoe UI" w:hAnsi="Segoe UI" w:cs="Segoe UI"/>
          <w:sz w:val="24"/>
          <w:szCs w:val="24"/>
        </w:rPr>
        <w:lastRenderedPageBreak/>
        <w:t>информацию о дате получения органом кадастрового учета заявления и необходимых документов.</w:t>
      </w:r>
      <w:proofErr w:type="gramEnd"/>
    </w:p>
    <w:p w:rsidR="00A9674D" w:rsidRPr="00A9674D" w:rsidRDefault="00A9674D" w:rsidP="00A9674D">
      <w:pPr>
        <w:pStyle w:val="ConsPlusNormal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9674D">
        <w:rPr>
          <w:rFonts w:ascii="Segoe UI" w:hAnsi="Segoe UI" w:cs="Segoe UI"/>
          <w:sz w:val="24"/>
          <w:szCs w:val="24"/>
        </w:rPr>
        <w:t>4. В зависимости от формы вашего обращения кадастровый паспорт может быть получен следующими способами:</w:t>
      </w:r>
    </w:p>
    <w:p w:rsidR="00A9674D" w:rsidRPr="00A9674D" w:rsidRDefault="00A9674D" w:rsidP="00A9674D">
      <w:pPr>
        <w:pStyle w:val="ConsPlusNormal"/>
        <w:tabs>
          <w:tab w:val="left" w:pos="0"/>
        </w:tabs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A9674D">
        <w:rPr>
          <w:rFonts w:ascii="Segoe UI" w:hAnsi="Segoe UI" w:cs="Segoe UI"/>
          <w:sz w:val="24"/>
          <w:szCs w:val="24"/>
        </w:rPr>
        <w:t>- на бумажном носителе в офисе Филиала лично или через представителя;</w:t>
      </w:r>
    </w:p>
    <w:p w:rsidR="00A9674D" w:rsidRPr="00A9674D" w:rsidRDefault="00A9674D" w:rsidP="00A9674D">
      <w:pPr>
        <w:pStyle w:val="ConsPlusNormal"/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A9674D">
        <w:rPr>
          <w:rFonts w:ascii="Segoe UI" w:hAnsi="Segoe UI" w:cs="Segoe UI"/>
          <w:sz w:val="24"/>
          <w:szCs w:val="24"/>
        </w:rPr>
        <w:t>- на бумажном носителе в офисе МФЦ лично или через представителя;</w:t>
      </w:r>
    </w:p>
    <w:p w:rsidR="00A9674D" w:rsidRPr="00A9674D" w:rsidRDefault="00A9674D" w:rsidP="00A9674D">
      <w:pPr>
        <w:pStyle w:val="ConsPlusNormal"/>
        <w:tabs>
          <w:tab w:val="left" w:pos="675"/>
          <w:tab w:val="left" w:pos="1140"/>
        </w:tabs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A9674D">
        <w:rPr>
          <w:rFonts w:ascii="Segoe UI" w:hAnsi="Segoe UI" w:cs="Segoe UI"/>
          <w:sz w:val="24"/>
          <w:szCs w:val="24"/>
        </w:rPr>
        <w:t xml:space="preserve">- в форме электронного документа с использованием сети Интернет, в том числе посредством </w:t>
      </w:r>
      <w:proofErr w:type="spellStart"/>
      <w:proofErr w:type="gramStart"/>
      <w:r w:rsidRPr="00A9674D">
        <w:rPr>
          <w:rFonts w:ascii="Segoe UI" w:hAnsi="Segoe UI" w:cs="Segoe UI"/>
          <w:sz w:val="24"/>
          <w:szCs w:val="24"/>
        </w:rPr>
        <w:t>Интернет-портала</w:t>
      </w:r>
      <w:proofErr w:type="spellEnd"/>
      <w:proofErr w:type="gramEnd"/>
      <w:r w:rsidRPr="00A9674D">
        <w:rPr>
          <w:rFonts w:ascii="Segoe UI" w:hAnsi="Segoe UI" w:cs="Segoe UI"/>
          <w:sz w:val="24"/>
          <w:szCs w:val="24"/>
        </w:rPr>
        <w:t xml:space="preserve"> государственных и муниципальных услуг;</w:t>
      </w:r>
    </w:p>
    <w:p w:rsidR="00A9674D" w:rsidRPr="00A9674D" w:rsidRDefault="00A9674D" w:rsidP="00A9674D">
      <w:pPr>
        <w:pStyle w:val="ConsPlusNormal"/>
        <w:tabs>
          <w:tab w:val="left" w:pos="675"/>
          <w:tab w:val="left" w:pos="1140"/>
        </w:tabs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A9674D">
        <w:rPr>
          <w:rFonts w:ascii="Segoe UI" w:hAnsi="Segoe UI" w:cs="Segoe UI"/>
          <w:sz w:val="24"/>
          <w:szCs w:val="24"/>
        </w:rPr>
        <w:t>- на бумажном носителе по почте.</w:t>
      </w:r>
    </w:p>
    <w:p w:rsidR="00A9674D" w:rsidRPr="00A9674D" w:rsidRDefault="00A9674D" w:rsidP="00A9674D">
      <w:pPr>
        <w:pStyle w:val="ConsPlusNormal"/>
        <w:tabs>
          <w:tab w:val="left" w:pos="675"/>
          <w:tab w:val="left" w:pos="1140"/>
        </w:tabs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A9674D">
        <w:rPr>
          <w:rFonts w:ascii="Segoe UI" w:hAnsi="Segoe UI" w:cs="Segoe UI"/>
          <w:sz w:val="24"/>
          <w:szCs w:val="24"/>
        </w:rPr>
        <w:t>Обращаем ваше внимание на сроки постановки на кадастровый учет.</w:t>
      </w:r>
    </w:p>
    <w:p w:rsidR="00A9674D" w:rsidRPr="00A9674D" w:rsidRDefault="00A9674D" w:rsidP="00A9674D">
      <w:pPr>
        <w:pStyle w:val="ConsPlusNormal"/>
        <w:tabs>
          <w:tab w:val="left" w:pos="675"/>
          <w:tab w:val="left" w:pos="1140"/>
        </w:tabs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A9674D">
        <w:rPr>
          <w:rFonts w:ascii="Segoe UI" w:hAnsi="Segoe UI" w:cs="Segoe UI"/>
          <w:sz w:val="24"/>
          <w:szCs w:val="24"/>
        </w:rPr>
        <w:t>При подаче документов в офисы Филиала и МФЦ лично, а также посредством почтового отправления, кадастровый паспорт вы получите через 7 рабочих дней.</w:t>
      </w:r>
    </w:p>
    <w:p w:rsidR="00A9674D" w:rsidRPr="00A9674D" w:rsidRDefault="00A9674D" w:rsidP="00A9674D">
      <w:pPr>
        <w:pStyle w:val="ConsPlusNormal"/>
        <w:tabs>
          <w:tab w:val="left" w:pos="675"/>
          <w:tab w:val="left" w:pos="1140"/>
        </w:tabs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A9674D">
        <w:rPr>
          <w:rFonts w:ascii="Segoe UI" w:hAnsi="Segoe UI" w:cs="Segoe UI"/>
          <w:sz w:val="24"/>
          <w:szCs w:val="24"/>
        </w:rPr>
        <w:t>Подав документы посредством портала услуг Росреестра, кадастровый паспорт  вы сможете получить уже через 3 рабочих дня.</w:t>
      </w:r>
    </w:p>
    <w:p w:rsidR="00A9674D" w:rsidRPr="00A9674D" w:rsidRDefault="00A9674D" w:rsidP="00A9674D">
      <w:pPr>
        <w:pStyle w:val="ConsPlusNormal"/>
        <w:tabs>
          <w:tab w:val="left" w:pos="675"/>
          <w:tab w:val="left" w:pos="1140"/>
        </w:tabs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A9674D">
        <w:rPr>
          <w:rFonts w:ascii="Segoe UI" w:hAnsi="Segoe UI" w:cs="Segoe UI"/>
          <w:sz w:val="24"/>
          <w:szCs w:val="24"/>
        </w:rPr>
        <w:t>В том случае если вы задумались о постановке на кадастровый учет объекта недвижимости с последующей регистрацией права собственности, ваше внимание должна привлечь услуга «Одного окна».</w:t>
      </w:r>
    </w:p>
    <w:p w:rsidR="00A9674D" w:rsidRPr="00A9674D" w:rsidRDefault="00A9674D" w:rsidP="00A9674D">
      <w:pPr>
        <w:pStyle w:val="ConsPlusNormal"/>
        <w:pBdr>
          <w:bottom w:val="single" w:sz="12" w:space="1" w:color="auto"/>
        </w:pBdr>
        <w:tabs>
          <w:tab w:val="left" w:pos="675"/>
          <w:tab w:val="left" w:pos="1140"/>
        </w:tabs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A9674D">
        <w:rPr>
          <w:rFonts w:ascii="Segoe UI" w:hAnsi="Segoe UI" w:cs="Segoe UI"/>
          <w:sz w:val="24"/>
          <w:szCs w:val="24"/>
        </w:rPr>
        <w:t>Воспользовавшись данной услугой, вы уже через 17 рабочих дней после подачи необходимых документов в офис Филиала или МФЦ, сможете одновременно получить кадастровый паспорт и свидетельство о праве собственности на квартиру.</w:t>
      </w:r>
    </w:p>
    <w:p w:rsidR="00A9674D" w:rsidRPr="0000526C" w:rsidRDefault="00A9674D" w:rsidP="00A9674D">
      <w:pPr>
        <w:autoSpaceDE w:val="0"/>
        <w:jc w:val="both"/>
        <w:rPr>
          <w:rFonts w:ascii="Segoe UI" w:hAnsi="Segoe UI" w:cs="Segoe UI"/>
          <w:bCs/>
          <w:color w:val="0D0D0D"/>
        </w:rPr>
      </w:pPr>
    </w:p>
    <w:p w:rsidR="00323BB1" w:rsidRDefault="00323BB1" w:rsidP="00AC19F2">
      <w:pPr>
        <w:jc w:val="both"/>
        <w:rPr>
          <w:rFonts w:ascii="Segoe UI" w:hAnsi="Segoe UI" w:cs="Segoe UI"/>
          <w:b/>
          <w:bCs/>
          <w:color w:val="0D0D0D"/>
          <w:sz w:val="20"/>
        </w:rPr>
      </w:pPr>
      <w:bookmarkStart w:id="0" w:name="_GoBack"/>
      <w:bookmarkEnd w:id="0"/>
    </w:p>
    <w:p w:rsidR="00A810F6" w:rsidRPr="006F61A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810F6" w:rsidRDefault="00B64A1D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 w:rsidR="00B64A1D"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810F6" w:rsidRPr="008E7A9B" w:rsidRDefault="00BE6407" w:rsidP="00A810F6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A810F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A810F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810F6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p w:rsidR="00A64ADC" w:rsidRPr="00A64ADC" w:rsidRDefault="00A64ADC" w:rsidP="00125F0A">
      <w:pPr>
        <w:ind w:right="-143"/>
        <w:rPr>
          <w:rFonts w:asciiTheme="minorHAnsi" w:hAnsiTheme="minorHAnsi" w:cstheme="minorHAnsi"/>
          <w:sz w:val="20"/>
          <w:szCs w:val="20"/>
        </w:rPr>
      </w:pPr>
    </w:p>
    <w:p w:rsidR="00776E03" w:rsidRPr="00A64ADC" w:rsidRDefault="00776E03">
      <w:pPr>
        <w:ind w:right="-143"/>
        <w:rPr>
          <w:rFonts w:asciiTheme="minorHAnsi" w:hAnsiTheme="minorHAnsi" w:cstheme="minorHAnsi"/>
          <w:sz w:val="20"/>
          <w:szCs w:val="20"/>
        </w:rPr>
      </w:pPr>
    </w:p>
    <w:sectPr w:rsidR="00776E03" w:rsidRPr="00A64ADC" w:rsidSect="00BD207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BE6407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A9674D">
      <w:rPr>
        <w:noProof/>
        <w:sz w:val="16"/>
        <w:szCs w:val="16"/>
      </w:rPr>
      <w:t>18.05.2016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A9674D">
      <w:rPr>
        <w:noProof/>
        <w:sz w:val="16"/>
        <w:szCs w:val="16"/>
      </w:rPr>
      <w:t>9:58:58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A9674D">
      <w:rPr>
        <w:rStyle w:val="a5"/>
        <w:noProof/>
        <w:sz w:val="16"/>
        <w:szCs w:val="16"/>
      </w:rPr>
      <w:t>2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A9674D">
      <w:rPr>
        <w:rStyle w:val="a5"/>
        <w:noProof/>
        <w:sz w:val="16"/>
        <w:szCs w:val="16"/>
      </w:rPr>
      <w:t>2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1A1C"/>
    <w:rsid w:val="0000526C"/>
    <w:rsid w:val="0001776F"/>
    <w:rsid w:val="0002329D"/>
    <w:rsid w:val="00056F51"/>
    <w:rsid w:val="00086716"/>
    <w:rsid w:val="000A0AD2"/>
    <w:rsid w:val="000C2F4A"/>
    <w:rsid w:val="00111575"/>
    <w:rsid w:val="001242E2"/>
    <w:rsid w:val="00125F0A"/>
    <w:rsid w:val="001306D7"/>
    <w:rsid w:val="00153D4C"/>
    <w:rsid w:val="00155373"/>
    <w:rsid w:val="001634A3"/>
    <w:rsid w:val="00180C15"/>
    <w:rsid w:val="001E53D7"/>
    <w:rsid w:val="001F3B81"/>
    <w:rsid w:val="001F48E9"/>
    <w:rsid w:val="001F65D2"/>
    <w:rsid w:val="001F771C"/>
    <w:rsid w:val="00212EDB"/>
    <w:rsid w:val="002460DC"/>
    <w:rsid w:val="00246413"/>
    <w:rsid w:val="00251DE5"/>
    <w:rsid w:val="002777A3"/>
    <w:rsid w:val="00282061"/>
    <w:rsid w:val="00286D34"/>
    <w:rsid w:val="00286E31"/>
    <w:rsid w:val="002B6103"/>
    <w:rsid w:val="002C04B1"/>
    <w:rsid w:val="0031234C"/>
    <w:rsid w:val="00323BB1"/>
    <w:rsid w:val="00324E7E"/>
    <w:rsid w:val="0033571D"/>
    <w:rsid w:val="003522FD"/>
    <w:rsid w:val="003A0744"/>
    <w:rsid w:val="003A4E56"/>
    <w:rsid w:val="003D58C6"/>
    <w:rsid w:val="003E29FC"/>
    <w:rsid w:val="003F1991"/>
    <w:rsid w:val="00424CAB"/>
    <w:rsid w:val="00446409"/>
    <w:rsid w:val="00496E56"/>
    <w:rsid w:val="0049784C"/>
    <w:rsid w:val="004A30B1"/>
    <w:rsid w:val="004D0619"/>
    <w:rsid w:val="004E392E"/>
    <w:rsid w:val="004F2B7F"/>
    <w:rsid w:val="004F596E"/>
    <w:rsid w:val="00504D6E"/>
    <w:rsid w:val="00530C9D"/>
    <w:rsid w:val="005715B7"/>
    <w:rsid w:val="005A3F05"/>
    <w:rsid w:val="005C551B"/>
    <w:rsid w:val="005E3C2C"/>
    <w:rsid w:val="005E6F33"/>
    <w:rsid w:val="00612990"/>
    <w:rsid w:val="00636650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2F05"/>
    <w:rsid w:val="00762CED"/>
    <w:rsid w:val="0077631C"/>
    <w:rsid w:val="00776E03"/>
    <w:rsid w:val="007841E9"/>
    <w:rsid w:val="007872A7"/>
    <w:rsid w:val="00795EAE"/>
    <w:rsid w:val="00795FBE"/>
    <w:rsid w:val="007A1DEC"/>
    <w:rsid w:val="007F4A47"/>
    <w:rsid w:val="00822092"/>
    <w:rsid w:val="00837A79"/>
    <w:rsid w:val="008404FA"/>
    <w:rsid w:val="00852270"/>
    <w:rsid w:val="008962D1"/>
    <w:rsid w:val="008A410F"/>
    <w:rsid w:val="008C2657"/>
    <w:rsid w:val="008E5B25"/>
    <w:rsid w:val="008F0A4A"/>
    <w:rsid w:val="008F3146"/>
    <w:rsid w:val="008F629E"/>
    <w:rsid w:val="009006F0"/>
    <w:rsid w:val="00911DAA"/>
    <w:rsid w:val="009251AB"/>
    <w:rsid w:val="00947E95"/>
    <w:rsid w:val="00957D1B"/>
    <w:rsid w:val="00961B51"/>
    <w:rsid w:val="00977DAA"/>
    <w:rsid w:val="0098109B"/>
    <w:rsid w:val="00984C5E"/>
    <w:rsid w:val="00993B92"/>
    <w:rsid w:val="009C6943"/>
    <w:rsid w:val="009D22A5"/>
    <w:rsid w:val="009E2A1B"/>
    <w:rsid w:val="00A270ED"/>
    <w:rsid w:val="00A47437"/>
    <w:rsid w:val="00A52F6A"/>
    <w:rsid w:val="00A64ADC"/>
    <w:rsid w:val="00A810F6"/>
    <w:rsid w:val="00A9674D"/>
    <w:rsid w:val="00AC19F2"/>
    <w:rsid w:val="00AD1C33"/>
    <w:rsid w:val="00B20443"/>
    <w:rsid w:val="00B278F3"/>
    <w:rsid w:val="00B47908"/>
    <w:rsid w:val="00B54905"/>
    <w:rsid w:val="00B622C6"/>
    <w:rsid w:val="00B64A1D"/>
    <w:rsid w:val="00B91C6B"/>
    <w:rsid w:val="00BB0649"/>
    <w:rsid w:val="00BB160E"/>
    <w:rsid w:val="00BB5796"/>
    <w:rsid w:val="00BC4F7F"/>
    <w:rsid w:val="00BD207A"/>
    <w:rsid w:val="00BD5812"/>
    <w:rsid w:val="00BE6407"/>
    <w:rsid w:val="00BE72BF"/>
    <w:rsid w:val="00C14BEE"/>
    <w:rsid w:val="00C35A29"/>
    <w:rsid w:val="00C45C9A"/>
    <w:rsid w:val="00C50DD5"/>
    <w:rsid w:val="00CA0CD5"/>
    <w:rsid w:val="00CB19BA"/>
    <w:rsid w:val="00CB39C5"/>
    <w:rsid w:val="00CE41B9"/>
    <w:rsid w:val="00D15858"/>
    <w:rsid w:val="00D253A7"/>
    <w:rsid w:val="00D45E2E"/>
    <w:rsid w:val="00D55007"/>
    <w:rsid w:val="00D55808"/>
    <w:rsid w:val="00D66CC5"/>
    <w:rsid w:val="00D875E8"/>
    <w:rsid w:val="00D92E37"/>
    <w:rsid w:val="00DA2D60"/>
    <w:rsid w:val="00DD6019"/>
    <w:rsid w:val="00DF0260"/>
    <w:rsid w:val="00DF4D59"/>
    <w:rsid w:val="00E00099"/>
    <w:rsid w:val="00E357B6"/>
    <w:rsid w:val="00E470B1"/>
    <w:rsid w:val="00E71688"/>
    <w:rsid w:val="00E920E5"/>
    <w:rsid w:val="00EA3826"/>
    <w:rsid w:val="00EC089F"/>
    <w:rsid w:val="00ED2922"/>
    <w:rsid w:val="00ED403C"/>
    <w:rsid w:val="00EE0555"/>
    <w:rsid w:val="00F3506B"/>
    <w:rsid w:val="00FB1442"/>
    <w:rsid w:val="00FB5978"/>
    <w:rsid w:val="00FD35BD"/>
    <w:rsid w:val="00FD51F4"/>
    <w:rsid w:val="00FE15FE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Textbody">
    <w:name w:val="Text body"/>
    <w:basedOn w:val="a"/>
    <w:rsid w:val="00001A1C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trina@u24.rosreestr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67A6-A3FB-4107-A99E-6D7F8A0B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6</cp:revision>
  <cp:lastPrinted>2015-12-15T03:28:00Z</cp:lastPrinted>
  <dcterms:created xsi:type="dcterms:W3CDTF">2016-04-25T08:36:00Z</dcterms:created>
  <dcterms:modified xsi:type="dcterms:W3CDTF">2016-05-18T03:03:00Z</dcterms:modified>
</cp:coreProperties>
</file>