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7A18B8" w:rsidRPr="00720AFC" w:rsidRDefault="00245CDB" w:rsidP="00245CDB">
      <w:pPr>
        <w:jc w:val="center"/>
        <w:rPr>
          <w:rFonts w:ascii="Times New Roman" w:hAnsi="Times New Roman" w:cs="Times New Roman"/>
          <w:b/>
          <w:i/>
          <w:sz w:val="28"/>
          <w:szCs w:val="28"/>
        </w:rPr>
      </w:pPr>
      <w:r w:rsidRPr="00720AFC">
        <w:rPr>
          <w:rFonts w:ascii="Times New Roman" w:hAnsi="Times New Roman" w:cs="Times New Roman"/>
          <w:b/>
          <w:i/>
          <w:sz w:val="28"/>
          <w:szCs w:val="28"/>
        </w:rPr>
        <w:t>Отдел надзорной деятельности</w:t>
      </w:r>
    </w:p>
    <w:p w:rsidR="00245CDB" w:rsidRPr="00720AFC" w:rsidRDefault="00245CDB" w:rsidP="00245CDB">
      <w:pPr>
        <w:jc w:val="center"/>
        <w:rPr>
          <w:rFonts w:ascii="Times New Roman" w:hAnsi="Times New Roman" w:cs="Times New Roman"/>
          <w:b/>
          <w:i/>
          <w:sz w:val="28"/>
          <w:szCs w:val="28"/>
        </w:rPr>
      </w:pPr>
      <w:r w:rsidRPr="00720AFC">
        <w:rPr>
          <w:rFonts w:ascii="Times New Roman" w:hAnsi="Times New Roman" w:cs="Times New Roman"/>
          <w:b/>
          <w:i/>
          <w:sz w:val="28"/>
          <w:szCs w:val="28"/>
        </w:rPr>
        <w:t>по Березовскому</w:t>
      </w:r>
      <w:r w:rsidR="00F232A2" w:rsidRPr="00720AFC">
        <w:rPr>
          <w:rFonts w:ascii="Times New Roman" w:hAnsi="Times New Roman" w:cs="Times New Roman"/>
          <w:b/>
          <w:i/>
          <w:sz w:val="28"/>
          <w:szCs w:val="28"/>
        </w:rPr>
        <w:t xml:space="preserve"> и</w:t>
      </w:r>
      <w:r w:rsidRPr="00720AFC">
        <w:rPr>
          <w:rFonts w:ascii="Times New Roman" w:hAnsi="Times New Roman" w:cs="Times New Roman"/>
          <w:b/>
          <w:i/>
          <w:sz w:val="28"/>
          <w:szCs w:val="28"/>
        </w:rPr>
        <w:t xml:space="preserve"> Манскому районам</w:t>
      </w:r>
    </w:p>
    <w:p w:rsidR="00245CDB" w:rsidRPr="00720AFC" w:rsidRDefault="00245CDB" w:rsidP="00F03F0A">
      <w:pPr>
        <w:jc w:val="center"/>
        <w:rPr>
          <w:rFonts w:ascii="Times New Roman" w:hAnsi="Times New Roman" w:cs="Times New Roman"/>
          <w:b/>
          <w:i/>
          <w:sz w:val="28"/>
          <w:szCs w:val="28"/>
        </w:rPr>
      </w:pPr>
      <w:r w:rsidRPr="00720AFC">
        <w:rPr>
          <w:rFonts w:ascii="Times New Roman" w:hAnsi="Times New Roman" w:cs="Times New Roman"/>
          <w:b/>
          <w:i/>
          <w:sz w:val="28"/>
          <w:szCs w:val="28"/>
        </w:rPr>
        <w:t xml:space="preserve">ИНФОРМАЦИОННАЯ ГАЗЕТА О </w:t>
      </w:r>
      <w:proofErr w:type="gramStart"/>
      <w:r w:rsidRPr="00720AFC">
        <w:rPr>
          <w:rFonts w:ascii="Times New Roman" w:hAnsi="Times New Roman" w:cs="Times New Roman"/>
          <w:b/>
          <w:i/>
          <w:sz w:val="28"/>
          <w:szCs w:val="28"/>
        </w:rPr>
        <w:t>ПРОТИВОПОЖАРНОЙ</w:t>
      </w:r>
      <w:proofErr w:type="gramEnd"/>
    </w:p>
    <w:p w:rsidR="00F03F0A" w:rsidRPr="00720AFC" w:rsidRDefault="00245CDB" w:rsidP="00F03F0A">
      <w:pPr>
        <w:jc w:val="center"/>
        <w:rPr>
          <w:rFonts w:ascii="Times New Roman" w:hAnsi="Times New Roman" w:cs="Times New Roman"/>
          <w:b/>
          <w:i/>
          <w:sz w:val="28"/>
          <w:szCs w:val="28"/>
        </w:rPr>
      </w:pPr>
      <w:r w:rsidRPr="00720AFC">
        <w:rPr>
          <w:rFonts w:ascii="Times New Roman" w:hAnsi="Times New Roman" w:cs="Times New Roman"/>
          <w:b/>
          <w:i/>
          <w:sz w:val="28"/>
          <w:szCs w:val="28"/>
        </w:rPr>
        <w:t xml:space="preserve"> БЕЗОПАСНОСТИ</w:t>
      </w:r>
    </w:p>
    <w:p w:rsidR="00F03F0A" w:rsidRPr="00720AFC" w:rsidRDefault="00245CDB" w:rsidP="00F03F0A">
      <w:pPr>
        <w:jc w:val="center"/>
        <w:rPr>
          <w:rFonts w:ascii="Times New Roman" w:hAnsi="Times New Roman" w:cs="Times New Roman"/>
          <w:b/>
          <w:i/>
          <w:sz w:val="28"/>
          <w:szCs w:val="28"/>
        </w:rPr>
      </w:pPr>
      <w:r w:rsidRPr="00720AFC">
        <w:rPr>
          <w:rFonts w:ascii="Times New Roman" w:hAnsi="Times New Roman" w:cs="Times New Roman"/>
          <w:b/>
          <w:i/>
          <w:noProof/>
          <w:spacing w:val="60"/>
          <w:sz w:val="28"/>
          <w:szCs w:val="28"/>
          <w:lang w:eastAsia="ru-RU"/>
        </w:rPr>
        <w:drawing>
          <wp:anchor distT="0" distB="0" distL="114300" distR="114300" simplePos="0" relativeHeight="251669504" behindDoc="1" locked="0" layoutInCell="1" allowOverlap="1">
            <wp:simplePos x="0" y="0"/>
            <wp:positionH relativeFrom="column">
              <wp:posOffset>240665</wp:posOffset>
            </wp:positionH>
            <wp:positionV relativeFrom="paragraph">
              <wp:posOffset>421478</wp:posOffset>
            </wp:positionV>
            <wp:extent cx="6483350" cy="4885055"/>
            <wp:effectExtent l="114300" t="133350" r="107950" b="86995"/>
            <wp:wrapNone/>
            <wp:docPr id="5" name="Рисунок 5" descr="C:\Users\Vlad\AppData\Local\Microsoft\Windows\INetCache\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ad\AppData\Local\Microsoft\Windows\INetCache\Content.Word\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3350" cy="488505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p>
    <w:p w:rsidR="00F03F0A" w:rsidRPr="00720AFC" w:rsidRDefault="00F03F0A" w:rsidP="00F03F0A">
      <w:pPr>
        <w:jc w:val="center"/>
        <w:rPr>
          <w:rFonts w:ascii="Times New Roman" w:hAnsi="Times New Roman" w:cs="Times New Roman"/>
          <w:b/>
          <w:sz w:val="28"/>
          <w:szCs w:val="28"/>
        </w:rPr>
      </w:pPr>
    </w:p>
    <w:p w:rsidR="009965DD" w:rsidRPr="00720AFC" w:rsidRDefault="009965DD" w:rsidP="009965DD">
      <w:pPr>
        <w:jc w:val="center"/>
        <w:rPr>
          <w:rFonts w:ascii="Times New Roman" w:hAnsi="Times New Roman" w:cs="Times New Roman"/>
          <w:b/>
          <w:i/>
          <w:spacing w:val="60"/>
          <w:sz w:val="28"/>
          <w:szCs w:val="28"/>
        </w:rPr>
      </w:pPr>
      <w:r w:rsidRPr="00720AFC">
        <w:rPr>
          <w:rFonts w:ascii="Times New Roman" w:hAnsi="Times New Roman" w:cs="Times New Roman"/>
          <w:b/>
          <w:i/>
          <w:spacing w:val="60"/>
          <w:sz w:val="28"/>
          <w:szCs w:val="28"/>
        </w:rPr>
        <w:t>ФАКЕЛ</w:t>
      </w:r>
    </w:p>
    <w:p w:rsidR="009965DD" w:rsidRPr="00720AFC" w:rsidRDefault="009965DD" w:rsidP="00BD74EE">
      <w:pPr>
        <w:jc w:val="center"/>
        <w:rPr>
          <w:rFonts w:ascii="Times New Roman" w:hAnsi="Times New Roman" w:cs="Times New Roman"/>
          <w:b/>
          <w:sz w:val="28"/>
          <w:szCs w:val="28"/>
        </w:rPr>
      </w:pPr>
    </w:p>
    <w:p w:rsidR="009965DD" w:rsidRPr="00720AFC" w:rsidRDefault="009965DD" w:rsidP="00BD74EE">
      <w:pPr>
        <w:jc w:val="center"/>
        <w:rPr>
          <w:rFonts w:ascii="Times New Roman" w:hAnsi="Times New Roman" w:cs="Times New Roman"/>
          <w:b/>
          <w:sz w:val="28"/>
          <w:szCs w:val="28"/>
        </w:rPr>
      </w:pPr>
    </w:p>
    <w:p w:rsidR="009965DD" w:rsidRPr="00720AFC" w:rsidRDefault="009965DD" w:rsidP="00BD74EE">
      <w:pPr>
        <w:jc w:val="center"/>
        <w:rPr>
          <w:rFonts w:ascii="Times New Roman" w:hAnsi="Times New Roman" w:cs="Times New Roman"/>
          <w:b/>
          <w:sz w:val="28"/>
          <w:szCs w:val="28"/>
        </w:rPr>
      </w:pPr>
    </w:p>
    <w:p w:rsidR="009965DD" w:rsidRPr="00720AFC" w:rsidRDefault="009965DD" w:rsidP="00BD74EE">
      <w:pPr>
        <w:jc w:val="center"/>
        <w:rPr>
          <w:rFonts w:ascii="Times New Roman" w:hAnsi="Times New Roman" w:cs="Times New Roman"/>
          <w:b/>
          <w:sz w:val="28"/>
          <w:szCs w:val="28"/>
        </w:rPr>
      </w:pPr>
    </w:p>
    <w:p w:rsidR="00245CDB" w:rsidRPr="00720AFC" w:rsidRDefault="00245CDB" w:rsidP="003F4BB2">
      <w:pPr>
        <w:jc w:val="right"/>
        <w:rPr>
          <w:rFonts w:ascii="Times New Roman" w:hAnsi="Times New Roman" w:cs="Times New Roman"/>
          <w:b/>
          <w:i/>
          <w:sz w:val="28"/>
          <w:szCs w:val="28"/>
        </w:rPr>
      </w:pPr>
    </w:p>
    <w:p w:rsidR="00245CDB" w:rsidRPr="00720AFC" w:rsidRDefault="00245CDB"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A01D7D" w:rsidRPr="00720AFC" w:rsidRDefault="00A01D7D" w:rsidP="003F4BB2">
      <w:pPr>
        <w:jc w:val="right"/>
        <w:rPr>
          <w:rFonts w:ascii="Times New Roman" w:hAnsi="Times New Roman" w:cs="Times New Roman"/>
          <w:b/>
          <w:i/>
          <w:sz w:val="28"/>
          <w:szCs w:val="28"/>
        </w:rPr>
      </w:pPr>
    </w:p>
    <w:p w:rsidR="00245CDB" w:rsidRPr="00720AFC" w:rsidRDefault="00245CDB" w:rsidP="003F4BB2">
      <w:pPr>
        <w:jc w:val="right"/>
        <w:rPr>
          <w:rFonts w:ascii="Times New Roman" w:hAnsi="Times New Roman" w:cs="Times New Roman"/>
          <w:b/>
          <w:i/>
          <w:sz w:val="28"/>
          <w:szCs w:val="28"/>
        </w:rPr>
      </w:pPr>
    </w:p>
    <w:p w:rsidR="009965DD" w:rsidRPr="00720AFC" w:rsidRDefault="003F4BB2" w:rsidP="003F4BB2">
      <w:pPr>
        <w:jc w:val="right"/>
        <w:rPr>
          <w:rFonts w:ascii="Times New Roman" w:hAnsi="Times New Roman" w:cs="Times New Roman"/>
          <w:b/>
          <w:sz w:val="28"/>
          <w:szCs w:val="28"/>
        </w:rPr>
      </w:pPr>
      <w:r w:rsidRPr="00720AFC">
        <w:rPr>
          <w:rFonts w:ascii="Times New Roman" w:hAnsi="Times New Roman" w:cs="Times New Roman"/>
          <w:b/>
          <w:i/>
          <w:sz w:val="28"/>
          <w:szCs w:val="28"/>
        </w:rPr>
        <w:t>№</w:t>
      </w:r>
      <w:r w:rsidR="00DE34FF">
        <w:rPr>
          <w:rFonts w:ascii="Times New Roman" w:hAnsi="Times New Roman" w:cs="Times New Roman"/>
          <w:b/>
          <w:i/>
          <w:sz w:val="28"/>
          <w:szCs w:val="28"/>
        </w:rPr>
        <w:t>1</w:t>
      </w:r>
      <w:r w:rsidR="004E6896">
        <w:rPr>
          <w:rFonts w:ascii="Times New Roman" w:hAnsi="Times New Roman" w:cs="Times New Roman"/>
          <w:b/>
          <w:i/>
          <w:sz w:val="28"/>
          <w:szCs w:val="28"/>
        </w:rPr>
        <w:t>2</w:t>
      </w:r>
      <w:r w:rsidRPr="00720AFC">
        <w:rPr>
          <w:rFonts w:ascii="Times New Roman" w:hAnsi="Times New Roman" w:cs="Times New Roman"/>
          <w:b/>
          <w:i/>
          <w:sz w:val="28"/>
          <w:szCs w:val="28"/>
        </w:rPr>
        <w:t>;</w:t>
      </w:r>
      <w:r w:rsidR="004E6896">
        <w:rPr>
          <w:rFonts w:ascii="Times New Roman" w:hAnsi="Times New Roman" w:cs="Times New Roman"/>
          <w:b/>
          <w:i/>
          <w:sz w:val="28"/>
          <w:szCs w:val="28"/>
        </w:rPr>
        <w:t>декабрь</w:t>
      </w:r>
      <w:r w:rsidR="004B536A" w:rsidRPr="00720AFC">
        <w:rPr>
          <w:rFonts w:ascii="Times New Roman" w:hAnsi="Times New Roman" w:cs="Times New Roman"/>
          <w:b/>
          <w:i/>
          <w:sz w:val="28"/>
          <w:szCs w:val="28"/>
        </w:rPr>
        <w:t xml:space="preserve"> </w:t>
      </w:r>
      <w:r w:rsidRPr="00720AFC">
        <w:rPr>
          <w:rFonts w:ascii="Times New Roman" w:hAnsi="Times New Roman" w:cs="Times New Roman"/>
          <w:b/>
          <w:i/>
          <w:sz w:val="28"/>
          <w:szCs w:val="28"/>
        </w:rPr>
        <w:t>201</w:t>
      </w:r>
      <w:r w:rsidR="007A18B8" w:rsidRPr="00720AFC">
        <w:rPr>
          <w:rFonts w:ascii="Times New Roman" w:hAnsi="Times New Roman" w:cs="Times New Roman"/>
          <w:b/>
          <w:i/>
          <w:sz w:val="28"/>
          <w:szCs w:val="28"/>
        </w:rPr>
        <w:t>5</w:t>
      </w:r>
      <w:r w:rsidRPr="00720AFC">
        <w:rPr>
          <w:rFonts w:ascii="Times New Roman" w:hAnsi="Times New Roman" w:cs="Times New Roman"/>
          <w:b/>
          <w:i/>
          <w:sz w:val="28"/>
          <w:szCs w:val="28"/>
        </w:rPr>
        <w:t xml:space="preserve"> г.</w:t>
      </w:r>
    </w:p>
    <w:p w:rsidR="008B018D" w:rsidRPr="00720AFC" w:rsidRDefault="008B018D" w:rsidP="003F4BB2">
      <w:pPr>
        <w:spacing w:after="0"/>
        <w:jc w:val="center"/>
        <w:rPr>
          <w:rFonts w:ascii="Times New Roman" w:hAnsi="Times New Roman" w:cs="Times New Roman"/>
          <w:b/>
          <w:bCs/>
          <w:i/>
          <w:sz w:val="28"/>
          <w:szCs w:val="28"/>
        </w:rPr>
      </w:pPr>
    </w:p>
    <w:p w:rsidR="009965DD" w:rsidRPr="00720AFC" w:rsidRDefault="003F4BB2" w:rsidP="003F4BB2">
      <w:pPr>
        <w:spacing w:after="0"/>
        <w:jc w:val="center"/>
        <w:rPr>
          <w:rFonts w:ascii="Times New Roman" w:hAnsi="Times New Roman" w:cs="Times New Roman"/>
          <w:b/>
          <w:bCs/>
          <w:i/>
          <w:sz w:val="28"/>
          <w:szCs w:val="28"/>
        </w:rPr>
      </w:pPr>
      <w:r w:rsidRPr="00720AFC">
        <w:rPr>
          <w:rFonts w:ascii="Times New Roman" w:hAnsi="Times New Roman" w:cs="Times New Roman"/>
          <w:b/>
          <w:bCs/>
          <w:i/>
          <w:sz w:val="28"/>
          <w:szCs w:val="28"/>
        </w:rPr>
        <w:t>СОДЕРЖАНИЕ:</w:t>
      </w:r>
    </w:p>
    <w:p w:rsidR="004A6978" w:rsidRPr="00720AFC" w:rsidRDefault="004A6978" w:rsidP="0005736E">
      <w:pPr>
        <w:jc w:val="both"/>
        <w:rPr>
          <w:rFonts w:ascii="Times New Roman" w:hAnsi="Times New Roman" w:cs="Times New Roman"/>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
        <w:gridCol w:w="8607"/>
        <w:gridCol w:w="769"/>
      </w:tblGrid>
      <w:tr w:rsidR="004A6978" w:rsidRPr="00720AFC" w:rsidTr="00F53F42">
        <w:trPr>
          <w:trHeight w:val="579"/>
        </w:trPr>
        <w:tc>
          <w:tcPr>
            <w:tcW w:w="941" w:type="dxa"/>
            <w:vAlign w:val="center"/>
          </w:tcPr>
          <w:p w:rsidR="004A6978" w:rsidRPr="00720AFC" w:rsidRDefault="004A6978" w:rsidP="00F53F42">
            <w:pPr>
              <w:pStyle w:val="a9"/>
              <w:numPr>
                <w:ilvl w:val="0"/>
                <w:numId w:val="3"/>
              </w:numPr>
              <w:rPr>
                <w:rFonts w:ascii="Times New Roman" w:hAnsi="Times New Roman" w:cs="Times New Roman"/>
                <w:b/>
                <w:bCs/>
                <w:i/>
                <w:sz w:val="28"/>
                <w:szCs w:val="28"/>
              </w:rPr>
            </w:pPr>
          </w:p>
        </w:tc>
        <w:tc>
          <w:tcPr>
            <w:tcW w:w="8607" w:type="dxa"/>
            <w:vAlign w:val="center"/>
          </w:tcPr>
          <w:p w:rsidR="004A6978" w:rsidRPr="002D0E1B" w:rsidRDefault="0005736E" w:rsidP="00F53F42">
            <w:pPr>
              <w:rPr>
                <w:rFonts w:ascii="Times New Roman" w:hAnsi="Times New Roman"/>
                <w:b/>
                <w:i/>
                <w:sz w:val="28"/>
                <w:szCs w:val="28"/>
              </w:rPr>
            </w:pPr>
            <w:r w:rsidRPr="002D0E1B">
              <w:rPr>
                <w:rFonts w:ascii="Times New Roman" w:hAnsi="Times New Roman"/>
                <w:b/>
                <w:i/>
                <w:sz w:val="28"/>
                <w:szCs w:val="28"/>
              </w:rPr>
              <w:t>Оперативная обстановка с пожарами</w:t>
            </w:r>
          </w:p>
        </w:tc>
        <w:tc>
          <w:tcPr>
            <w:tcW w:w="769" w:type="dxa"/>
            <w:vAlign w:val="center"/>
          </w:tcPr>
          <w:p w:rsidR="004A6978" w:rsidRPr="00720AFC" w:rsidRDefault="00A01D7D" w:rsidP="00775A9B">
            <w:pPr>
              <w:jc w:val="center"/>
              <w:rPr>
                <w:rFonts w:ascii="Times New Roman" w:hAnsi="Times New Roman" w:cs="Times New Roman"/>
                <w:b/>
                <w:bCs/>
                <w:i/>
                <w:sz w:val="28"/>
                <w:szCs w:val="28"/>
              </w:rPr>
            </w:pPr>
            <w:r w:rsidRPr="00720AFC">
              <w:rPr>
                <w:rFonts w:ascii="Times New Roman" w:hAnsi="Times New Roman" w:cs="Times New Roman"/>
                <w:b/>
                <w:bCs/>
                <w:i/>
                <w:sz w:val="28"/>
                <w:szCs w:val="28"/>
              </w:rPr>
              <w:t>3</w:t>
            </w:r>
          </w:p>
        </w:tc>
      </w:tr>
      <w:tr w:rsidR="004A6978" w:rsidRPr="00720AFC" w:rsidTr="002D0E1B">
        <w:trPr>
          <w:trHeight w:val="863"/>
        </w:trPr>
        <w:tc>
          <w:tcPr>
            <w:tcW w:w="941" w:type="dxa"/>
            <w:vAlign w:val="center"/>
          </w:tcPr>
          <w:p w:rsidR="004A6978" w:rsidRPr="00F7044D" w:rsidRDefault="004A6978" w:rsidP="00F53F42">
            <w:pPr>
              <w:pStyle w:val="a9"/>
              <w:numPr>
                <w:ilvl w:val="0"/>
                <w:numId w:val="3"/>
              </w:numPr>
              <w:rPr>
                <w:rFonts w:ascii="Times New Roman" w:hAnsi="Times New Roman"/>
                <w:b/>
                <w:i/>
                <w:sz w:val="28"/>
                <w:szCs w:val="28"/>
              </w:rPr>
            </w:pPr>
          </w:p>
        </w:tc>
        <w:tc>
          <w:tcPr>
            <w:tcW w:w="8607" w:type="dxa"/>
            <w:vAlign w:val="center"/>
          </w:tcPr>
          <w:p w:rsidR="004A6978" w:rsidRPr="002D0E1B" w:rsidRDefault="00F7044D" w:rsidP="00F7044D">
            <w:pPr>
              <w:rPr>
                <w:rFonts w:ascii="Times New Roman" w:hAnsi="Times New Roman"/>
                <w:b/>
                <w:i/>
                <w:sz w:val="28"/>
                <w:szCs w:val="28"/>
              </w:rPr>
            </w:pPr>
            <w:r>
              <w:rPr>
                <w:rFonts w:ascii="Times New Roman" w:hAnsi="Times New Roman"/>
                <w:b/>
                <w:i/>
                <w:sz w:val="28"/>
                <w:szCs w:val="28"/>
              </w:rPr>
              <w:t>Новогодняя пиротехника: правила безопасности</w:t>
            </w:r>
          </w:p>
        </w:tc>
        <w:tc>
          <w:tcPr>
            <w:tcW w:w="769" w:type="dxa"/>
            <w:vAlign w:val="center"/>
          </w:tcPr>
          <w:p w:rsidR="004A6978" w:rsidRPr="00720AFC" w:rsidRDefault="003133E3" w:rsidP="00775A9B">
            <w:pPr>
              <w:jc w:val="center"/>
              <w:rPr>
                <w:rFonts w:ascii="Times New Roman" w:hAnsi="Times New Roman" w:cs="Times New Roman"/>
                <w:b/>
                <w:bCs/>
                <w:i/>
                <w:sz w:val="28"/>
                <w:szCs w:val="28"/>
              </w:rPr>
            </w:pPr>
            <w:r>
              <w:rPr>
                <w:rFonts w:ascii="Times New Roman" w:hAnsi="Times New Roman" w:cs="Times New Roman"/>
                <w:b/>
                <w:bCs/>
                <w:i/>
                <w:sz w:val="28"/>
                <w:szCs w:val="28"/>
              </w:rPr>
              <w:t>4</w:t>
            </w:r>
          </w:p>
        </w:tc>
      </w:tr>
      <w:tr w:rsidR="004A6978" w:rsidRPr="00720AFC" w:rsidTr="002D0E1B">
        <w:trPr>
          <w:trHeight w:val="622"/>
        </w:trPr>
        <w:tc>
          <w:tcPr>
            <w:tcW w:w="941" w:type="dxa"/>
            <w:vAlign w:val="center"/>
          </w:tcPr>
          <w:p w:rsidR="004A6978" w:rsidRPr="00720AFC" w:rsidRDefault="004A6978" w:rsidP="00F53F42">
            <w:pPr>
              <w:pStyle w:val="a9"/>
              <w:numPr>
                <w:ilvl w:val="0"/>
                <w:numId w:val="3"/>
              </w:numPr>
              <w:rPr>
                <w:rFonts w:ascii="Times New Roman" w:hAnsi="Times New Roman" w:cs="Times New Roman"/>
                <w:b/>
                <w:bCs/>
                <w:i/>
                <w:sz w:val="28"/>
                <w:szCs w:val="28"/>
              </w:rPr>
            </w:pPr>
          </w:p>
        </w:tc>
        <w:tc>
          <w:tcPr>
            <w:tcW w:w="8607" w:type="dxa"/>
            <w:vAlign w:val="center"/>
          </w:tcPr>
          <w:p w:rsidR="004A6978" w:rsidRPr="002D0E1B" w:rsidRDefault="0048256C" w:rsidP="002D0E1B">
            <w:pPr>
              <w:jc w:val="center"/>
              <w:rPr>
                <w:rFonts w:ascii="Times New Roman" w:hAnsi="Times New Roman"/>
                <w:b/>
                <w:i/>
                <w:sz w:val="28"/>
                <w:szCs w:val="28"/>
              </w:rPr>
            </w:pPr>
            <w:r>
              <w:rPr>
                <w:rFonts w:ascii="Times New Roman" w:hAnsi="Times New Roman"/>
                <w:b/>
                <w:i/>
                <w:sz w:val="28"/>
                <w:szCs w:val="28"/>
              </w:rPr>
              <w:t>Огнетушители в доме</w:t>
            </w:r>
            <w:r w:rsidR="00793B25" w:rsidRPr="007577FE">
              <w:rPr>
                <w:rFonts w:ascii="Times New Roman" w:hAnsi="Times New Roman"/>
                <w:b/>
                <w:i/>
                <w:sz w:val="28"/>
                <w:szCs w:val="28"/>
              </w:rPr>
              <w:t> </w:t>
            </w:r>
          </w:p>
        </w:tc>
        <w:tc>
          <w:tcPr>
            <w:tcW w:w="769" w:type="dxa"/>
            <w:vAlign w:val="center"/>
          </w:tcPr>
          <w:p w:rsidR="004A6978" w:rsidRPr="00720AFC" w:rsidRDefault="00DE34FF" w:rsidP="00775A9B">
            <w:pPr>
              <w:jc w:val="center"/>
              <w:rPr>
                <w:rFonts w:ascii="Times New Roman" w:hAnsi="Times New Roman" w:cs="Times New Roman"/>
                <w:b/>
                <w:bCs/>
                <w:i/>
                <w:sz w:val="28"/>
                <w:szCs w:val="28"/>
              </w:rPr>
            </w:pPr>
            <w:r>
              <w:rPr>
                <w:rFonts w:ascii="Times New Roman" w:hAnsi="Times New Roman" w:cs="Times New Roman"/>
                <w:b/>
                <w:bCs/>
                <w:i/>
                <w:sz w:val="28"/>
                <w:szCs w:val="28"/>
              </w:rPr>
              <w:t>6</w:t>
            </w:r>
          </w:p>
        </w:tc>
      </w:tr>
      <w:tr w:rsidR="004A6978" w:rsidRPr="00720AFC" w:rsidTr="0048256C">
        <w:trPr>
          <w:trHeight w:val="488"/>
        </w:trPr>
        <w:tc>
          <w:tcPr>
            <w:tcW w:w="941" w:type="dxa"/>
            <w:vAlign w:val="center"/>
          </w:tcPr>
          <w:p w:rsidR="004A6978" w:rsidRPr="00720AFC" w:rsidRDefault="004A6978" w:rsidP="00F53F42">
            <w:pPr>
              <w:pStyle w:val="a9"/>
              <w:numPr>
                <w:ilvl w:val="0"/>
                <w:numId w:val="3"/>
              </w:numPr>
              <w:rPr>
                <w:rFonts w:ascii="Times New Roman" w:hAnsi="Times New Roman" w:cs="Times New Roman"/>
                <w:b/>
                <w:bCs/>
                <w:i/>
                <w:sz w:val="28"/>
                <w:szCs w:val="28"/>
              </w:rPr>
            </w:pPr>
          </w:p>
        </w:tc>
        <w:tc>
          <w:tcPr>
            <w:tcW w:w="8607" w:type="dxa"/>
            <w:vAlign w:val="center"/>
          </w:tcPr>
          <w:p w:rsidR="004A6978" w:rsidRPr="0048256C" w:rsidRDefault="0048256C" w:rsidP="0048256C">
            <w:pPr>
              <w:pStyle w:val="ab"/>
              <w:spacing w:before="0" w:after="0"/>
              <w:jc w:val="center"/>
              <w:rPr>
                <w:b/>
                <w:sz w:val="28"/>
                <w:szCs w:val="28"/>
              </w:rPr>
            </w:pPr>
            <w:r w:rsidRPr="0048256C">
              <w:rPr>
                <w:b/>
                <w:sz w:val="28"/>
                <w:szCs w:val="28"/>
              </w:rPr>
              <w:t xml:space="preserve">Подготовка </w:t>
            </w:r>
            <w:proofErr w:type="gramStart"/>
            <w:r w:rsidRPr="0048256C">
              <w:rPr>
                <w:b/>
                <w:sz w:val="28"/>
                <w:szCs w:val="28"/>
              </w:rPr>
              <w:t>в</w:t>
            </w:r>
            <w:proofErr w:type="gramEnd"/>
            <w:r w:rsidRPr="0048256C">
              <w:rPr>
                <w:b/>
                <w:sz w:val="28"/>
                <w:szCs w:val="28"/>
              </w:rPr>
              <w:t xml:space="preserve"> </w:t>
            </w:r>
            <w:proofErr w:type="gramStart"/>
            <w:r w:rsidRPr="0048256C">
              <w:rPr>
                <w:b/>
                <w:sz w:val="28"/>
                <w:szCs w:val="28"/>
              </w:rPr>
              <w:t>к</w:t>
            </w:r>
            <w:proofErr w:type="gramEnd"/>
            <w:r w:rsidRPr="0048256C">
              <w:rPr>
                <w:b/>
                <w:sz w:val="28"/>
                <w:szCs w:val="28"/>
              </w:rPr>
              <w:t xml:space="preserve"> новому году</w:t>
            </w:r>
          </w:p>
        </w:tc>
        <w:tc>
          <w:tcPr>
            <w:tcW w:w="769" w:type="dxa"/>
            <w:vAlign w:val="center"/>
          </w:tcPr>
          <w:p w:rsidR="004A6978" w:rsidRPr="00720AFC" w:rsidRDefault="0048256C" w:rsidP="00775A9B">
            <w:pPr>
              <w:jc w:val="center"/>
              <w:rPr>
                <w:rFonts w:ascii="Times New Roman" w:hAnsi="Times New Roman" w:cs="Times New Roman"/>
                <w:b/>
                <w:bCs/>
                <w:i/>
                <w:sz w:val="28"/>
                <w:szCs w:val="28"/>
              </w:rPr>
            </w:pPr>
            <w:r>
              <w:rPr>
                <w:rFonts w:ascii="Times New Roman" w:hAnsi="Times New Roman" w:cs="Times New Roman"/>
                <w:b/>
                <w:bCs/>
                <w:i/>
                <w:sz w:val="28"/>
                <w:szCs w:val="28"/>
              </w:rPr>
              <w:t>8</w:t>
            </w:r>
          </w:p>
        </w:tc>
      </w:tr>
    </w:tbl>
    <w:p w:rsidR="00672CEF" w:rsidRPr="00720AFC" w:rsidRDefault="00672CEF" w:rsidP="00672CEF">
      <w:pPr>
        <w:rPr>
          <w:rFonts w:ascii="Times New Roman" w:hAnsi="Times New Roman" w:cs="Times New Roman"/>
          <w:b/>
          <w:sz w:val="28"/>
          <w:szCs w:val="28"/>
        </w:rPr>
      </w:pPr>
    </w:p>
    <w:p w:rsidR="00465D85" w:rsidRPr="00720AFC" w:rsidRDefault="00465D85"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A01D7D" w:rsidRPr="00720AFC" w:rsidRDefault="00A01D7D" w:rsidP="00521F58">
      <w:pPr>
        <w:spacing w:after="0"/>
        <w:jc w:val="center"/>
        <w:rPr>
          <w:rFonts w:ascii="Times New Roman" w:hAnsi="Times New Roman" w:cs="Times New Roman"/>
          <w:b/>
          <w:bCs/>
          <w:i/>
          <w:sz w:val="28"/>
          <w:szCs w:val="28"/>
        </w:rPr>
      </w:pPr>
    </w:p>
    <w:p w:rsidR="00C04778" w:rsidRPr="00720AFC" w:rsidRDefault="00C04778" w:rsidP="00521F58">
      <w:pPr>
        <w:spacing w:after="0"/>
        <w:jc w:val="center"/>
        <w:rPr>
          <w:rFonts w:ascii="Times New Roman" w:hAnsi="Times New Roman" w:cs="Times New Roman"/>
          <w:b/>
          <w:bCs/>
          <w:i/>
          <w:sz w:val="28"/>
          <w:szCs w:val="28"/>
        </w:rPr>
      </w:pPr>
    </w:p>
    <w:p w:rsidR="00C04778" w:rsidRDefault="00C04778" w:rsidP="00521F58">
      <w:pPr>
        <w:spacing w:after="0"/>
        <w:jc w:val="center"/>
        <w:rPr>
          <w:rFonts w:ascii="Times New Roman" w:hAnsi="Times New Roman" w:cs="Times New Roman"/>
          <w:b/>
          <w:bCs/>
          <w:i/>
          <w:sz w:val="28"/>
          <w:szCs w:val="28"/>
        </w:rPr>
      </w:pPr>
    </w:p>
    <w:p w:rsidR="00DE34FF" w:rsidRDefault="00DE34FF" w:rsidP="00521F58">
      <w:pPr>
        <w:spacing w:after="0"/>
        <w:jc w:val="center"/>
        <w:rPr>
          <w:rFonts w:ascii="Times New Roman" w:hAnsi="Times New Roman" w:cs="Times New Roman"/>
          <w:b/>
          <w:bCs/>
          <w:i/>
          <w:sz w:val="28"/>
          <w:szCs w:val="28"/>
        </w:rPr>
      </w:pPr>
    </w:p>
    <w:p w:rsidR="00DE34FF" w:rsidRDefault="00DE34FF" w:rsidP="00521F58">
      <w:pPr>
        <w:spacing w:after="0"/>
        <w:jc w:val="center"/>
        <w:rPr>
          <w:rFonts w:ascii="Times New Roman" w:hAnsi="Times New Roman" w:cs="Times New Roman"/>
          <w:b/>
          <w:bCs/>
          <w:i/>
          <w:sz w:val="28"/>
          <w:szCs w:val="28"/>
        </w:rPr>
      </w:pPr>
    </w:p>
    <w:p w:rsidR="00DE34FF" w:rsidRPr="00720AFC" w:rsidRDefault="00DE34FF" w:rsidP="00521F58">
      <w:pPr>
        <w:spacing w:after="0"/>
        <w:jc w:val="center"/>
        <w:rPr>
          <w:rFonts w:ascii="Times New Roman" w:hAnsi="Times New Roman" w:cs="Times New Roman"/>
          <w:b/>
          <w:bCs/>
          <w:i/>
          <w:sz w:val="28"/>
          <w:szCs w:val="28"/>
        </w:rPr>
      </w:pPr>
    </w:p>
    <w:p w:rsidR="003C1EEC" w:rsidRPr="00720AFC" w:rsidRDefault="00BD74EE" w:rsidP="00521F58">
      <w:pPr>
        <w:spacing w:after="0"/>
        <w:jc w:val="center"/>
        <w:rPr>
          <w:rFonts w:ascii="Times New Roman" w:hAnsi="Times New Roman" w:cs="Times New Roman"/>
          <w:b/>
          <w:bCs/>
          <w:sz w:val="28"/>
          <w:szCs w:val="28"/>
        </w:rPr>
      </w:pPr>
      <w:r w:rsidRPr="00720AFC">
        <w:rPr>
          <w:rFonts w:ascii="Times New Roman" w:hAnsi="Times New Roman" w:cs="Times New Roman"/>
          <w:b/>
          <w:bCs/>
          <w:sz w:val="28"/>
          <w:szCs w:val="28"/>
        </w:rPr>
        <w:t xml:space="preserve">Оперативная обстановка с пожарами в </w:t>
      </w:r>
      <w:r w:rsidR="00521F58" w:rsidRPr="00720AFC">
        <w:rPr>
          <w:rFonts w:ascii="Times New Roman" w:hAnsi="Times New Roman" w:cs="Times New Roman"/>
          <w:b/>
          <w:bCs/>
          <w:sz w:val="28"/>
          <w:szCs w:val="28"/>
        </w:rPr>
        <w:t xml:space="preserve">Красноярском </w:t>
      </w:r>
      <w:r w:rsidR="003F6D6A" w:rsidRPr="00720AFC">
        <w:rPr>
          <w:rFonts w:ascii="Times New Roman" w:hAnsi="Times New Roman" w:cs="Times New Roman"/>
          <w:b/>
          <w:bCs/>
          <w:sz w:val="28"/>
          <w:szCs w:val="28"/>
        </w:rPr>
        <w:t>к</w:t>
      </w:r>
      <w:r w:rsidRPr="00720AFC">
        <w:rPr>
          <w:rFonts w:ascii="Times New Roman" w:hAnsi="Times New Roman" w:cs="Times New Roman"/>
          <w:b/>
          <w:bCs/>
          <w:sz w:val="28"/>
          <w:szCs w:val="28"/>
        </w:rPr>
        <w:t xml:space="preserve">рае </w:t>
      </w:r>
    </w:p>
    <w:p w:rsidR="00521F58" w:rsidRPr="00720AFC" w:rsidRDefault="00BD74EE" w:rsidP="00521F58">
      <w:pPr>
        <w:spacing w:after="0"/>
        <w:jc w:val="center"/>
        <w:rPr>
          <w:rFonts w:ascii="Times New Roman" w:hAnsi="Times New Roman" w:cs="Times New Roman"/>
          <w:b/>
          <w:bCs/>
          <w:sz w:val="28"/>
          <w:szCs w:val="28"/>
        </w:rPr>
      </w:pPr>
      <w:r w:rsidRPr="00720AFC">
        <w:rPr>
          <w:rFonts w:ascii="Times New Roman" w:hAnsi="Times New Roman" w:cs="Times New Roman"/>
          <w:b/>
          <w:bCs/>
          <w:sz w:val="28"/>
          <w:szCs w:val="28"/>
        </w:rPr>
        <w:lastRenderedPageBreak/>
        <w:t>и на территории Б</w:t>
      </w:r>
      <w:r w:rsidR="0059045F" w:rsidRPr="00720AFC">
        <w:rPr>
          <w:rFonts w:ascii="Times New Roman" w:hAnsi="Times New Roman" w:cs="Times New Roman"/>
          <w:b/>
          <w:bCs/>
          <w:sz w:val="28"/>
          <w:szCs w:val="28"/>
        </w:rPr>
        <w:t>ерезовского района с начала 2015</w:t>
      </w:r>
      <w:r w:rsidRPr="00720AFC">
        <w:rPr>
          <w:rFonts w:ascii="Times New Roman" w:hAnsi="Times New Roman" w:cs="Times New Roman"/>
          <w:b/>
          <w:bCs/>
          <w:sz w:val="28"/>
          <w:szCs w:val="28"/>
        </w:rPr>
        <w:t xml:space="preserve"> года </w:t>
      </w:r>
    </w:p>
    <w:p w:rsidR="008C3470" w:rsidRPr="00720AFC" w:rsidRDefault="00BD74EE" w:rsidP="00521F58">
      <w:pPr>
        <w:spacing w:after="0"/>
        <w:jc w:val="center"/>
        <w:rPr>
          <w:rFonts w:ascii="Times New Roman" w:hAnsi="Times New Roman" w:cs="Times New Roman"/>
          <w:b/>
          <w:bCs/>
          <w:sz w:val="28"/>
          <w:szCs w:val="28"/>
        </w:rPr>
      </w:pPr>
      <w:r w:rsidRPr="00720AFC">
        <w:rPr>
          <w:rFonts w:ascii="Times New Roman" w:hAnsi="Times New Roman" w:cs="Times New Roman"/>
          <w:b/>
          <w:bCs/>
          <w:sz w:val="28"/>
          <w:szCs w:val="28"/>
        </w:rPr>
        <w:t>в сравнение с аналогичным периодом прошлого года</w:t>
      </w:r>
    </w:p>
    <w:p w:rsidR="0005736E" w:rsidRPr="00720AFC" w:rsidRDefault="0005736E" w:rsidP="00BD74EE">
      <w:pPr>
        <w:jc w:val="center"/>
        <w:rPr>
          <w:rFonts w:ascii="Times New Roman" w:hAnsi="Times New Roman" w:cs="Times New Roman"/>
          <w:b/>
          <w:sz w:val="28"/>
          <w:szCs w:val="28"/>
        </w:rPr>
      </w:pPr>
    </w:p>
    <w:tbl>
      <w:tblPr>
        <w:tblW w:w="106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 w:type="dxa"/>
          <w:right w:w="10" w:type="dxa"/>
        </w:tblCellMar>
        <w:tblLook w:val="00A0" w:firstRow="1" w:lastRow="0" w:firstColumn="1" w:lastColumn="0" w:noHBand="0" w:noVBand="0"/>
      </w:tblPr>
      <w:tblGrid>
        <w:gridCol w:w="7885"/>
        <w:gridCol w:w="1353"/>
        <w:gridCol w:w="1421"/>
      </w:tblGrid>
      <w:tr w:rsidR="00BD74EE" w:rsidRPr="00720AFC" w:rsidTr="007A18B8">
        <w:trPr>
          <w:trHeight w:val="411"/>
          <w:jc w:val="center"/>
        </w:trPr>
        <w:tc>
          <w:tcPr>
            <w:tcW w:w="7885" w:type="dxa"/>
            <w:tcBorders>
              <w:right w:val="single" w:sz="4" w:space="0" w:color="auto"/>
            </w:tcBorders>
            <w:shd w:val="clear" w:color="auto" w:fill="E36C0A"/>
            <w:vAlign w:val="center"/>
          </w:tcPr>
          <w:p w:rsidR="00BD74EE" w:rsidRPr="00720AFC" w:rsidRDefault="00BD74EE" w:rsidP="008D1D81">
            <w:pPr>
              <w:spacing w:after="0"/>
              <w:jc w:val="center"/>
              <w:rPr>
                <w:rFonts w:ascii="Times New Roman" w:hAnsi="Times New Roman" w:cs="Times New Roman"/>
                <w:b/>
                <w:sz w:val="28"/>
                <w:szCs w:val="28"/>
              </w:rPr>
            </w:pPr>
            <w:r w:rsidRPr="00720AFC">
              <w:rPr>
                <w:rFonts w:ascii="Times New Roman" w:hAnsi="Times New Roman" w:cs="Times New Roman"/>
                <w:b/>
                <w:sz w:val="28"/>
                <w:szCs w:val="28"/>
              </w:rPr>
              <w:t>Красноярский край</w:t>
            </w:r>
          </w:p>
        </w:tc>
        <w:tc>
          <w:tcPr>
            <w:tcW w:w="1353" w:type="dxa"/>
            <w:tcBorders>
              <w:top w:val="single" w:sz="4" w:space="0" w:color="auto"/>
              <w:left w:val="single" w:sz="4" w:space="0" w:color="auto"/>
              <w:bottom w:val="single" w:sz="4" w:space="0" w:color="auto"/>
              <w:right w:val="single" w:sz="4" w:space="0" w:color="auto"/>
            </w:tcBorders>
            <w:shd w:val="clear" w:color="auto" w:fill="E36C0A"/>
            <w:vAlign w:val="center"/>
          </w:tcPr>
          <w:p w:rsidR="00BD74EE" w:rsidRPr="00720AFC" w:rsidRDefault="00BD74EE" w:rsidP="007A18B8">
            <w:pPr>
              <w:spacing w:after="0"/>
              <w:jc w:val="center"/>
              <w:rPr>
                <w:rFonts w:ascii="Times New Roman" w:hAnsi="Times New Roman" w:cs="Times New Roman"/>
                <w:b/>
                <w:sz w:val="28"/>
                <w:szCs w:val="28"/>
              </w:rPr>
            </w:pPr>
            <w:r w:rsidRPr="00720AFC">
              <w:rPr>
                <w:rFonts w:ascii="Times New Roman" w:hAnsi="Times New Roman" w:cs="Times New Roman"/>
                <w:b/>
                <w:sz w:val="28"/>
                <w:szCs w:val="28"/>
              </w:rPr>
              <w:t>201</w:t>
            </w:r>
            <w:r w:rsidR="007A18B8" w:rsidRPr="00720AFC">
              <w:rPr>
                <w:rFonts w:ascii="Times New Roman" w:hAnsi="Times New Roman" w:cs="Times New Roman"/>
                <w:b/>
                <w:sz w:val="28"/>
                <w:szCs w:val="28"/>
              </w:rPr>
              <w:t>5</w:t>
            </w:r>
          </w:p>
        </w:tc>
        <w:tc>
          <w:tcPr>
            <w:tcW w:w="1421" w:type="dxa"/>
            <w:tcBorders>
              <w:left w:val="single" w:sz="4" w:space="0" w:color="auto"/>
            </w:tcBorders>
            <w:shd w:val="clear" w:color="auto" w:fill="E36C0A"/>
            <w:vAlign w:val="center"/>
          </w:tcPr>
          <w:p w:rsidR="00BD74EE" w:rsidRPr="00720AFC" w:rsidRDefault="00BD74EE" w:rsidP="007A18B8">
            <w:pPr>
              <w:spacing w:after="0"/>
              <w:jc w:val="center"/>
              <w:rPr>
                <w:rFonts w:ascii="Times New Roman" w:hAnsi="Times New Roman" w:cs="Times New Roman"/>
                <w:b/>
                <w:sz w:val="28"/>
                <w:szCs w:val="28"/>
              </w:rPr>
            </w:pPr>
            <w:r w:rsidRPr="00720AFC">
              <w:rPr>
                <w:rFonts w:ascii="Times New Roman" w:hAnsi="Times New Roman" w:cs="Times New Roman"/>
                <w:b/>
                <w:sz w:val="28"/>
                <w:szCs w:val="28"/>
              </w:rPr>
              <w:t>201</w:t>
            </w:r>
            <w:r w:rsidR="007A18B8" w:rsidRPr="00720AFC">
              <w:rPr>
                <w:rFonts w:ascii="Times New Roman" w:hAnsi="Times New Roman" w:cs="Times New Roman"/>
                <w:b/>
                <w:sz w:val="28"/>
                <w:szCs w:val="28"/>
              </w:rPr>
              <w:t>4</w:t>
            </w:r>
          </w:p>
        </w:tc>
      </w:tr>
      <w:tr w:rsidR="002B6D45" w:rsidRPr="00720AFC" w:rsidTr="007A18B8">
        <w:trPr>
          <w:trHeight w:val="363"/>
          <w:jc w:val="center"/>
        </w:trPr>
        <w:tc>
          <w:tcPr>
            <w:tcW w:w="7885" w:type="dxa"/>
            <w:tcBorders>
              <w:right w:val="single" w:sz="4" w:space="0" w:color="auto"/>
            </w:tcBorders>
            <w:vAlign w:val="center"/>
          </w:tcPr>
          <w:p w:rsidR="002B6D45" w:rsidRPr="00720AFC" w:rsidRDefault="002B6D45" w:rsidP="001B7215">
            <w:pPr>
              <w:spacing w:after="0"/>
              <w:rPr>
                <w:rFonts w:ascii="Times New Roman" w:hAnsi="Times New Roman" w:cs="Times New Roman"/>
                <w:b/>
                <w:sz w:val="28"/>
                <w:szCs w:val="28"/>
              </w:rPr>
            </w:pPr>
            <w:r w:rsidRPr="00720AFC">
              <w:rPr>
                <w:rFonts w:ascii="Times New Roman" w:hAnsi="Times New Roman" w:cs="Times New Roman"/>
                <w:b/>
                <w:sz w:val="28"/>
                <w:szCs w:val="28"/>
              </w:rPr>
              <w:t>Количество пожаров</w:t>
            </w:r>
          </w:p>
        </w:tc>
        <w:tc>
          <w:tcPr>
            <w:tcW w:w="1353" w:type="dxa"/>
            <w:tcBorders>
              <w:top w:val="single" w:sz="4" w:space="0" w:color="auto"/>
              <w:left w:val="single" w:sz="4" w:space="0" w:color="auto"/>
              <w:right w:val="single" w:sz="4" w:space="0" w:color="auto"/>
            </w:tcBorders>
            <w:vAlign w:val="center"/>
          </w:tcPr>
          <w:p w:rsidR="002B6D45" w:rsidRPr="00720AFC" w:rsidRDefault="005859C1" w:rsidP="00E44F4F">
            <w:pPr>
              <w:spacing w:after="0"/>
              <w:jc w:val="center"/>
              <w:rPr>
                <w:rFonts w:ascii="Times New Roman" w:hAnsi="Times New Roman" w:cs="Times New Roman"/>
                <w:b/>
                <w:sz w:val="28"/>
                <w:szCs w:val="28"/>
              </w:rPr>
            </w:pPr>
            <w:r>
              <w:rPr>
                <w:rFonts w:ascii="Times New Roman" w:hAnsi="Times New Roman" w:cs="Times New Roman"/>
                <w:b/>
                <w:sz w:val="28"/>
                <w:szCs w:val="28"/>
              </w:rPr>
              <w:t>4295</w:t>
            </w:r>
          </w:p>
        </w:tc>
        <w:tc>
          <w:tcPr>
            <w:tcW w:w="1421" w:type="dxa"/>
            <w:tcBorders>
              <w:left w:val="single" w:sz="4" w:space="0" w:color="auto"/>
            </w:tcBorders>
            <w:vAlign w:val="center"/>
          </w:tcPr>
          <w:p w:rsidR="002B6D45" w:rsidRPr="00720AFC" w:rsidRDefault="005859C1" w:rsidP="001B7215">
            <w:pPr>
              <w:spacing w:after="0"/>
              <w:jc w:val="center"/>
              <w:rPr>
                <w:rFonts w:ascii="Times New Roman" w:hAnsi="Times New Roman" w:cs="Times New Roman"/>
                <w:b/>
                <w:sz w:val="28"/>
                <w:szCs w:val="28"/>
              </w:rPr>
            </w:pPr>
            <w:r>
              <w:rPr>
                <w:rFonts w:ascii="Times New Roman" w:hAnsi="Times New Roman" w:cs="Times New Roman"/>
                <w:b/>
                <w:sz w:val="28"/>
                <w:szCs w:val="28"/>
              </w:rPr>
              <w:t>4482</w:t>
            </w:r>
          </w:p>
        </w:tc>
      </w:tr>
      <w:tr w:rsidR="002B6D45" w:rsidRPr="00720AFC" w:rsidTr="007A18B8">
        <w:trPr>
          <w:trHeight w:val="363"/>
          <w:jc w:val="center"/>
        </w:trPr>
        <w:tc>
          <w:tcPr>
            <w:tcW w:w="7885" w:type="dxa"/>
            <w:vAlign w:val="center"/>
          </w:tcPr>
          <w:p w:rsidR="002B6D45" w:rsidRPr="00720AFC" w:rsidRDefault="002B6D45" w:rsidP="001B7215">
            <w:pPr>
              <w:spacing w:after="0"/>
              <w:rPr>
                <w:rFonts w:ascii="Times New Roman" w:hAnsi="Times New Roman" w:cs="Times New Roman"/>
                <w:b/>
                <w:sz w:val="28"/>
                <w:szCs w:val="28"/>
              </w:rPr>
            </w:pPr>
            <w:r w:rsidRPr="00720AFC">
              <w:rPr>
                <w:rFonts w:ascii="Times New Roman" w:hAnsi="Times New Roman" w:cs="Times New Roman"/>
                <w:b/>
                <w:sz w:val="28"/>
                <w:szCs w:val="28"/>
              </w:rPr>
              <w:t>Количество погибших</w:t>
            </w:r>
          </w:p>
        </w:tc>
        <w:tc>
          <w:tcPr>
            <w:tcW w:w="1353" w:type="dxa"/>
            <w:tcBorders>
              <w:right w:val="single" w:sz="4" w:space="0" w:color="auto"/>
            </w:tcBorders>
            <w:vAlign w:val="center"/>
          </w:tcPr>
          <w:p w:rsidR="002B6D45" w:rsidRPr="00720AFC" w:rsidRDefault="005859C1" w:rsidP="00E44F4F">
            <w:pPr>
              <w:spacing w:after="0"/>
              <w:jc w:val="center"/>
              <w:rPr>
                <w:rFonts w:ascii="Times New Roman" w:hAnsi="Times New Roman" w:cs="Times New Roman"/>
                <w:b/>
                <w:sz w:val="28"/>
                <w:szCs w:val="28"/>
              </w:rPr>
            </w:pPr>
            <w:r>
              <w:rPr>
                <w:rFonts w:ascii="Times New Roman" w:hAnsi="Times New Roman" w:cs="Times New Roman"/>
                <w:b/>
                <w:sz w:val="28"/>
                <w:szCs w:val="28"/>
              </w:rPr>
              <w:t>240</w:t>
            </w:r>
          </w:p>
        </w:tc>
        <w:tc>
          <w:tcPr>
            <w:tcW w:w="1421" w:type="dxa"/>
            <w:tcBorders>
              <w:left w:val="single" w:sz="4" w:space="0" w:color="auto"/>
            </w:tcBorders>
            <w:vAlign w:val="center"/>
          </w:tcPr>
          <w:p w:rsidR="002B6D45" w:rsidRPr="00720AFC" w:rsidRDefault="005859C1" w:rsidP="00FF2594">
            <w:pPr>
              <w:spacing w:after="0"/>
              <w:jc w:val="center"/>
              <w:rPr>
                <w:rFonts w:ascii="Times New Roman" w:hAnsi="Times New Roman" w:cs="Times New Roman"/>
                <w:b/>
                <w:sz w:val="28"/>
                <w:szCs w:val="28"/>
              </w:rPr>
            </w:pPr>
            <w:r>
              <w:rPr>
                <w:rFonts w:ascii="Times New Roman" w:hAnsi="Times New Roman" w:cs="Times New Roman"/>
                <w:b/>
                <w:sz w:val="28"/>
                <w:szCs w:val="28"/>
              </w:rPr>
              <w:t>261</w:t>
            </w:r>
          </w:p>
        </w:tc>
      </w:tr>
      <w:tr w:rsidR="002B6D45" w:rsidRPr="00720AFC" w:rsidTr="007A18B8">
        <w:trPr>
          <w:trHeight w:val="363"/>
          <w:jc w:val="center"/>
        </w:trPr>
        <w:tc>
          <w:tcPr>
            <w:tcW w:w="7885" w:type="dxa"/>
            <w:vAlign w:val="center"/>
          </w:tcPr>
          <w:p w:rsidR="002B6D45" w:rsidRPr="00720AFC" w:rsidRDefault="002B6D45" w:rsidP="001B7215">
            <w:pPr>
              <w:spacing w:after="0"/>
              <w:rPr>
                <w:rFonts w:ascii="Times New Roman" w:hAnsi="Times New Roman" w:cs="Times New Roman"/>
                <w:b/>
                <w:sz w:val="28"/>
                <w:szCs w:val="28"/>
              </w:rPr>
            </w:pPr>
            <w:r w:rsidRPr="00720AFC">
              <w:rPr>
                <w:rFonts w:ascii="Times New Roman" w:hAnsi="Times New Roman" w:cs="Times New Roman"/>
                <w:b/>
                <w:sz w:val="28"/>
                <w:szCs w:val="28"/>
              </w:rPr>
              <w:t xml:space="preserve">Количество </w:t>
            </w:r>
            <w:proofErr w:type="gramStart"/>
            <w:r w:rsidRPr="00720AFC">
              <w:rPr>
                <w:rFonts w:ascii="Times New Roman" w:hAnsi="Times New Roman" w:cs="Times New Roman"/>
                <w:b/>
                <w:sz w:val="28"/>
                <w:szCs w:val="28"/>
              </w:rPr>
              <w:t>травмированных</w:t>
            </w:r>
            <w:proofErr w:type="gramEnd"/>
          </w:p>
        </w:tc>
        <w:tc>
          <w:tcPr>
            <w:tcW w:w="1353" w:type="dxa"/>
            <w:tcBorders>
              <w:right w:val="single" w:sz="4" w:space="0" w:color="auto"/>
            </w:tcBorders>
            <w:vAlign w:val="center"/>
          </w:tcPr>
          <w:p w:rsidR="002B6D45" w:rsidRPr="00720AFC" w:rsidRDefault="005859C1" w:rsidP="00E44F4F">
            <w:pPr>
              <w:spacing w:after="0"/>
              <w:jc w:val="center"/>
              <w:rPr>
                <w:rFonts w:ascii="Times New Roman" w:hAnsi="Times New Roman" w:cs="Times New Roman"/>
                <w:b/>
                <w:sz w:val="28"/>
                <w:szCs w:val="28"/>
              </w:rPr>
            </w:pPr>
            <w:r>
              <w:rPr>
                <w:rFonts w:ascii="Times New Roman" w:hAnsi="Times New Roman" w:cs="Times New Roman"/>
                <w:b/>
                <w:sz w:val="28"/>
                <w:szCs w:val="28"/>
              </w:rPr>
              <w:t>238</w:t>
            </w:r>
          </w:p>
        </w:tc>
        <w:tc>
          <w:tcPr>
            <w:tcW w:w="1421" w:type="dxa"/>
            <w:tcBorders>
              <w:left w:val="single" w:sz="4" w:space="0" w:color="auto"/>
            </w:tcBorders>
            <w:vAlign w:val="center"/>
          </w:tcPr>
          <w:p w:rsidR="002B6D45" w:rsidRPr="00720AFC" w:rsidRDefault="005859C1" w:rsidP="001B7215">
            <w:pPr>
              <w:spacing w:after="0"/>
              <w:jc w:val="center"/>
              <w:rPr>
                <w:rFonts w:ascii="Times New Roman" w:hAnsi="Times New Roman" w:cs="Times New Roman"/>
                <w:b/>
                <w:sz w:val="28"/>
                <w:szCs w:val="28"/>
              </w:rPr>
            </w:pPr>
            <w:r>
              <w:rPr>
                <w:rFonts w:ascii="Times New Roman" w:hAnsi="Times New Roman" w:cs="Times New Roman"/>
                <w:b/>
                <w:sz w:val="28"/>
                <w:szCs w:val="28"/>
              </w:rPr>
              <w:t>248</w:t>
            </w:r>
            <w:bookmarkStart w:id="0" w:name="_GoBack"/>
            <w:bookmarkEnd w:id="0"/>
          </w:p>
        </w:tc>
      </w:tr>
      <w:tr w:rsidR="007A18B8" w:rsidRPr="00720AFC" w:rsidTr="007A18B8">
        <w:trPr>
          <w:trHeight w:val="279"/>
          <w:jc w:val="center"/>
        </w:trPr>
        <w:tc>
          <w:tcPr>
            <w:tcW w:w="7885" w:type="dxa"/>
            <w:shd w:val="clear" w:color="auto" w:fill="E36C0A"/>
            <w:vAlign w:val="center"/>
          </w:tcPr>
          <w:p w:rsidR="007A18B8" w:rsidRPr="00720AFC" w:rsidRDefault="007A18B8" w:rsidP="008D1D81">
            <w:pPr>
              <w:spacing w:after="0"/>
              <w:jc w:val="center"/>
              <w:rPr>
                <w:rFonts w:ascii="Times New Roman" w:hAnsi="Times New Roman" w:cs="Times New Roman"/>
                <w:b/>
                <w:sz w:val="28"/>
                <w:szCs w:val="28"/>
              </w:rPr>
            </w:pPr>
            <w:r w:rsidRPr="00720AFC">
              <w:rPr>
                <w:rFonts w:ascii="Times New Roman" w:hAnsi="Times New Roman" w:cs="Times New Roman"/>
                <w:b/>
                <w:sz w:val="28"/>
                <w:szCs w:val="28"/>
              </w:rPr>
              <w:t>Березовский район</w:t>
            </w:r>
          </w:p>
        </w:tc>
        <w:tc>
          <w:tcPr>
            <w:tcW w:w="1353" w:type="dxa"/>
            <w:shd w:val="clear" w:color="auto" w:fill="E36C0A"/>
            <w:vAlign w:val="center"/>
          </w:tcPr>
          <w:p w:rsidR="007A18B8" w:rsidRPr="00720AFC" w:rsidRDefault="007A18B8" w:rsidP="0011652F">
            <w:pPr>
              <w:spacing w:after="0"/>
              <w:jc w:val="center"/>
              <w:rPr>
                <w:rFonts w:ascii="Times New Roman" w:hAnsi="Times New Roman" w:cs="Times New Roman"/>
                <w:b/>
                <w:sz w:val="28"/>
                <w:szCs w:val="28"/>
              </w:rPr>
            </w:pPr>
          </w:p>
        </w:tc>
        <w:tc>
          <w:tcPr>
            <w:tcW w:w="1421" w:type="dxa"/>
            <w:shd w:val="clear" w:color="auto" w:fill="E36C0A"/>
            <w:vAlign w:val="center"/>
          </w:tcPr>
          <w:p w:rsidR="007A18B8" w:rsidRPr="00720AFC" w:rsidRDefault="007A18B8" w:rsidP="0011652F">
            <w:pPr>
              <w:spacing w:after="0"/>
              <w:jc w:val="center"/>
              <w:rPr>
                <w:rFonts w:ascii="Times New Roman" w:hAnsi="Times New Roman" w:cs="Times New Roman"/>
                <w:b/>
                <w:sz w:val="28"/>
                <w:szCs w:val="28"/>
              </w:rPr>
            </w:pPr>
          </w:p>
        </w:tc>
      </w:tr>
      <w:tr w:rsidR="00BD74EE" w:rsidRPr="00720AFC" w:rsidTr="007A18B8">
        <w:trPr>
          <w:trHeight w:val="363"/>
          <w:jc w:val="center"/>
        </w:trPr>
        <w:tc>
          <w:tcPr>
            <w:tcW w:w="7885" w:type="dxa"/>
            <w:vAlign w:val="center"/>
          </w:tcPr>
          <w:p w:rsidR="00BD74EE" w:rsidRPr="00720AFC" w:rsidRDefault="00BD74EE" w:rsidP="001B7215">
            <w:pPr>
              <w:spacing w:after="0"/>
              <w:rPr>
                <w:rFonts w:ascii="Times New Roman" w:hAnsi="Times New Roman" w:cs="Times New Roman"/>
                <w:b/>
                <w:sz w:val="28"/>
                <w:szCs w:val="28"/>
              </w:rPr>
            </w:pPr>
            <w:r w:rsidRPr="00720AFC">
              <w:rPr>
                <w:rFonts w:ascii="Times New Roman" w:hAnsi="Times New Roman" w:cs="Times New Roman"/>
                <w:b/>
                <w:sz w:val="28"/>
                <w:szCs w:val="28"/>
              </w:rPr>
              <w:t>Количество пожаров</w:t>
            </w:r>
          </w:p>
        </w:tc>
        <w:tc>
          <w:tcPr>
            <w:tcW w:w="1353" w:type="dxa"/>
            <w:vAlign w:val="center"/>
          </w:tcPr>
          <w:p w:rsidR="00BD74EE" w:rsidRPr="00720AFC" w:rsidRDefault="00E062B1" w:rsidP="00BD6FF0">
            <w:pPr>
              <w:spacing w:after="0"/>
              <w:jc w:val="center"/>
              <w:rPr>
                <w:rFonts w:ascii="Times New Roman" w:hAnsi="Times New Roman" w:cs="Times New Roman"/>
                <w:b/>
                <w:sz w:val="28"/>
                <w:szCs w:val="28"/>
              </w:rPr>
            </w:pPr>
            <w:r>
              <w:rPr>
                <w:rFonts w:ascii="Times New Roman" w:hAnsi="Times New Roman" w:cs="Times New Roman"/>
                <w:b/>
                <w:sz w:val="28"/>
                <w:szCs w:val="28"/>
              </w:rPr>
              <w:t>161</w:t>
            </w:r>
          </w:p>
        </w:tc>
        <w:tc>
          <w:tcPr>
            <w:tcW w:w="1421" w:type="dxa"/>
            <w:vAlign w:val="center"/>
          </w:tcPr>
          <w:p w:rsidR="00BD74EE" w:rsidRPr="00720AFC" w:rsidRDefault="00E062B1" w:rsidP="00BD6FF0">
            <w:pPr>
              <w:spacing w:after="0"/>
              <w:jc w:val="center"/>
              <w:rPr>
                <w:rFonts w:ascii="Times New Roman" w:hAnsi="Times New Roman" w:cs="Times New Roman"/>
                <w:b/>
                <w:sz w:val="28"/>
                <w:szCs w:val="28"/>
              </w:rPr>
            </w:pPr>
            <w:r>
              <w:rPr>
                <w:rFonts w:ascii="Times New Roman" w:hAnsi="Times New Roman" w:cs="Times New Roman"/>
                <w:b/>
                <w:sz w:val="28"/>
                <w:szCs w:val="28"/>
              </w:rPr>
              <w:t>172</w:t>
            </w:r>
          </w:p>
        </w:tc>
      </w:tr>
      <w:tr w:rsidR="00BD74EE" w:rsidRPr="00720AFC" w:rsidTr="007A18B8">
        <w:trPr>
          <w:trHeight w:val="363"/>
          <w:jc w:val="center"/>
        </w:trPr>
        <w:tc>
          <w:tcPr>
            <w:tcW w:w="7885" w:type="dxa"/>
            <w:vAlign w:val="center"/>
          </w:tcPr>
          <w:p w:rsidR="00BD74EE" w:rsidRPr="00720AFC" w:rsidRDefault="00BD74EE" w:rsidP="001B7215">
            <w:pPr>
              <w:spacing w:after="0"/>
              <w:rPr>
                <w:rFonts w:ascii="Times New Roman" w:hAnsi="Times New Roman" w:cs="Times New Roman"/>
                <w:b/>
                <w:sz w:val="28"/>
                <w:szCs w:val="28"/>
              </w:rPr>
            </w:pPr>
            <w:r w:rsidRPr="00720AFC">
              <w:rPr>
                <w:rFonts w:ascii="Times New Roman" w:hAnsi="Times New Roman" w:cs="Times New Roman"/>
                <w:b/>
                <w:sz w:val="28"/>
                <w:szCs w:val="28"/>
              </w:rPr>
              <w:t>Количество погибших</w:t>
            </w:r>
          </w:p>
        </w:tc>
        <w:tc>
          <w:tcPr>
            <w:tcW w:w="1353" w:type="dxa"/>
            <w:vAlign w:val="center"/>
          </w:tcPr>
          <w:p w:rsidR="00BD74EE" w:rsidRPr="00720AFC" w:rsidRDefault="00FF524C" w:rsidP="001B7215">
            <w:pPr>
              <w:spacing w:after="0"/>
              <w:jc w:val="center"/>
              <w:rPr>
                <w:rFonts w:ascii="Times New Roman" w:hAnsi="Times New Roman" w:cs="Times New Roman"/>
                <w:b/>
                <w:sz w:val="28"/>
                <w:szCs w:val="28"/>
              </w:rPr>
            </w:pPr>
            <w:r>
              <w:rPr>
                <w:rFonts w:ascii="Times New Roman" w:hAnsi="Times New Roman" w:cs="Times New Roman"/>
                <w:b/>
                <w:sz w:val="28"/>
                <w:szCs w:val="28"/>
              </w:rPr>
              <w:t>15</w:t>
            </w:r>
          </w:p>
        </w:tc>
        <w:tc>
          <w:tcPr>
            <w:tcW w:w="1421" w:type="dxa"/>
            <w:vAlign w:val="center"/>
          </w:tcPr>
          <w:p w:rsidR="00BD74EE" w:rsidRPr="00720AFC" w:rsidRDefault="00FF524C" w:rsidP="001B7215">
            <w:pPr>
              <w:spacing w:after="0"/>
              <w:jc w:val="center"/>
              <w:rPr>
                <w:rFonts w:ascii="Times New Roman" w:hAnsi="Times New Roman" w:cs="Times New Roman"/>
                <w:b/>
                <w:sz w:val="28"/>
                <w:szCs w:val="28"/>
              </w:rPr>
            </w:pPr>
            <w:r>
              <w:rPr>
                <w:rFonts w:ascii="Times New Roman" w:hAnsi="Times New Roman" w:cs="Times New Roman"/>
                <w:b/>
                <w:sz w:val="28"/>
                <w:szCs w:val="28"/>
              </w:rPr>
              <w:t>9</w:t>
            </w:r>
          </w:p>
        </w:tc>
      </w:tr>
      <w:tr w:rsidR="00BD74EE" w:rsidRPr="00720AFC" w:rsidTr="00BD6FF0">
        <w:trPr>
          <w:trHeight w:val="71"/>
          <w:jc w:val="center"/>
        </w:trPr>
        <w:tc>
          <w:tcPr>
            <w:tcW w:w="7885" w:type="dxa"/>
            <w:tcBorders>
              <w:bottom w:val="single" w:sz="4" w:space="0" w:color="auto"/>
            </w:tcBorders>
            <w:vAlign w:val="center"/>
          </w:tcPr>
          <w:p w:rsidR="00BD74EE" w:rsidRPr="00720AFC" w:rsidRDefault="00BD74EE" w:rsidP="001B7215">
            <w:pPr>
              <w:spacing w:after="0"/>
              <w:rPr>
                <w:rFonts w:ascii="Times New Roman" w:hAnsi="Times New Roman" w:cs="Times New Roman"/>
                <w:b/>
                <w:sz w:val="28"/>
                <w:szCs w:val="28"/>
              </w:rPr>
            </w:pPr>
            <w:r w:rsidRPr="00720AFC">
              <w:rPr>
                <w:rFonts w:ascii="Times New Roman" w:hAnsi="Times New Roman" w:cs="Times New Roman"/>
                <w:b/>
                <w:sz w:val="28"/>
                <w:szCs w:val="28"/>
              </w:rPr>
              <w:t xml:space="preserve">Количество </w:t>
            </w:r>
            <w:proofErr w:type="gramStart"/>
            <w:r w:rsidRPr="00720AFC">
              <w:rPr>
                <w:rFonts w:ascii="Times New Roman" w:hAnsi="Times New Roman" w:cs="Times New Roman"/>
                <w:b/>
                <w:sz w:val="28"/>
                <w:szCs w:val="28"/>
              </w:rPr>
              <w:t>травмированных</w:t>
            </w:r>
            <w:proofErr w:type="gramEnd"/>
          </w:p>
        </w:tc>
        <w:tc>
          <w:tcPr>
            <w:tcW w:w="1353" w:type="dxa"/>
            <w:tcBorders>
              <w:bottom w:val="single" w:sz="4" w:space="0" w:color="auto"/>
            </w:tcBorders>
            <w:vAlign w:val="center"/>
          </w:tcPr>
          <w:p w:rsidR="00BD74EE" w:rsidRPr="00720AFC" w:rsidRDefault="00FF524C" w:rsidP="001B7215">
            <w:pPr>
              <w:spacing w:after="0"/>
              <w:jc w:val="center"/>
              <w:rPr>
                <w:rFonts w:ascii="Times New Roman" w:hAnsi="Times New Roman" w:cs="Times New Roman"/>
                <w:b/>
                <w:sz w:val="28"/>
                <w:szCs w:val="28"/>
              </w:rPr>
            </w:pPr>
            <w:r>
              <w:rPr>
                <w:rFonts w:ascii="Times New Roman" w:hAnsi="Times New Roman" w:cs="Times New Roman"/>
                <w:b/>
                <w:sz w:val="28"/>
                <w:szCs w:val="28"/>
              </w:rPr>
              <w:t>5</w:t>
            </w:r>
          </w:p>
        </w:tc>
        <w:tc>
          <w:tcPr>
            <w:tcW w:w="1421" w:type="dxa"/>
            <w:tcBorders>
              <w:bottom w:val="single" w:sz="4" w:space="0" w:color="auto"/>
            </w:tcBorders>
            <w:vAlign w:val="center"/>
          </w:tcPr>
          <w:p w:rsidR="00BD74EE" w:rsidRPr="00720AFC" w:rsidRDefault="00FF524C" w:rsidP="001B7215">
            <w:pPr>
              <w:spacing w:after="0"/>
              <w:jc w:val="center"/>
              <w:rPr>
                <w:rFonts w:ascii="Times New Roman" w:hAnsi="Times New Roman" w:cs="Times New Roman"/>
                <w:b/>
                <w:sz w:val="28"/>
                <w:szCs w:val="28"/>
              </w:rPr>
            </w:pPr>
            <w:r>
              <w:rPr>
                <w:rFonts w:ascii="Times New Roman" w:hAnsi="Times New Roman" w:cs="Times New Roman"/>
                <w:b/>
                <w:sz w:val="28"/>
                <w:szCs w:val="28"/>
              </w:rPr>
              <w:t>4</w:t>
            </w:r>
          </w:p>
        </w:tc>
      </w:tr>
    </w:tbl>
    <w:p w:rsidR="00FD6846" w:rsidRPr="00720AFC" w:rsidRDefault="00FD6846" w:rsidP="00BD74EE">
      <w:pPr>
        <w:jc w:val="center"/>
        <w:rPr>
          <w:rFonts w:ascii="Times New Roman" w:hAnsi="Times New Roman" w:cs="Times New Roman"/>
          <w:sz w:val="28"/>
          <w:szCs w:val="28"/>
        </w:rPr>
      </w:pPr>
      <w:r w:rsidRPr="00720AFC">
        <w:rPr>
          <w:rFonts w:ascii="Times New Roman" w:hAnsi="Times New Roman" w:cs="Times New Roman"/>
          <w:noProof/>
          <w:sz w:val="28"/>
          <w:szCs w:val="28"/>
          <w:lang w:eastAsia="ru-RU"/>
        </w:rPr>
        <w:drawing>
          <wp:inline distT="0" distB="0" distL="0" distR="0">
            <wp:extent cx="5900487" cy="3818206"/>
            <wp:effectExtent l="19050" t="0" r="5013" b="0"/>
            <wp:docPr id="2" name="Рисунок 5" descr="C:\Users\lenovo\Desktop\16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Desktop\16_red.jpg"/>
                    <pic:cNvPicPr>
                      <a:picLocks noChangeAspect="1" noChangeArrowheads="1"/>
                    </pic:cNvPicPr>
                  </pic:nvPicPr>
                  <pic:blipFill>
                    <a:blip r:embed="rId10" cstate="print"/>
                    <a:srcRect/>
                    <a:stretch>
                      <a:fillRect/>
                    </a:stretch>
                  </pic:blipFill>
                  <pic:spPr bwMode="auto">
                    <a:xfrm>
                      <a:off x="0" y="0"/>
                      <a:ext cx="5913095" cy="3826365"/>
                    </a:xfrm>
                    <a:prstGeom prst="rect">
                      <a:avLst/>
                    </a:prstGeom>
                    <a:noFill/>
                    <a:ln w="9525">
                      <a:noFill/>
                      <a:miter lim="800000"/>
                      <a:headEnd/>
                      <a:tailEnd/>
                    </a:ln>
                  </pic:spPr>
                </pic:pic>
              </a:graphicData>
            </a:graphic>
          </wp:inline>
        </w:drawing>
      </w:r>
    </w:p>
    <w:p w:rsidR="001A70E2" w:rsidRDefault="001A70E2" w:rsidP="001A70E2">
      <w:pPr>
        <w:spacing w:after="0"/>
        <w:ind w:left="5670"/>
        <w:jc w:val="both"/>
        <w:rPr>
          <w:i/>
          <w:sz w:val="26"/>
          <w:szCs w:val="26"/>
        </w:rPr>
      </w:pPr>
      <w:r>
        <w:rPr>
          <w:i/>
          <w:sz w:val="26"/>
          <w:szCs w:val="26"/>
        </w:rPr>
        <w:t xml:space="preserve">Дознаватель отдела </w:t>
      </w:r>
    </w:p>
    <w:p w:rsidR="001A70E2" w:rsidRDefault="001A70E2" w:rsidP="001A70E2">
      <w:pPr>
        <w:spacing w:after="0"/>
        <w:ind w:left="5670"/>
        <w:jc w:val="both"/>
        <w:rPr>
          <w:i/>
          <w:sz w:val="26"/>
          <w:szCs w:val="26"/>
        </w:rPr>
      </w:pPr>
      <w:r>
        <w:rPr>
          <w:i/>
          <w:sz w:val="26"/>
          <w:szCs w:val="26"/>
        </w:rPr>
        <w:t xml:space="preserve">надзорной деятельности </w:t>
      </w:r>
    </w:p>
    <w:p w:rsidR="001A70E2" w:rsidRDefault="001A70E2" w:rsidP="001A70E2">
      <w:pPr>
        <w:spacing w:after="0"/>
        <w:ind w:left="5670"/>
        <w:jc w:val="both"/>
        <w:rPr>
          <w:i/>
          <w:sz w:val="26"/>
          <w:szCs w:val="26"/>
        </w:rPr>
      </w:pPr>
      <w:r>
        <w:rPr>
          <w:i/>
          <w:sz w:val="26"/>
          <w:szCs w:val="26"/>
        </w:rPr>
        <w:t xml:space="preserve">по Березовскому и Манскому районам   </w:t>
      </w:r>
    </w:p>
    <w:p w:rsidR="001A70E2" w:rsidRDefault="001A70E2" w:rsidP="001A70E2">
      <w:pPr>
        <w:spacing w:after="0"/>
        <w:ind w:left="5670"/>
        <w:jc w:val="both"/>
        <w:rPr>
          <w:i/>
          <w:sz w:val="26"/>
          <w:szCs w:val="26"/>
        </w:rPr>
      </w:pPr>
      <w:r>
        <w:rPr>
          <w:i/>
          <w:sz w:val="26"/>
          <w:szCs w:val="26"/>
        </w:rPr>
        <w:t xml:space="preserve">УНД и </w:t>
      </w:r>
      <w:proofErr w:type="gramStart"/>
      <w:r>
        <w:rPr>
          <w:i/>
          <w:sz w:val="26"/>
          <w:szCs w:val="26"/>
        </w:rPr>
        <w:t>ПР</w:t>
      </w:r>
      <w:proofErr w:type="gramEnd"/>
      <w:r>
        <w:rPr>
          <w:i/>
          <w:sz w:val="26"/>
          <w:szCs w:val="26"/>
        </w:rPr>
        <w:t xml:space="preserve"> Главного управления МЧС России </w:t>
      </w:r>
    </w:p>
    <w:p w:rsidR="001A70E2" w:rsidRDefault="001A70E2" w:rsidP="001A70E2">
      <w:pPr>
        <w:spacing w:after="0"/>
        <w:ind w:left="5670"/>
        <w:jc w:val="both"/>
        <w:rPr>
          <w:i/>
          <w:sz w:val="26"/>
          <w:szCs w:val="26"/>
        </w:rPr>
      </w:pPr>
      <w:r>
        <w:rPr>
          <w:i/>
          <w:sz w:val="26"/>
          <w:szCs w:val="26"/>
        </w:rPr>
        <w:t xml:space="preserve">по Красноярскому краю    </w:t>
      </w:r>
    </w:p>
    <w:p w:rsidR="001A70E2" w:rsidRDefault="001A70E2" w:rsidP="001A70E2">
      <w:pPr>
        <w:spacing w:after="0"/>
        <w:ind w:left="5670"/>
        <w:jc w:val="both"/>
        <w:rPr>
          <w:i/>
          <w:sz w:val="26"/>
          <w:szCs w:val="26"/>
        </w:rPr>
      </w:pPr>
      <w:r>
        <w:rPr>
          <w:i/>
          <w:sz w:val="26"/>
          <w:szCs w:val="26"/>
        </w:rPr>
        <w:t xml:space="preserve">капитан внутренней службы </w:t>
      </w:r>
    </w:p>
    <w:p w:rsidR="001A70E2" w:rsidRDefault="001A70E2" w:rsidP="001A70E2">
      <w:pPr>
        <w:spacing w:after="0"/>
        <w:ind w:left="5670"/>
        <w:jc w:val="both"/>
        <w:rPr>
          <w:i/>
          <w:sz w:val="26"/>
          <w:szCs w:val="26"/>
        </w:rPr>
      </w:pPr>
      <w:r>
        <w:rPr>
          <w:i/>
          <w:sz w:val="26"/>
          <w:szCs w:val="26"/>
        </w:rPr>
        <w:t>П.П. Глазков</w:t>
      </w:r>
    </w:p>
    <w:p w:rsidR="00672CEF" w:rsidRPr="00720AFC" w:rsidRDefault="00672CEF" w:rsidP="00672CEF">
      <w:pPr>
        <w:spacing w:after="0"/>
        <w:rPr>
          <w:rFonts w:ascii="Times New Roman" w:hAnsi="Times New Roman" w:cs="Times New Roman"/>
          <w:i/>
          <w:sz w:val="28"/>
          <w:szCs w:val="28"/>
        </w:rPr>
      </w:pPr>
    </w:p>
    <w:p w:rsidR="000F0ADC" w:rsidRDefault="000F0ADC" w:rsidP="0019080D">
      <w:pPr>
        <w:spacing w:after="0" w:line="240" w:lineRule="auto"/>
        <w:ind w:firstLine="709"/>
        <w:jc w:val="both"/>
        <w:rPr>
          <w:rFonts w:ascii="Times New Roman" w:hAnsi="Times New Roman" w:cs="Times New Roman"/>
          <w:b/>
          <w:sz w:val="28"/>
          <w:szCs w:val="28"/>
        </w:rPr>
      </w:pPr>
    </w:p>
    <w:p w:rsidR="00E92A83" w:rsidRDefault="00E92A83" w:rsidP="0019080D">
      <w:pPr>
        <w:spacing w:after="0" w:line="240" w:lineRule="auto"/>
        <w:ind w:firstLine="709"/>
        <w:jc w:val="both"/>
        <w:rPr>
          <w:rFonts w:ascii="Times New Roman" w:hAnsi="Times New Roman" w:cs="Times New Roman"/>
          <w:b/>
          <w:sz w:val="28"/>
          <w:szCs w:val="28"/>
        </w:rPr>
      </w:pPr>
    </w:p>
    <w:p w:rsidR="004E6896" w:rsidRPr="00CE46C2" w:rsidRDefault="00E37318" w:rsidP="004E6896">
      <w:pPr>
        <w:shd w:val="clear" w:color="auto" w:fill="FFFFFF"/>
        <w:spacing w:after="0" w:line="240" w:lineRule="auto"/>
        <w:textAlignment w:val="baseline"/>
        <w:outlineLvl w:val="0"/>
        <w:rPr>
          <w:rFonts w:ascii="Verdana" w:eastAsia="Times New Roman" w:hAnsi="Verdana" w:cs="Times New Roman"/>
          <w:b/>
          <w:bCs/>
          <w:color w:val="000000"/>
          <w:kern w:val="36"/>
          <w:sz w:val="36"/>
          <w:szCs w:val="36"/>
          <w:lang w:eastAsia="ru-RU"/>
        </w:rPr>
      </w:pPr>
      <w:hyperlink r:id="rId11" w:history="1">
        <w:r w:rsidR="004E6896" w:rsidRPr="00CE46C2">
          <w:rPr>
            <w:rFonts w:ascii="inherit" w:eastAsia="Times New Roman" w:hAnsi="inherit" w:cs="Times New Roman"/>
            <w:b/>
            <w:bCs/>
            <w:color w:val="000000"/>
            <w:kern w:val="36"/>
            <w:sz w:val="36"/>
            <w:szCs w:val="36"/>
            <w:u w:val="single"/>
            <w:bdr w:val="none" w:sz="0" w:space="0" w:color="auto" w:frame="1"/>
            <w:lang w:eastAsia="ru-RU"/>
          </w:rPr>
          <w:t>Новогодняя пиротехника: правила безопасности</w:t>
        </w:r>
      </w:hyperlink>
    </w:p>
    <w:p w:rsidR="004E6896" w:rsidRPr="00CE46C2" w:rsidRDefault="004E6896" w:rsidP="004E6896">
      <w:pPr>
        <w:shd w:val="clear" w:color="auto" w:fill="FFFFFF"/>
        <w:spacing w:line="240" w:lineRule="auto"/>
        <w:textAlignment w:val="baseline"/>
        <w:rPr>
          <w:rFonts w:ascii="inherit" w:eastAsia="Times New Roman" w:hAnsi="inherit" w:cs="Times New Roman"/>
          <w:color w:val="000000"/>
          <w:sz w:val="18"/>
          <w:szCs w:val="18"/>
          <w:lang w:eastAsia="ru-RU"/>
        </w:rPr>
      </w:pPr>
      <w:r w:rsidRPr="00CE46C2">
        <w:rPr>
          <w:rFonts w:ascii="inherit" w:eastAsia="Times New Roman" w:hAnsi="inherit" w:cs="Times New Roman"/>
          <w:noProof/>
          <w:color w:val="125600"/>
          <w:sz w:val="18"/>
          <w:szCs w:val="18"/>
          <w:bdr w:val="none" w:sz="0" w:space="0" w:color="auto" w:frame="1"/>
          <w:lang w:eastAsia="ru-RU"/>
        </w:rPr>
        <w:drawing>
          <wp:inline distT="0" distB="0" distL="0" distR="0">
            <wp:extent cx="2854960" cy="2118360"/>
            <wp:effectExtent l="0" t="0" r="2540" b="0"/>
            <wp:docPr id="3" name="Рисунок 1" descr="http://s3.netangels.ru/inova-media/cache/14/34/0b/21/66/62/14340b2166629a287bc88f62cd39acd0.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netangels.ru/inova-media/cache/14/34/0b/21/66/62/14340b2166629a287bc88f62cd39acd0.jp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4960" cy="2118360"/>
                    </a:xfrm>
                    <a:prstGeom prst="rect">
                      <a:avLst/>
                    </a:prstGeom>
                    <a:noFill/>
                    <a:ln>
                      <a:noFill/>
                    </a:ln>
                  </pic:spPr>
                </pic:pic>
              </a:graphicData>
            </a:graphic>
          </wp:inline>
        </w:drawing>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Приближаются новогодние и рождественские праздники, которые традиционно сопровождаются фейерверками и салютами. Но в эйфории праздника не стоит забывать о своей безопасности и безопасности людей, окружающих вас.</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Бесконтрольная реализация пиротехнической продукции и применение ее без соблюдения необходимых мер пожа</w:t>
      </w:r>
      <w:r w:rsidRPr="00CE46C2">
        <w:rPr>
          <w:rFonts w:ascii="inherit" w:eastAsia="Times New Roman" w:hAnsi="inherit" w:cs="Times New Roman"/>
          <w:color w:val="000000"/>
          <w:sz w:val="21"/>
          <w:szCs w:val="21"/>
          <w:lang w:eastAsia="ru-RU"/>
        </w:rPr>
        <w:t>р</w:t>
      </w:r>
      <w:r w:rsidRPr="00CE46C2">
        <w:rPr>
          <w:rFonts w:ascii="inherit" w:eastAsia="Times New Roman" w:hAnsi="inherit" w:cs="Times New Roman"/>
          <w:color w:val="000000"/>
          <w:sz w:val="21"/>
          <w:szCs w:val="21"/>
          <w:lang w:eastAsia="ru-RU"/>
        </w:rPr>
        <w:t>ной безопасности становятся причинами многих пожаров, травм и даже гибели людей, главным образом, детей и подростков.</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Пиротехнические изделия представляют собой источник повышенной опасности и заслуживают особого внимания. Поэтому, приобретая в предновогодний период пиротехнические изделия, следует запомнить и соблюдать правила, которые помогут избежать трагических последствий.</w:t>
      </w:r>
    </w:p>
    <w:p w:rsidR="004E6896" w:rsidRPr="00CE46C2" w:rsidRDefault="004E6896" w:rsidP="004E6896">
      <w:pPr>
        <w:shd w:val="clear" w:color="auto" w:fill="FFFFFF"/>
        <w:spacing w:after="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Меры безопасности при обращении с пиротехническими изделиями</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Запомните, что все виды пиротехники предназначены для использования только на улице. Они не должны испол</w:t>
      </w:r>
      <w:r w:rsidRPr="00CE46C2">
        <w:rPr>
          <w:rFonts w:ascii="inherit" w:eastAsia="Times New Roman" w:hAnsi="inherit" w:cs="Times New Roman"/>
          <w:color w:val="000000"/>
          <w:sz w:val="21"/>
          <w:szCs w:val="21"/>
          <w:lang w:eastAsia="ru-RU"/>
        </w:rPr>
        <w:t>ь</w:t>
      </w:r>
      <w:r w:rsidRPr="00CE46C2">
        <w:rPr>
          <w:rFonts w:ascii="inherit" w:eastAsia="Times New Roman" w:hAnsi="inherit" w:cs="Times New Roman"/>
          <w:color w:val="000000"/>
          <w:sz w:val="21"/>
          <w:szCs w:val="21"/>
          <w:lang w:eastAsia="ru-RU"/>
        </w:rPr>
        <w:t>зоваться в местах с массовым пребыванием людей.</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Перед тем, как воспользоваться такими изделиями, необходимо заранее четко определить, где будет проводиться фейерверк, какую пиротехнику вы будете при этом использовать, как организуете данное мероприятие.</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Выберите место для фейерверка. В идеальном случае это может быть большая открытая площадка - двор, сквер или поляна, свободная от деревьев и построек.</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Внимательно осмотрите выбранное место: по соседству (в радиусе 100 метров) не должно быть пожароопасных объектов, стоянок автомашин, деревянных сараев или гаражей и т. д.</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Если фейерверк проводится за городом, поблизости не должно быть опавших листьев и хвои, сухой травы или сена, т. е. того, что может загореться от попавших на них искр.</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При сильном ветре размер опасной зоны по ветру следует увеличить в 3-4 раза.</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Заранее подумайте, где будут находиться зрители. Им нужно обеспечить хороший обзор и безопасность.</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Если поблизости нет подходящего места для фейерверка, стоит ограничиться ассортиментом наземного действия: петардами, хлопушками, огненными волчками и колесами, но ни в коем случае не запускать изделия, летящие вверх. Использовать их рядом с жилыми домами и другими постройками категорически запрещается: они могут попасть в окно или форточку, залететь на чердак, крышу, балкон и стать причиной пожара.</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Использовать приобретенную пиротехнику можно только после ознакомления с инструкцией по ее применению и мерам безопасности.</w:t>
      </w:r>
    </w:p>
    <w:p w:rsidR="004E6896" w:rsidRPr="00CE46C2" w:rsidRDefault="004E6896" w:rsidP="004E6896">
      <w:pPr>
        <w:shd w:val="clear" w:color="auto" w:fill="FFFFFF"/>
        <w:spacing w:after="0" w:line="240" w:lineRule="auto"/>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Категорически запрещается:</w:t>
      </w:r>
    </w:p>
    <w:p w:rsidR="004E6896" w:rsidRPr="00CE46C2" w:rsidRDefault="004E6896" w:rsidP="004E6896">
      <w:pPr>
        <w:shd w:val="clear" w:color="auto" w:fill="FFFFFF"/>
        <w:spacing w:after="0" w:line="240" w:lineRule="auto"/>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  применять пиротехнику при ветре более 5 м/сек;</w:t>
      </w:r>
    </w:p>
    <w:p w:rsidR="004E6896" w:rsidRPr="00CE46C2" w:rsidRDefault="004E6896" w:rsidP="004E6896">
      <w:pPr>
        <w:shd w:val="clear" w:color="auto" w:fill="FFFFFF"/>
        <w:spacing w:after="0" w:line="240" w:lineRule="auto"/>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  использовать изделия, не имеющие сертификата соответствия;</w:t>
      </w:r>
    </w:p>
    <w:p w:rsidR="004E6896" w:rsidRPr="00CE46C2" w:rsidRDefault="004E6896" w:rsidP="004E6896">
      <w:pPr>
        <w:shd w:val="clear" w:color="auto" w:fill="FFFFFF"/>
        <w:spacing w:after="0" w:line="240" w:lineRule="auto"/>
        <w:textAlignment w:val="baseline"/>
        <w:rPr>
          <w:rFonts w:ascii="inherit" w:eastAsia="Times New Roman" w:hAnsi="inherit" w:cs="Times New Roman"/>
          <w:color w:val="000000"/>
          <w:sz w:val="21"/>
          <w:szCs w:val="21"/>
          <w:lang w:eastAsia="ru-RU"/>
        </w:rPr>
      </w:pPr>
      <w:proofErr w:type="gramStart"/>
      <w:r w:rsidRPr="00CE46C2">
        <w:rPr>
          <w:rFonts w:ascii="inherit" w:eastAsia="Times New Roman" w:hAnsi="inherit" w:cs="Times New Roman"/>
          <w:b/>
          <w:bCs/>
          <w:color w:val="000000"/>
          <w:sz w:val="21"/>
          <w:szCs w:val="21"/>
          <w:bdr w:val="none" w:sz="0" w:space="0" w:color="auto" w:frame="1"/>
          <w:lang w:eastAsia="ru-RU"/>
        </w:rPr>
        <w:t>- взрывать пиротехнические средства, если в опасной зоне (радиус ее указывается на упаковке) находятся л</w:t>
      </w:r>
      <w:r w:rsidRPr="00CE46C2">
        <w:rPr>
          <w:rFonts w:ascii="inherit" w:eastAsia="Times New Roman" w:hAnsi="inherit" w:cs="Times New Roman"/>
          <w:b/>
          <w:bCs/>
          <w:color w:val="000000"/>
          <w:sz w:val="21"/>
          <w:szCs w:val="21"/>
          <w:bdr w:val="none" w:sz="0" w:space="0" w:color="auto" w:frame="1"/>
          <w:lang w:eastAsia="ru-RU"/>
        </w:rPr>
        <w:t>ю</w:t>
      </w:r>
      <w:r w:rsidRPr="00CE46C2">
        <w:rPr>
          <w:rFonts w:ascii="inherit" w:eastAsia="Times New Roman" w:hAnsi="inherit" w:cs="Times New Roman"/>
          <w:b/>
          <w:bCs/>
          <w:color w:val="000000"/>
          <w:sz w:val="21"/>
          <w:szCs w:val="21"/>
          <w:bdr w:val="none" w:sz="0" w:space="0" w:color="auto" w:frame="1"/>
          <w:lang w:eastAsia="ru-RU"/>
        </w:rPr>
        <w:t>ди, животные, горючие материалы, деревья, здания, жилые постройки, электрические провода;</w:t>
      </w:r>
      <w:proofErr w:type="gramEnd"/>
    </w:p>
    <w:p w:rsidR="004E6896" w:rsidRPr="00CE46C2" w:rsidRDefault="004E6896" w:rsidP="004E6896">
      <w:pPr>
        <w:shd w:val="clear" w:color="auto" w:fill="FFFFFF"/>
        <w:spacing w:after="0" w:line="240" w:lineRule="auto"/>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lastRenderedPageBreak/>
        <w:t>-  запускать салюты с рук, за исключением хлопушек, бенгальских огней, некоторых видов фонтанов;</w:t>
      </w:r>
    </w:p>
    <w:p w:rsidR="004E6896" w:rsidRPr="00CE46C2" w:rsidRDefault="004E6896" w:rsidP="004E6896">
      <w:pPr>
        <w:shd w:val="clear" w:color="auto" w:fill="FFFFFF"/>
        <w:spacing w:after="0" w:line="240" w:lineRule="auto"/>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  использовать изделия с истекшим сроком годности и с видимыми повреждениями;</w:t>
      </w:r>
    </w:p>
    <w:p w:rsidR="004E6896" w:rsidRPr="00CE46C2" w:rsidRDefault="004E6896" w:rsidP="004E6896">
      <w:pPr>
        <w:shd w:val="clear" w:color="auto" w:fill="FFFFFF"/>
        <w:spacing w:after="0" w:line="240" w:lineRule="auto"/>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 производить любые действия, не предусмотренные инструкцией по применению и мерам безопасности, а также разбирать или переделывать готовые изделия;</w:t>
      </w:r>
    </w:p>
    <w:p w:rsidR="004E6896" w:rsidRPr="00CE46C2" w:rsidRDefault="004E6896" w:rsidP="004E6896">
      <w:pPr>
        <w:shd w:val="clear" w:color="auto" w:fill="FFFFFF"/>
        <w:spacing w:after="0" w:line="240" w:lineRule="auto"/>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 запускать салюты с балконов и лоджий;</w:t>
      </w:r>
    </w:p>
    <w:p w:rsidR="004E6896" w:rsidRPr="00CE46C2" w:rsidRDefault="004E6896" w:rsidP="004E6896">
      <w:pPr>
        <w:shd w:val="clear" w:color="auto" w:fill="FFFFFF"/>
        <w:spacing w:after="0" w:line="240" w:lineRule="auto"/>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 детям самостоятельно приводить в действие пиротехнические изделия;</w:t>
      </w:r>
    </w:p>
    <w:p w:rsidR="004E6896" w:rsidRPr="00CE46C2" w:rsidRDefault="004E6896" w:rsidP="004E6896">
      <w:pPr>
        <w:shd w:val="clear" w:color="auto" w:fill="FFFFFF"/>
        <w:spacing w:after="0" w:line="240" w:lineRule="auto"/>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 сушить намокшие изделия на отопительных приборах - батареях отопления, обогревателях и т. п.;</w:t>
      </w:r>
    </w:p>
    <w:p w:rsidR="004E6896" w:rsidRPr="00CE46C2" w:rsidRDefault="004E6896" w:rsidP="004E6896">
      <w:pPr>
        <w:shd w:val="clear" w:color="auto" w:fill="FFFFFF"/>
        <w:spacing w:after="0" w:line="240" w:lineRule="auto"/>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 </w:t>
      </w:r>
      <w:r w:rsidRPr="00CE46C2">
        <w:rPr>
          <w:rFonts w:ascii="inherit" w:eastAsia="Times New Roman" w:hAnsi="inherit" w:cs="Times New Roman"/>
          <w:color w:val="000000"/>
          <w:sz w:val="21"/>
          <w:szCs w:val="21"/>
          <w:lang w:eastAsia="ru-RU"/>
        </w:rPr>
        <w:t>на территории поселений и городских округов, а также на расстоянии менее 100 метров от лесных массивов запу</w:t>
      </w:r>
      <w:r w:rsidRPr="00CE46C2">
        <w:rPr>
          <w:rFonts w:ascii="inherit" w:eastAsia="Times New Roman" w:hAnsi="inherit" w:cs="Times New Roman"/>
          <w:color w:val="000000"/>
          <w:sz w:val="21"/>
          <w:szCs w:val="21"/>
          <w:lang w:eastAsia="ru-RU"/>
        </w:rPr>
        <w:t>с</w:t>
      </w:r>
      <w:r w:rsidRPr="00CE46C2">
        <w:rPr>
          <w:rFonts w:ascii="inherit" w:eastAsia="Times New Roman" w:hAnsi="inherit" w:cs="Times New Roman"/>
          <w:color w:val="000000"/>
          <w:sz w:val="21"/>
          <w:szCs w:val="21"/>
          <w:lang w:eastAsia="ru-RU"/>
        </w:rPr>
        <w:t xml:space="preserve">кать неуправляемые изделия из горючих материалов, принцип подъема которых на </w:t>
      </w:r>
      <w:proofErr w:type="gramStart"/>
      <w:r w:rsidRPr="00CE46C2">
        <w:rPr>
          <w:rFonts w:ascii="inherit" w:eastAsia="Times New Roman" w:hAnsi="inherit" w:cs="Times New Roman"/>
          <w:color w:val="000000"/>
          <w:sz w:val="21"/>
          <w:szCs w:val="21"/>
          <w:lang w:eastAsia="ru-RU"/>
        </w:rPr>
        <w:t>высоту основан на</w:t>
      </w:r>
      <w:proofErr w:type="gramEnd"/>
      <w:r w:rsidRPr="00CE46C2">
        <w:rPr>
          <w:rFonts w:ascii="inherit" w:eastAsia="Times New Roman" w:hAnsi="inherit" w:cs="Times New Roman"/>
          <w:color w:val="000000"/>
          <w:sz w:val="21"/>
          <w:szCs w:val="21"/>
          <w:lang w:eastAsia="ru-RU"/>
        </w:rPr>
        <w:t xml:space="preserve"> нагревании воздуха внутри конструкции с помощью открытого огня.</w:t>
      </w:r>
    </w:p>
    <w:p w:rsidR="004E6896" w:rsidRPr="00CE46C2" w:rsidRDefault="004E6896" w:rsidP="004E6896">
      <w:pPr>
        <w:shd w:val="clear" w:color="auto" w:fill="FFFFFF"/>
        <w:spacing w:after="210" w:line="240" w:lineRule="auto"/>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w:t>
      </w:r>
    </w:p>
    <w:p w:rsidR="004E6896" w:rsidRPr="00CE46C2" w:rsidRDefault="004E6896" w:rsidP="004E6896">
      <w:pPr>
        <w:shd w:val="clear" w:color="auto" w:fill="FFFFFF"/>
        <w:spacing w:after="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Выбор пиротехнических средств</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Не используйте самодельные изделия.</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Приобретая пиротехническую продукцию, проверьте наличие сертификата соответствия, инструкции на русском языке, срок годности.</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Выбирая пиротехнические средства, обратите внимание на их внешний вид. Не берите изделия измятые, подмоче</w:t>
      </w:r>
      <w:r w:rsidRPr="00CE46C2">
        <w:rPr>
          <w:rFonts w:ascii="inherit" w:eastAsia="Times New Roman" w:hAnsi="inherit" w:cs="Times New Roman"/>
          <w:color w:val="000000"/>
          <w:sz w:val="21"/>
          <w:szCs w:val="21"/>
          <w:lang w:eastAsia="ru-RU"/>
        </w:rPr>
        <w:t>н</w:t>
      </w:r>
      <w:r w:rsidRPr="00CE46C2">
        <w:rPr>
          <w:rFonts w:ascii="inherit" w:eastAsia="Times New Roman" w:hAnsi="inherit" w:cs="Times New Roman"/>
          <w:color w:val="000000"/>
          <w:sz w:val="21"/>
          <w:szCs w:val="21"/>
          <w:lang w:eastAsia="ru-RU"/>
        </w:rPr>
        <w:t>ные, с трещинами и другими повреждениями корпуса или фитиля.</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Следует помнить, что входящие в такие изделия горючие вещества и порох огнеопасны.</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При неосторожном обращении с ними или неправильном хранении они легко могут воспламениться и привести к пожару или нанести травму.</w:t>
      </w:r>
    </w:p>
    <w:p w:rsidR="004E6896" w:rsidRPr="00CE46C2" w:rsidRDefault="004E6896" w:rsidP="004E6896">
      <w:pPr>
        <w:shd w:val="clear" w:color="auto" w:fill="FFFFFF"/>
        <w:spacing w:after="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b/>
          <w:bCs/>
          <w:color w:val="000000"/>
          <w:sz w:val="21"/>
          <w:szCs w:val="21"/>
          <w:bdr w:val="none" w:sz="0" w:space="0" w:color="auto" w:frame="1"/>
          <w:lang w:eastAsia="ru-RU"/>
        </w:rPr>
        <w:t>Признаки фальсификации пиротехники:</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xml:space="preserve">-  на упаковке отсутствуют: наименование, предупреждение об опасности и </w:t>
      </w:r>
      <w:proofErr w:type="gramStart"/>
      <w:r w:rsidRPr="00CE46C2">
        <w:rPr>
          <w:rFonts w:ascii="inherit" w:eastAsia="Times New Roman" w:hAnsi="inherit" w:cs="Times New Roman"/>
          <w:color w:val="000000"/>
          <w:sz w:val="21"/>
          <w:szCs w:val="21"/>
          <w:lang w:eastAsia="ru-RU"/>
        </w:rPr>
        <w:t>информация</w:t>
      </w:r>
      <w:proofErr w:type="gramEnd"/>
      <w:r w:rsidRPr="00CE46C2">
        <w:rPr>
          <w:rFonts w:ascii="inherit" w:eastAsia="Times New Roman" w:hAnsi="inherit" w:cs="Times New Roman"/>
          <w:color w:val="000000"/>
          <w:sz w:val="21"/>
          <w:szCs w:val="21"/>
          <w:lang w:eastAsia="ru-RU"/>
        </w:rPr>
        <w:t xml:space="preserve"> о размерах опасной зоны вокруг работающего изделия, срок годности, условия хранения и способы утилизации, реквизиты производителя;</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xml:space="preserve">- название или изготовитель, </w:t>
      </w:r>
      <w:proofErr w:type="gramStart"/>
      <w:r w:rsidRPr="00CE46C2">
        <w:rPr>
          <w:rFonts w:ascii="inherit" w:eastAsia="Times New Roman" w:hAnsi="inherit" w:cs="Times New Roman"/>
          <w:color w:val="000000"/>
          <w:sz w:val="21"/>
          <w:szCs w:val="21"/>
          <w:lang w:eastAsia="ru-RU"/>
        </w:rPr>
        <w:t>указанные</w:t>
      </w:r>
      <w:proofErr w:type="gramEnd"/>
      <w:r w:rsidRPr="00CE46C2">
        <w:rPr>
          <w:rFonts w:ascii="inherit" w:eastAsia="Times New Roman" w:hAnsi="inherit" w:cs="Times New Roman"/>
          <w:color w:val="000000"/>
          <w:sz w:val="21"/>
          <w:szCs w:val="21"/>
          <w:lang w:eastAsia="ru-RU"/>
        </w:rPr>
        <w:t xml:space="preserve"> на изделии и в сертификате, не совпадают;</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копия сертификата не заверена подписью и оригинальной печатью органа, выдавшего сертификат, либо нотариуса или владельца сертификата;</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в графе сертификата "дополнительная информация" не указан класс опасности;</w:t>
      </w:r>
    </w:p>
    <w:p w:rsidR="004E6896" w:rsidRPr="00CE46C2" w:rsidRDefault="004E6896" w:rsidP="004E6896">
      <w:pPr>
        <w:shd w:val="clear" w:color="auto" w:fill="FFFFFF"/>
        <w:spacing w:after="210" w:line="240" w:lineRule="auto"/>
        <w:jc w:val="both"/>
        <w:textAlignment w:val="baseline"/>
        <w:rPr>
          <w:rFonts w:ascii="inherit" w:eastAsia="Times New Roman" w:hAnsi="inherit" w:cs="Times New Roman"/>
          <w:color w:val="000000"/>
          <w:sz w:val="21"/>
          <w:szCs w:val="21"/>
          <w:lang w:eastAsia="ru-RU"/>
        </w:rPr>
      </w:pPr>
      <w:r w:rsidRPr="00CE46C2">
        <w:rPr>
          <w:rFonts w:ascii="inherit" w:eastAsia="Times New Roman" w:hAnsi="inherit" w:cs="Times New Roman"/>
          <w:color w:val="000000"/>
          <w:sz w:val="21"/>
          <w:szCs w:val="21"/>
          <w:lang w:eastAsia="ru-RU"/>
        </w:rPr>
        <w:t>- код органа по сертификации соответствия на изделии не совпадает с кодом в номере сертификата.</w:t>
      </w:r>
    </w:p>
    <w:p w:rsidR="004E6896" w:rsidRDefault="004E6896" w:rsidP="004E6896"/>
    <w:p w:rsidR="00E44F4F" w:rsidRDefault="00E44F4F" w:rsidP="00E44F4F">
      <w:pPr>
        <w:ind w:firstLine="708"/>
        <w:jc w:val="both"/>
        <w:rPr>
          <w:rFonts w:ascii="Times New Roman" w:eastAsia="Times New Roman" w:hAnsi="Times New Roman" w:cs="Times New Roman"/>
          <w:sz w:val="28"/>
          <w:szCs w:val="28"/>
          <w:lang w:eastAsia="ru-RU"/>
        </w:rPr>
      </w:pPr>
    </w:p>
    <w:p w:rsidR="00E44F4F" w:rsidRDefault="00E44F4F" w:rsidP="00E44F4F">
      <w:pPr>
        <w:ind w:firstLine="708"/>
        <w:jc w:val="both"/>
        <w:rPr>
          <w:rFonts w:ascii="Times New Roman" w:eastAsia="Times New Roman" w:hAnsi="Times New Roman" w:cs="Times New Roman"/>
          <w:sz w:val="28"/>
          <w:szCs w:val="28"/>
          <w:lang w:eastAsia="ru-RU"/>
        </w:rPr>
      </w:pPr>
    </w:p>
    <w:p w:rsidR="00E44F4F" w:rsidRDefault="00E44F4F" w:rsidP="00E44F4F">
      <w:pPr>
        <w:ind w:firstLine="708"/>
        <w:jc w:val="both"/>
        <w:rPr>
          <w:rFonts w:ascii="Times New Roman" w:eastAsia="Times New Roman" w:hAnsi="Times New Roman" w:cs="Times New Roman"/>
          <w:sz w:val="28"/>
          <w:szCs w:val="28"/>
          <w:lang w:eastAsia="ru-RU"/>
        </w:rPr>
      </w:pPr>
    </w:p>
    <w:p w:rsidR="00E44F4F" w:rsidRDefault="00E44F4F" w:rsidP="00E44F4F">
      <w:pPr>
        <w:ind w:firstLine="708"/>
        <w:jc w:val="both"/>
        <w:rPr>
          <w:rFonts w:ascii="Times New Roman" w:eastAsia="Times New Roman" w:hAnsi="Times New Roman" w:cs="Times New Roman"/>
          <w:sz w:val="28"/>
          <w:szCs w:val="28"/>
          <w:lang w:eastAsia="ru-RU"/>
        </w:rPr>
      </w:pPr>
    </w:p>
    <w:p w:rsidR="00E44F4F" w:rsidRDefault="00E44F4F" w:rsidP="00E44F4F">
      <w:pPr>
        <w:ind w:firstLine="708"/>
        <w:jc w:val="both"/>
        <w:rPr>
          <w:rFonts w:ascii="Times New Roman" w:eastAsia="Times New Roman" w:hAnsi="Times New Roman" w:cs="Times New Roman"/>
          <w:sz w:val="28"/>
          <w:szCs w:val="28"/>
          <w:lang w:eastAsia="ru-RU"/>
        </w:rPr>
      </w:pPr>
    </w:p>
    <w:p w:rsidR="00E44F4F" w:rsidRDefault="00E44F4F" w:rsidP="00E44F4F">
      <w:pPr>
        <w:ind w:firstLine="708"/>
        <w:jc w:val="both"/>
        <w:rPr>
          <w:rFonts w:ascii="Times New Roman" w:eastAsia="Times New Roman" w:hAnsi="Times New Roman" w:cs="Times New Roman"/>
          <w:sz w:val="28"/>
          <w:szCs w:val="28"/>
          <w:lang w:eastAsia="ru-RU"/>
        </w:rPr>
      </w:pPr>
    </w:p>
    <w:p w:rsidR="00C931B5" w:rsidRDefault="00C931B5" w:rsidP="00C931B5">
      <w:pPr>
        <w:ind w:firstLine="708"/>
        <w:jc w:val="both"/>
      </w:pPr>
      <w:r w:rsidRPr="00C931B5">
        <w:rPr>
          <w:rFonts w:ascii="Times New Roman" w:eastAsia="Times New Roman" w:hAnsi="Times New Roman" w:cs="Times New Roman"/>
          <w:sz w:val="28"/>
          <w:szCs w:val="28"/>
          <w:lang w:eastAsia="ru-RU"/>
        </w:rPr>
        <w:t xml:space="preserve"> </w:t>
      </w:r>
    </w:p>
    <w:p w:rsidR="00C931B5" w:rsidRDefault="00C931B5" w:rsidP="00C931B5">
      <w:pPr>
        <w:ind w:left="4962" w:right="-1"/>
        <w:rPr>
          <w:rFonts w:ascii="Times New Roman" w:hAnsi="Times New Roman" w:cs="Times New Roman"/>
          <w:sz w:val="28"/>
          <w:szCs w:val="28"/>
        </w:rPr>
      </w:pPr>
    </w:p>
    <w:p w:rsidR="0048256C" w:rsidRDefault="0048256C" w:rsidP="00C931B5">
      <w:pPr>
        <w:ind w:left="4962" w:right="-1"/>
        <w:rPr>
          <w:rFonts w:ascii="Times New Roman" w:hAnsi="Times New Roman" w:cs="Times New Roman"/>
          <w:sz w:val="28"/>
          <w:szCs w:val="28"/>
        </w:rPr>
      </w:pPr>
    </w:p>
    <w:p w:rsidR="009D11CB" w:rsidRPr="009D11CB" w:rsidRDefault="004E6896" w:rsidP="009D11CB">
      <w:pPr>
        <w:ind w:right="-1"/>
        <w:jc w:val="center"/>
        <w:rPr>
          <w:rFonts w:ascii="Times New Roman" w:hAnsi="Times New Roman" w:cs="Times New Roman"/>
          <w:b/>
          <w:sz w:val="28"/>
          <w:szCs w:val="28"/>
        </w:rPr>
      </w:pPr>
      <w:r w:rsidRPr="009D11CB">
        <w:rPr>
          <w:rFonts w:ascii="Times New Roman" w:hAnsi="Times New Roman" w:cs="Times New Roman"/>
          <w:b/>
          <w:sz w:val="28"/>
          <w:szCs w:val="28"/>
        </w:rPr>
        <w:t xml:space="preserve">Огнетушители </w:t>
      </w:r>
      <w:r w:rsidR="009D11CB" w:rsidRPr="009D11CB">
        <w:rPr>
          <w:rFonts w:ascii="Times New Roman" w:hAnsi="Times New Roman" w:cs="Times New Roman"/>
          <w:b/>
          <w:sz w:val="28"/>
          <w:szCs w:val="28"/>
        </w:rPr>
        <w:t>в доме</w:t>
      </w:r>
    </w:p>
    <w:p w:rsidR="00DE34FF" w:rsidRDefault="009D11CB" w:rsidP="009D11CB">
      <w:pPr>
        <w:ind w:right="-1"/>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717632" behindDoc="0" locked="0" layoutInCell="1" allowOverlap="1">
            <wp:simplePos x="0" y="0"/>
            <wp:positionH relativeFrom="column">
              <wp:posOffset>3688080</wp:posOffset>
            </wp:positionH>
            <wp:positionV relativeFrom="paragraph">
              <wp:posOffset>281940</wp:posOffset>
            </wp:positionV>
            <wp:extent cx="2953385" cy="1899920"/>
            <wp:effectExtent l="19050" t="0" r="0" b="0"/>
            <wp:wrapSquare wrapText="bothSides"/>
            <wp:docPr id="7" name="Рисунок 5" descr="http://img.superdom.ua/pictures/uploads/images/razmestit_ognetushy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superdom.ua/pictures/uploads/images/razmestit_ognetushytel.JPG"/>
                    <pic:cNvPicPr>
                      <a:picLocks noChangeAspect="1" noChangeArrowheads="1"/>
                    </pic:cNvPicPr>
                  </pic:nvPicPr>
                  <pic:blipFill>
                    <a:blip r:embed="rId14"/>
                    <a:srcRect/>
                    <a:stretch>
                      <a:fillRect/>
                    </a:stretch>
                  </pic:blipFill>
                  <pic:spPr bwMode="auto">
                    <a:xfrm>
                      <a:off x="0" y="0"/>
                      <a:ext cx="2953385" cy="189992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lang w:eastAsia="ru-RU"/>
        </w:rPr>
        <w:drawing>
          <wp:anchor distT="0" distB="0" distL="114300" distR="114300" simplePos="0" relativeHeight="251716608" behindDoc="0" locked="0" layoutInCell="1" allowOverlap="1">
            <wp:simplePos x="0" y="0"/>
            <wp:positionH relativeFrom="column">
              <wp:posOffset>2773045</wp:posOffset>
            </wp:positionH>
            <wp:positionV relativeFrom="paragraph">
              <wp:posOffset>3733165</wp:posOffset>
            </wp:positionV>
            <wp:extent cx="3869055" cy="2846070"/>
            <wp:effectExtent l="19050" t="0" r="0" b="0"/>
            <wp:wrapSquare wrapText="bothSides"/>
            <wp:docPr id="4" name="Рисунок 2" descr="http://moysignal.ru/wp-content/uploads/2015/01/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oysignal.ru/wp-content/uploads/2015/01/33-3.jpg"/>
                    <pic:cNvPicPr>
                      <a:picLocks noChangeAspect="1" noChangeArrowheads="1"/>
                    </pic:cNvPicPr>
                  </pic:nvPicPr>
                  <pic:blipFill>
                    <a:blip r:embed="rId15"/>
                    <a:srcRect/>
                    <a:stretch>
                      <a:fillRect/>
                    </a:stretch>
                  </pic:blipFill>
                  <pic:spPr bwMode="auto">
                    <a:xfrm>
                      <a:off x="0" y="0"/>
                      <a:ext cx="3869055" cy="2846070"/>
                    </a:xfrm>
                    <a:prstGeom prst="rect">
                      <a:avLst/>
                    </a:prstGeom>
                    <a:noFill/>
                    <a:ln w="9525">
                      <a:noFill/>
                      <a:miter lim="800000"/>
                      <a:headEnd/>
                      <a:tailEnd/>
                    </a:ln>
                  </pic:spPr>
                </pic:pic>
              </a:graphicData>
            </a:graphic>
          </wp:anchor>
        </w:drawing>
      </w:r>
      <w:r w:rsidR="004E6896" w:rsidRPr="004E6896">
        <w:rPr>
          <w:rFonts w:ascii="Times New Roman" w:hAnsi="Times New Roman" w:cs="Times New Roman"/>
          <w:sz w:val="28"/>
          <w:szCs w:val="28"/>
        </w:rPr>
        <w:t>Весьма распространено заблуждение о том, что дома огнетушитель не нужен. Между тем, это самое эффективное средство при пе</w:t>
      </w:r>
      <w:r w:rsidR="004E6896" w:rsidRPr="004E6896">
        <w:rPr>
          <w:rFonts w:ascii="Times New Roman" w:hAnsi="Times New Roman" w:cs="Times New Roman"/>
          <w:sz w:val="28"/>
          <w:szCs w:val="28"/>
        </w:rPr>
        <w:t>р</w:t>
      </w:r>
      <w:r w:rsidR="004E6896" w:rsidRPr="004E6896">
        <w:rPr>
          <w:rFonts w:ascii="Times New Roman" w:hAnsi="Times New Roman" w:cs="Times New Roman"/>
          <w:sz w:val="28"/>
          <w:szCs w:val="28"/>
        </w:rPr>
        <w:t>вых признаках пожара. У каждого из нас есть то, что требует защиты, значит, должны быть и специальные средства для этого</w:t>
      </w:r>
      <w:proofErr w:type="gramStart"/>
      <w:r w:rsidR="004E6896" w:rsidRPr="004E6896">
        <w:rPr>
          <w:rFonts w:ascii="Times New Roman" w:hAnsi="Times New Roman" w:cs="Times New Roman"/>
          <w:sz w:val="28"/>
          <w:szCs w:val="28"/>
        </w:rPr>
        <w:t>.</w:t>
      </w:r>
      <w:proofErr w:type="gramEnd"/>
      <w:r w:rsidR="004E6896" w:rsidRPr="004E6896">
        <w:rPr>
          <w:rFonts w:ascii="Times New Roman" w:hAnsi="Times New Roman" w:cs="Times New Roman"/>
          <w:sz w:val="28"/>
          <w:szCs w:val="28"/>
        </w:rPr>
        <w:t xml:space="preserve"> </w:t>
      </w:r>
      <w:proofErr w:type="gramStart"/>
      <w:r w:rsidR="004E6896" w:rsidRPr="004E6896">
        <w:rPr>
          <w:rFonts w:ascii="Times New Roman" w:hAnsi="Times New Roman" w:cs="Times New Roman"/>
          <w:sz w:val="28"/>
          <w:szCs w:val="28"/>
        </w:rPr>
        <w:t>э</w:t>
      </w:r>
      <w:proofErr w:type="gramEnd"/>
      <w:r w:rsidR="004E6896" w:rsidRPr="004E6896">
        <w:rPr>
          <w:rFonts w:ascii="Times New Roman" w:hAnsi="Times New Roman" w:cs="Times New Roman"/>
          <w:sz w:val="28"/>
          <w:szCs w:val="28"/>
        </w:rPr>
        <w:t>то сре</w:t>
      </w:r>
      <w:r w:rsidR="004E6896" w:rsidRPr="004E6896">
        <w:rPr>
          <w:rFonts w:ascii="Times New Roman" w:hAnsi="Times New Roman" w:cs="Times New Roman"/>
          <w:sz w:val="28"/>
          <w:szCs w:val="28"/>
        </w:rPr>
        <w:t>д</w:t>
      </w:r>
      <w:r w:rsidR="004E6896" w:rsidRPr="004E6896">
        <w:rPr>
          <w:rFonts w:ascii="Times New Roman" w:hAnsi="Times New Roman" w:cs="Times New Roman"/>
          <w:sz w:val="28"/>
          <w:szCs w:val="28"/>
        </w:rPr>
        <w:t>ство противопожарной защиты должно быть у каждого, кто беспокоится о безопасности со</w:t>
      </w:r>
      <w:r w:rsidR="004E6896" w:rsidRPr="004E6896">
        <w:rPr>
          <w:rFonts w:ascii="Times New Roman" w:hAnsi="Times New Roman" w:cs="Times New Roman"/>
          <w:sz w:val="28"/>
          <w:szCs w:val="28"/>
        </w:rPr>
        <w:t>б</w:t>
      </w:r>
      <w:r w:rsidR="004E6896" w:rsidRPr="004E6896">
        <w:rPr>
          <w:rFonts w:ascii="Times New Roman" w:hAnsi="Times New Roman" w:cs="Times New Roman"/>
          <w:sz w:val="28"/>
          <w:szCs w:val="28"/>
        </w:rPr>
        <w:t>ственного жилья.</w:t>
      </w:r>
      <w:r w:rsidRPr="009D11CB">
        <w:t xml:space="preserve"> </w:t>
      </w:r>
      <w:r w:rsidR="004E6896" w:rsidRPr="004E6896">
        <w:rPr>
          <w:rFonts w:ascii="Times New Roman" w:hAnsi="Times New Roman" w:cs="Times New Roman"/>
          <w:sz w:val="28"/>
          <w:szCs w:val="28"/>
        </w:rPr>
        <w:br/>
        <w:t>Огнетушители не только позволяют в течение кратчайшего времени потушить пожар, но и дают возможность предотвратить стремительное распространение пламени.</w:t>
      </w:r>
      <w:r w:rsidR="004E6896" w:rsidRPr="004E6896">
        <w:rPr>
          <w:rFonts w:ascii="Times New Roman" w:hAnsi="Times New Roman" w:cs="Times New Roman"/>
          <w:sz w:val="28"/>
          <w:szCs w:val="28"/>
        </w:rPr>
        <w:br/>
        <w:t>На практике, в девяти из десяти случаев, степень опасности пожара и его локализация таковы, что потушить очаг возгорания вполне возможно самостоятельно без вызова п</w:t>
      </w:r>
      <w:r w:rsidR="004E6896" w:rsidRPr="004E6896">
        <w:rPr>
          <w:rFonts w:ascii="Times New Roman" w:hAnsi="Times New Roman" w:cs="Times New Roman"/>
          <w:sz w:val="28"/>
          <w:szCs w:val="28"/>
        </w:rPr>
        <w:t>о</w:t>
      </w:r>
      <w:r w:rsidR="004E6896" w:rsidRPr="004E6896">
        <w:rPr>
          <w:rFonts w:ascii="Times New Roman" w:hAnsi="Times New Roman" w:cs="Times New Roman"/>
          <w:sz w:val="28"/>
          <w:szCs w:val="28"/>
        </w:rPr>
        <w:t>жарной охраны. В начальной стадии пожара огнетушитель может спасти жизнь и им</w:t>
      </w:r>
      <w:r w:rsidR="004E6896" w:rsidRPr="004E6896">
        <w:rPr>
          <w:rFonts w:ascii="Times New Roman" w:hAnsi="Times New Roman" w:cs="Times New Roman"/>
          <w:sz w:val="28"/>
          <w:szCs w:val="28"/>
        </w:rPr>
        <w:t>у</w:t>
      </w:r>
      <w:r w:rsidR="004E6896" w:rsidRPr="004E6896">
        <w:rPr>
          <w:rFonts w:ascii="Times New Roman" w:hAnsi="Times New Roman" w:cs="Times New Roman"/>
          <w:sz w:val="28"/>
          <w:szCs w:val="28"/>
        </w:rPr>
        <w:t>щество, когда требуется потушить небольшое возгорание или удержать распростран</w:t>
      </w:r>
      <w:r w:rsidR="004E6896" w:rsidRPr="004E6896">
        <w:rPr>
          <w:rFonts w:ascii="Times New Roman" w:hAnsi="Times New Roman" w:cs="Times New Roman"/>
          <w:sz w:val="28"/>
          <w:szCs w:val="28"/>
        </w:rPr>
        <w:t>е</w:t>
      </w:r>
      <w:r w:rsidR="004E6896" w:rsidRPr="004E6896">
        <w:rPr>
          <w:rFonts w:ascii="Times New Roman" w:hAnsi="Times New Roman" w:cs="Times New Roman"/>
          <w:sz w:val="28"/>
          <w:szCs w:val="28"/>
        </w:rPr>
        <w:t>ние пожара до прибытия пожа</w:t>
      </w:r>
      <w:r w:rsidR="004E6896" w:rsidRPr="004E6896">
        <w:rPr>
          <w:rFonts w:ascii="Times New Roman" w:hAnsi="Times New Roman" w:cs="Times New Roman"/>
          <w:sz w:val="28"/>
          <w:szCs w:val="28"/>
        </w:rPr>
        <w:t>р</w:t>
      </w:r>
      <w:r w:rsidR="004E6896" w:rsidRPr="004E6896">
        <w:rPr>
          <w:rFonts w:ascii="Times New Roman" w:hAnsi="Times New Roman" w:cs="Times New Roman"/>
          <w:sz w:val="28"/>
          <w:szCs w:val="28"/>
        </w:rPr>
        <w:t>ных.</w:t>
      </w:r>
      <w:r w:rsidR="004E6896" w:rsidRPr="004E6896">
        <w:rPr>
          <w:rFonts w:ascii="Times New Roman" w:hAnsi="Times New Roman" w:cs="Times New Roman"/>
          <w:sz w:val="28"/>
          <w:szCs w:val="28"/>
        </w:rPr>
        <w:br/>
        <w:t>Каждый человек должен знать, как устроен, как действует огн</w:t>
      </w:r>
      <w:r w:rsidR="004E6896" w:rsidRPr="004E6896">
        <w:rPr>
          <w:rFonts w:ascii="Times New Roman" w:hAnsi="Times New Roman" w:cs="Times New Roman"/>
          <w:sz w:val="28"/>
          <w:szCs w:val="28"/>
        </w:rPr>
        <w:t>е</w:t>
      </w:r>
      <w:r w:rsidR="004E6896" w:rsidRPr="004E6896">
        <w:rPr>
          <w:rFonts w:ascii="Times New Roman" w:hAnsi="Times New Roman" w:cs="Times New Roman"/>
          <w:sz w:val="28"/>
          <w:szCs w:val="28"/>
        </w:rPr>
        <w:t>тушитель, и уметь обр</w:t>
      </w:r>
      <w:r w:rsidR="004E6896" w:rsidRPr="004E6896">
        <w:rPr>
          <w:rFonts w:ascii="Times New Roman" w:hAnsi="Times New Roman" w:cs="Times New Roman"/>
          <w:sz w:val="28"/>
          <w:szCs w:val="28"/>
        </w:rPr>
        <w:t>а</w:t>
      </w:r>
      <w:r w:rsidR="004E6896" w:rsidRPr="004E6896">
        <w:rPr>
          <w:rFonts w:ascii="Times New Roman" w:hAnsi="Times New Roman" w:cs="Times New Roman"/>
          <w:sz w:val="28"/>
          <w:szCs w:val="28"/>
        </w:rPr>
        <w:t>щаться с ним.</w:t>
      </w:r>
      <w:r w:rsidRPr="009D11CB">
        <w:t xml:space="preserve"> </w:t>
      </w:r>
      <w:r w:rsidR="004E6896" w:rsidRPr="004E6896">
        <w:rPr>
          <w:rFonts w:ascii="Times New Roman" w:hAnsi="Times New Roman" w:cs="Times New Roman"/>
          <w:sz w:val="28"/>
          <w:szCs w:val="28"/>
        </w:rPr>
        <w:br/>
        <w:t>Огнетушитель - не самое сложное устройство. Чтобы правильно им воспользоваться, стоит вним</w:t>
      </w:r>
      <w:r w:rsidR="004E6896" w:rsidRPr="004E6896">
        <w:rPr>
          <w:rFonts w:ascii="Times New Roman" w:hAnsi="Times New Roman" w:cs="Times New Roman"/>
          <w:sz w:val="28"/>
          <w:szCs w:val="28"/>
        </w:rPr>
        <w:t>а</w:t>
      </w:r>
      <w:r w:rsidR="004E6896" w:rsidRPr="004E6896">
        <w:rPr>
          <w:rFonts w:ascii="Times New Roman" w:hAnsi="Times New Roman" w:cs="Times New Roman"/>
          <w:sz w:val="28"/>
          <w:szCs w:val="28"/>
        </w:rPr>
        <w:t>тельно, а главное, заблаговреме</w:t>
      </w:r>
      <w:r w:rsidR="004E6896" w:rsidRPr="004E6896">
        <w:rPr>
          <w:rFonts w:ascii="Times New Roman" w:hAnsi="Times New Roman" w:cs="Times New Roman"/>
          <w:sz w:val="28"/>
          <w:szCs w:val="28"/>
        </w:rPr>
        <w:t>н</w:t>
      </w:r>
      <w:r w:rsidR="004E6896" w:rsidRPr="004E6896">
        <w:rPr>
          <w:rFonts w:ascii="Times New Roman" w:hAnsi="Times New Roman" w:cs="Times New Roman"/>
          <w:sz w:val="28"/>
          <w:szCs w:val="28"/>
        </w:rPr>
        <w:t>но прочитать инструкцию и из</w:t>
      </w:r>
      <w:r w:rsidR="004E6896" w:rsidRPr="004E6896">
        <w:rPr>
          <w:rFonts w:ascii="Times New Roman" w:hAnsi="Times New Roman" w:cs="Times New Roman"/>
          <w:sz w:val="28"/>
          <w:szCs w:val="28"/>
        </w:rPr>
        <w:t>у</w:t>
      </w:r>
      <w:r w:rsidR="004E6896" w:rsidRPr="004E6896">
        <w:rPr>
          <w:rFonts w:ascii="Times New Roman" w:hAnsi="Times New Roman" w:cs="Times New Roman"/>
          <w:sz w:val="28"/>
          <w:szCs w:val="28"/>
        </w:rPr>
        <w:t>чить устройство. Желательно п</w:t>
      </w:r>
      <w:r w:rsidR="004E6896" w:rsidRPr="004E6896">
        <w:rPr>
          <w:rFonts w:ascii="Times New Roman" w:hAnsi="Times New Roman" w:cs="Times New Roman"/>
          <w:sz w:val="28"/>
          <w:szCs w:val="28"/>
        </w:rPr>
        <w:t>о</w:t>
      </w:r>
      <w:r w:rsidR="004E6896" w:rsidRPr="004E6896">
        <w:rPr>
          <w:rFonts w:ascii="Times New Roman" w:hAnsi="Times New Roman" w:cs="Times New Roman"/>
          <w:sz w:val="28"/>
          <w:szCs w:val="28"/>
        </w:rPr>
        <w:t>тренироваться в его применении.</w:t>
      </w:r>
      <w:r w:rsidR="004E6896" w:rsidRPr="004E6896">
        <w:rPr>
          <w:rFonts w:ascii="Times New Roman" w:hAnsi="Times New Roman" w:cs="Times New Roman"/>
          <w:sz w:val="28"/>
          <w:szCs w:val="28"/>
        </w:rPr>
        <w:br/>
        <w:t>Огнетушитель должен быть такого веса, чтобы члены семьи были способны им тушить.</w:t>
      </w:r>
      <w:r w:rsidR="004E6896" w:rsidRPr="004E6896">
        <w:rPr>
          <w:rFonts w:ascii="Times New Roman" w:hAnsi="Times New Roman" w:cs="Times New Roman"/>
          <w:sz w:val="28"/>
          <w:szCs w:val="28"/>
        </w:rPr>
        <w:br/>
        <w:t>Огнетушители разделяются на следующие типы:</w:t>
      </w:r>
      <w:r w:rsidR="004E6896" w:rsidRPr="004E6896">
        <w:rPr>
          <w:rFonts w:ascii="Times New Roman" w:hAnsi="Times New Roman" w:cs="Times New Roman"/>
          <w:sz w:val="28"/>
          <w:szCs w:val="28"/>
        </w:rPr>
        <w:br/>
        <w:t>Пенные. Для тушения горючих жидкостей (бензин, масло, лак, краска) и очагов пож</w:t>
      </w:r>
      <w:r w:rsidR="004E6896" w:rsidRPr="004E6896">
        <w:rPr>
          <w:rFonts w:ascii="Times New Roman" w:hAnsi="Times New Roman" w:cs="Times New Roman"/>
          <w:sz w:val="28"/>
          <w:szCs w:val="28"/>
        </w:rPr>
        <w:t>а</w:t>
      </w:r>
      <w:r w:rsidR="004E6896" w:rsidRPr="004E6896">
        <w:rPr>
          <w:rFonts w:ascii="Times New Roman" w:hAnsi="Times New Roman" w:cs="Times New Roman"/>
          <w:sz w:val="28"/>
          <w:szCs w:val="28"/>
        </w:rPr>
        <w:t>ров твердых материалов на площади не более 1м2, за исключением установок, наход</w:t>
      </w:r>
      <w:r w:rsidR="004E6896" w:rsidRPr="004E6896">
        <w:rPr>
          <w:rFonts w:ascii="Times New Roman" w:hAnsi="Times New Roman" w:cs="Times New Roman"/>
          <w:sz w:val="28"/>
          <w:szCs w:val="28"/>
        </w:rPr>
        <w:t>я</w:t>
      </w:r>
      <w:r w:rsidR="004E6896" w:rsidRPr="004E6896">
        <w:rPr>
          <w:rFonts w:ascii="Times New Roman" w:hAnsi="Times New Roman" w:cs="Times New Roman"/>
          <w:sz w:val="28"/>
          <w:szCs w:val="28"/>
        </w:rPr>
        <w:t>щихся под напряжением;</w:t>
      </w:r>
      <w:r w:rsidR="004E6896" w:rsidRPr="004E6896">
        <w:rPr>
          <w:rFonts w:ascii="Times New Roman" w:hAnsi="Times New Roman" w:cs="Times New Roman"/>
          <w:sz w:val="28"/>
          <w:szCs w:val="28"/>
        </w:rPr>
        <w:br/>
        <w:t xml:space="preserve">Порошковые. </w:t>
      </w:r>
      <w:proofErr w:type="gramStart"/>
      <w:r w:rsidR="004E6896" w:rsidRPr="004E6896">
        <w:rPr>
          <w:rFonts w:ascii="Times New Roman" w:hAnsi="Times New Roman" w:cs="Times New Roman"/>
          <w:sz w:val="28"/>
          <w:szCs w:val="28"/>
        </w:rPr>
        <w:t xml:space="preserve">Для тушения загораний легковоспламеняющихся и горючих жидкостей, лаков, красок, пластмасс, электроустановок, находящихся под напряжением до 1000 </w:t>
      </w:r>
      <w:r w:rsidR="004E6896" w:rsidRPr="004E6896">
        <w:rPr>
          <w:rFonts w:ascii="Times New Roman" w:hAnsi="Times New Roman" w:cs="Times New Roman"/>
          <w:sz w:val="28"/>
          <w:szCs w:val="28"/>
        </w:rPr>
        <w:lastRenderedPageBreak/>
        <w:t>вольт;</w:t>
      </w:r>
      <w:r w:rsidR="004E6896" w:rsidRPr="004E6896">
        <w:rPr>
          <w:rFonts w:ascii="Times New Roman" w:hAnsi="Times New Roman" w:cs="Times New Roman"/>
          <w:sz w:val="28"/>
          <w:szCs w:val="28"/>
        </w:rPr>
        <w:br/>
        <w:t>Углекислотные.</w:t>
      </w:r>
      <w:proofErr w:type="gramEnd"/>
      <w:r w:rsidR="004E6896" w:rsidRPr="004E6896">
        <w:rPr>
          <w:rFonts w:ascii="Times New Roman" w:hAnsi="Times New Roman" w:cs="Times New Roman"/>
          <w:sz w:val="28"/>
          <w:szCs w:val="28"/>
        </w:rPr>
        <w:t xml:space="preserve"> Для тушения различных веществ и материалов, электроустановок под напряжением, любых жидкостей. Эти огнетушители не имеют себе равных при туш</w:t>
      </w:r>
      <w:r w:rsidR="004E6896" w:rsidRPr="004E6896">
        <w:rPr>
          <w:rFonts w:ascii="Times New Roman" w:hAnsi="Times New Roman" w:cs="Times New Roman"/>
          <w:sz w:val="28"/>
          <w:szCs w:val="28"/>
        </w:rPr>
        <w:t>е</w:t>
      </w:r>
      <w:r w:rsidR="004E6896" w:rsidRPr="004E6896">
        <w:rPr>
          <w:rFonts w:ascii="Times New Roman" w:hAnsi="Times New Roman" w:cs="Times New Roman"/>
          <w:sz w:val="28"/>
          <w:szCs w:val="28"/>
        </w:rPr>
        <w:t>нии пожара в архивах, хранилищах произведений искусств.</w:t>
      </w:r>
      <w:r w:rsidR="004E6896" w:rsidRPr="004E6896">
        <w:rPr>
          <w:rFonts w:ascii="Times New Roman" w:hAnsi="Times New Roman" w:cs="Times New Roman"/>
          <w:sz w:val="28"/>
          <w:szCs w:val="28"/>
        </w:rPr>
        <w:br/>
        <w:t>Использование:</w:t>
      </w:r>
      <w:r w:rsidR="004E6896" w:rsidRPr="004E6896">
        <w:rPr>
          <w:rFonts w:ascii="Times New Roman" w:hAnsi="Times New Roman" w:cs="Times New Roman"/>
          <w:sz w:val="28"/>
          <w:szCs w:val="28"/>
        </w:rPr>
        <w:br/>
        <w:t>1. Сорвите пломбу, выдерните чеку, направьте раструб на очаг возгорания и начните тушение.</w:t>
      </w:r>
      <w:r w:rsidR="004E6896" w:rsidRPr="004E6896">
        <w:rPr>
          <w:rFonts w:ascii="Times New Roman" w:hAnsi="Times New Roman" w:cs="Times New Roman"/>
          <w:sz w:val="28"/>
          <w:szCs w:val="28"/>
        </w:rPr>
        <w:br/>
        <w:t>2. Огнетушитель следует держать вертикально.</w:t>
      </w:r>
      <w:r w:rsidR="004E6896" w:rsidRPr="004E6896">
        <w:rPr>
          <w:rFonts w:ascii="Times New Roman" w:hAnsi="Times New Roman" w:cs="Times New Roman"/>
          <w:sz w:val="28"/>
          <w:szCs w:val="28"/>
        </w:rPr>
        <w:br/>
        <w:t>3. Огнетушитель должен храниться вдали от отопительных приборов и прямых солне</w:t>
      </w:r>
      <w:r w:rsidR="004E6896" w:rsidRPr="004E6896">
        <w:rPr>
          <w:rFonts w:ascii="Times New Roman" w:hAnsi="Times New Roman" w:cs="Times New Roman"/>
          <w:sz w:val="28"/>
          <w:szCs w:val="28"/>
        </w:rPr>
        <w:t>ч</w:t>
      </w:r>
      <w:r w:rsidR="004E6896" w:rsidRPr="004E6896">
        <w:rPr>
          <w:rFonts w:ascii="Times New Roman" w:hAnsi="Times New Roman" w:cs="Times New Roman"/>
          <w:sz w:val="28"/>
          <w:szCs w:val="28"/>
        </w:rPr>
        <w:t>ных лучей, при средней температуре, вне досягаемости детей.</w:t>
      </w:r>
    </w:p>
    <w:p w:rsidR="002D0E1B" w:rsidRDefault="002D0E1B" w:rsidP="00C931B5">
      <w:pPr>
        <w:ind w:left="4962" w:right="-1"/>
        <w:rPr>
          <w:rFonts w:ascii="Times New Roman" w:hAnsi="Times New Roman" w:cs="Times New Roman"/>
          <w:sz w:val="28"/>
          <w:szCs w:val="28"/>
        </w:rPr>
      </w:pPr>
    </w:p>
    <w:p w:rsidR="00C931B5" w:rsidRDefault="00C931B5" w:rsidP="00C931B5">
      <w:pPr>
        <w:ind w:left="4962" w:right="-1"/>
        <w:rPr>
          <w:rFonts w:ascii="Times New Roman" w:hAnsi="Times New Roman" w:cs="Times New Roman"/>
          <w:sz w:val="28"/>
          <w:szCs w:val="28"/>
        </w:rPr>
      </w:pPr>
      <w:r w:rsidRPr="00B0786A">
        <w:rPr>
          <w:rFonts w:ascii="Times New Roman" w:hAnsi="Times New Roman" w:cs="Times New Roman"/>
          <w:sz w:val="28"/>
          <w:szCs w:val="28"/>
        </w:rPr>
        <w:t>Заместитель  начальника отдела надзорной д</w:t>
      </w:r>
      <w:r w:rsidRPr="00B0786A">
        <w:rPr>
          <w:rFonts w:ascii="Times New Roman" w:hAnsi="Times New Roman" w:cs="Times New Roman"/>
          <w:sz w:val="28"/>
          <w:szCs w:val="28"/>
        </w:rPr>
        <w:t>е</w:t>
      </w:r>
      <w:r w:rsidRPr="00B0786A">
        <w:rPr>
          <w:rFonts w:ascii="Times New Roman" w:hAnsi="Times New Roman" w:cs="Times New Roman"/>
          <w:sz w:val="28"/>
          <w:szCs w:val="28"/>
        </w:rPr>
        <w:t>ятельности по Березовскому и Манскому ра</w:t>
      </w:r>
      <w:r w:rsidRPr="00B0786A">
        <w:rPr>
          <w:rFonts w:ascii="Times New Roman" w:hAnsi="Times New Roman" w:cs="Times New Roman"/>
          <w:sz w:val="28"/>
          <w:szCs w:val="28"/>
        </w:rPr>
        <w:t>й</w:t>
      </w:r>
      <w:r w:rsidRPr="00B0786A">
        <w:rPr>
          <w:rFonts w:ascii="Times New Roman" w:hAnsi="Times New Roman" w:cs="Times New Roman"/>
          <w:sz w:val="28"/>
          <w:szCs w:val="28"/>
        </w:rPr>
        <w:t xml:space="preserve">онам УНД и </w:t>
      </w:r>
      <w:proofErr w:type="gramStart"/>
      <w:r w:rsidRPr="00B0786A">
        <w:rPr>
          <w:rFonts w:ascii="Times New Roman" w:hAnsi="Times New Roman" w:cs="Times New Roman"/>
          <w:sz w:val="28"/>
          <w:szCs w:val="28"/>
        </w:rPr>
        <w:t>ПР</w:t>
      </w:r>
      <w:proofErr w:type="gramEnd"/>
      <w:r w:rsidRPr="00B0786A">
        <w:rPr>
          <w:rFonts w:ascii="Times New Roman" w:hAnsi="Times New Roman" w:cs="Times New Roman"/>
          <w:sz w:val="28"/>
          <w:szCs w:val="28"/>
        </w:rPr>
        <w:t xml:space="preserve"> Главного управления МЧС России по Красноярскому краю      </w:t>
      </w:r>
      <w:r>
        <w:rPr>
          <w:rFonts w:ascii="Times New Roman" w:hAnsi="Times New Roman" w:cs="Times New Roman"/>
          <w:sz w:val="28"/>
          <w:szCs w:val="28"/>
        </w:rPr>
        <w:t xml:space="preserve">                     </w:t>
      </w:r>
      <w:r w:rsidRPr="00B0786A">
        <w:rPr>
          <w:rFonts w:ascii="Times New Roman" w:hAnsi="Times New Roman" w:cs="Times New Roman"/>
          <w:sz w:val="28"/>
          <w:szCs w:val="28"/>
        </w:rPr>
        <w:t xml:space="preserve"> капитан внутренней службы  Р.А. </w:t>
      </w:r>
      <w:proofErr w:type="spellStart"/>
      <w:r w:rsidRPr="00B0786A">
        <w:rPr>
          <w:rFonts w:ascii="Times New Roman" w:hAnsi="Times New Roman" w:cs="Times New Roman"/>
          <w:sz w:val="28"/>
          <w:szCs w:val="28"/>
        </w:rPr>
        <w:t>Арндт</w:t>
      </w:r>
      <w:proofErr w:type="spellEnd"/>
    </w:p>
    <w:p w:rsidR="002D0E1B" w:rsidRDefault="002D0E1B" w:rsidP="00C931B5">
      <w:pPr>
        <w:ind w:left="4962" w:right="-1"/>
        <w:rPr>
          <w:rFonts w:ascii="Times New Roman" w:hAnsi="Times New Roman" w:cs="Times New Roman"/>
          <w:sz w:val="28"/>
          <w:szCs w:val="28"/>
        </w:rPr>
      </w:pPr>
    </w:p>
    <w:p w:rsidR="002D0E1B" w:rsidRDefault="002D0E1B"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Default="00F7044D" w:rsidP="00C931B5">
      <w:pPr>
        <w:ind w:left="4962" w:right="-1"/>
        <w:rPr>
          <w:rFonts w:ascii="Times New Roman" w:hAnsi="Times New Roman" w:cs="Times New Roman"/>
          <w:sz w:val="28"/>
          <w:szCs w:val="28"/>
        </w:rPr>
      </w:pPr>
    </w:p>
    <w:p w:rsidR="00F7044D" w:rsidRPr="00B0786A" w:rsidRDefault="00F7044D" w:rsidP="00C931B5">
      <w:pPr>
        <w:ind w:left="4962" w:right="-1"/>
        <w:rPr>
          <w:rFonts w:ascii="Times New Roman" w:hAnsi="Times New Roman" w:cs="Times New Roman"/>
          <w:sz w:val="28"/>
          <w:szCs w:val="28"/>
        </w:rPr>
      </w:pPr>
    </w:p>
    <w:p w:rsidR="00DE34FF" w:rsidRPr="00B207F5" w:rsidRDefault="0048256C" w:rsidP="00DE34FF">
      <w:pPr>
        <w:jc w:val="center"/>
        <w:rPr>
          <w:rFonts w:ascii="Times New Roman" w:hAnsi="Times New Roman"/>
          <w:b/>
          <w:i/>
          <w:sz w:val="28"/>
          <w:szCs w:val="28"/>
        </w:rPr>
      </w:pPr>
      <w:r>
        <w:rPr>
          <w:rFonts w:ascii="Times New Roman" w:hAnsi="Times New Roman"/>
          <w:b/>
          <w:i/>
          <w:sz w:val="28"/>
          <w:szCs w:val="28"/>
        </w:rPr>
        <w:t xml:space="preserve"> </w:t>
      </w:r>
    </w:p>
    <w:p w:rsidR="0048256C" w:rsidRPr="0048256C" w:rsidRDefault="0048256C" w:rsidP="0048256C">
      <w:pPr>
        <w:pStyle w:val="ab"/>
        <w:spacing w:before="0" w:after="0"/>
        <w:jc w:val="center"/>
        <w:rPr>
          <w:b/>
          <w:sz w:val="28"/>
          <w:szCs w:val="28"/>
        </w:rPr>
      </w:pPr>
      <w:r w:rsidRPr="0048256C">
        <w:rPr>
          <w:b/>
          <w:sz w:val="28"/>
          <w:szCs w:val="28"/>
        </w:rPr>
        <w:t xml:space="preserve">Подготовка </w:t>
      </w:r>
      <w:proofErr w:type="gramStart"/>
      <w:r w:rsidRPr="0048256C">
        <w:rPr>
          <w:b/>
          <w:sz w:val="28"/>
          <w:szCs w:val="28"/>
        </w:rPr>
        <w:t>в</w:t>
      </w:r>
      <w:proofErr w:type="gramEnd"/>
      <w:r w:rsidRPr="0048256C">
        <w:rPr>
          <w:b/>
          <w:sz w:val="28"/>
          <w:szCs w:val="28"/>
        </w:rPr>
        <w:t xml:space="preserve"> </w:t>
      </w:r>
      <w:proofErr w:type="gramStart"/>
      <w:r w:rsidRPr="0048256C">
        <w:rPr>
          <w:b/>
          <w:sz w:val="28"/>
          <w:szCs w:val="28"/>
        </w:rPr>
        <w:t>к</w:t>
      </w:r>
      <w:proofErr w:type="gramEnd"/>
      <w:r w:rsidRPr="0048256C">
        <w:rPr>
          <w:b/>
          <w:sz w:val="28"/>
          <w:szCs w:val="28"/>
        </w:rPr>
        <w:t xml:space="preserve"> новому году</w:t>
      </w:r>
    </w:p>
    <w:p w:rsidR="0048256C" w:rsidRDefault="0048256C" w:rsidP="0048256C">
      <w:pPr>
        <w:pStyle w:val="ab"/>
        <w:spacing w:before="0" w:after="0"/>
        <w:jc w:val="center"/>
        <w:rPr>
          <w:sz w:val="28"/>
          <w:szCs w:val="28"/>
        </w:rPr>
      </w:pPr>
    </w:p>
    <w:p w:rsidR="00793B25" w:rsidRDefault="00F7044D" w:rsidP="00DE34FF">
      <w:pPr>
        <w:pStyle w:val="ab"/>
        <w:spacing w:before="0" w:after="0"/>
        <w:rPr>
          <w:sz w:val="28"/>
          <w:szCs w:val="28"/>
        </w:rPr>
      </w:pPr>
      <w:r w:rsidRPr="00F7044D">
        <w:rPr>
          <w:sz w:val="28"/>
          <w:szCs w:val="28"/>
        </w:rPr>
        <w:t>В рамках профилактической операции и проведения проверок мест проведения нов</w:t>
      </w:r>
      <w:r w:rsidRPr="00F7044D">
        <w:rPr>
          <w:sz w:val="28"/>
          <w:szCs w:val="28"/>
        </w:rPr>
        <w:t>о</w:t>
      </w:r>
      <w:r w:rsidRPr="00F7044D">
        <w:rPr>
          <w:sz w:val="28"/>
          <w:szCs w:val="28"/>
        </w:rPr>
        <w:t>годних мероприятий сотрудниками ОНД по Березовскому и Манскому районам пр</w:t>
      </w:r>
      <w:r w:rsidRPr="00F7044D">
        <w:rPr>
          <w:sz w:val="28"/>
          <w:szCs w:val="28"/>
        </w:rPr>
        <w:t>о</w:t>
      </w:r>
      <w:r w:rsidRPr="00F7044D">
        <w:rPr>
          <w:sz w:val="28"/>
          <w:szCs w:val="28"/>
        </w:rPr>
        <w:t>должается работа по проведению инструктажей и практических тренировок по отрабо</w:t>
      </w:r>
      <w:r w:rsidRPr="00F7044D">
        <w:rPr>
          <w:sz w:val="28"/>
          <w:szCs w:val="28"/>
        </w:rPr>
        <w:t>т</w:t>
      </w:r>
      <w:r w:rsidRPr="00F7044D">
        <w:rPr>
          <w:sz w:val="28"/>
          <w:szCs w:val="28"/>
        </w:rPr>
        <w:t>ке планов эвакуации в образовательных, дошкольных и социальных учреждениях</w:t>
      </w:r>
      <w:r>
        <w:rPr>
          <w:sz w:val="28"/>
          <w:szCs w:val="28"/>
        </w:rPr>
        <w:t>, кл</w:t>
      </w:r>
      <w:r>
        <w:rPr>
          <w:sz w:val="28"/>
          <w:szCs w:val="28"/>
        </w:rPr>
        <w:t>у</w:t>
      </w:r>
      <w:r>
        <w:rPr>
          <w:sz w:val="28"/>
          <w:szCs w:val="28"/>
        </w:rPr>
        <w:t>бах</w:t>
      </w:r>
      <w:r w:rsidRPr="00F7044D">
        <w:rPr>
          <w:sz w:val="28"/>
          <w:szCs w:val="28"/>
        </w:rPr>
        <w:t xml:space="preserve">. </w:t>
      </w:r>
      <w:r>
        <w:rPr>
          <w:sz w:val="28"/>
          <w:szCs w:val="28"/>
        </w:rPr>
        <w:t>На большинстве объектов</w:t>
      </w:r>
      <w:r w:rsidRPr="00F7044D">
        <w:rPr>
          <w:sz w:val="28"/>
          <w:szCs w:val="28"/>
        </w:rPr>
        <w:t xml:space="preserve"> проведены тренировки </w:t>
      </w:r>
      <w:r>
        <w:rPr>
          <w:sz w:val="28"/>
          <w:szCs w:val="28"/>
        </w:rPr>
        <w:t xml:space="preserve">по отработке планов эвакуации.  </w:t>
      </w:r>
      <w:r w:rsidRPr="00F7044D">
        <w:rPr>
          <w:sz w:val="28"/>
          <w:szCs w:val="28"/>
        </w:rPr>
        <w:t>С работниками организаций проведены беседы о мерах пожарной безопасности, пров</w:t>
      </w:r>
      <w:r w:rsidRPr="00F7044D">
        <w:rPr>
          <w:sz w:val="28"/>
          <w:szCs w:val="28"/>
        </w:rPr>
        <w:t>е</w:t>
      </w:r>
      <w:r w:rsidRPr="00F7044D">
        <w:rPr>
          <w:sz w:val="28"/>
          <w:szCs w:val="28"/>
        </w:rPr>
        <w:t>дены занятия с показом видеороликов на пожарную тематику.</w:t>
      </w:r>
    </w:p>
    <w:p w:rsidR="00F7044D" w:rsidRDefault="00F7044D" w:rsidP="00DE34FF">
      <w:pPr>
        <w:pStyle w:val="ab"/>
        <w:spacing w:before="0" w:after="0"/>
        <w:rPr>
          <w:sz w:val="28"/>
          <w:szCs w:val="28"/>
        </w:rPr>
      </w:pPr>
      <w:r>
        <w:rPr>
          <w:noProof/>
        </w:rPr>
        <w:drawing>
          <wp:inline distT="0" distB="0" distL="0" distR="0">
            <wp:extent cx="6750685" cy="3790396"/>
            <wp:effectExtent l="19050" t="0" r="0" b="0"/>
            <wp:docPr id="12" name="Рисунок 12" descr="https://pp.vk.me/c631825/v631825716/37de/sR3ldi1p1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p.vk.me/c631825/v631825716/37de/sR3ldi1p1oI.jpg"/>
                    <pic:cNvPicPr>
                      <a:picLocks noChangeAspect="1" noChangeArrowheads="1"/>
                    </pic:cNvPicPr>
                  </pic:nvPicPr>
                  <pic:blipFill>
                    <a:blip r:embed="rId16"/>
                    <a:srcRect/>
                    <a:stretch>
                      <a:fillRect/>
                    </a:stretch>
                  </pic:blipFill>
                  <pic:spPr bwMode="auto">
                    <a:xfrm>
                      <a:off x="0" y="0"/>
                      <a:ext cx="6750685" cy="3790396"/>
                    </a:xfrm>
                    <a:prstGeom prst="rect">
                      <a:avLst/>
                    </a:prstGeom>
                    <a:noFill/>
                    <a:ln w="9525">
                      <a:noFill/>
                      <a:miter lim="800000"/>
                      <a:headEnd/>
                      <a:tailEnd/>
                    </a:ln>
                  </pic:spPr>
                </pic:pic>
              </a:graphicData>
            </a:graphic>
          </wp:inline>
        </w:drawing>
      </w:r>
    </w:p>
    <w:p w:rsidR="00F7044D" w:rsidRPr="008213B2" w:rsidRDefault="0048256C" w:rsidP="00DE34FF">
      <w:pPr>
        <w:pStyle w:val="ab"/>
        <w:spacing w:before="0" w:after="0"/>
        <w:rPr>
          <w:sz w:val="28"/>
          <w:szCs w:val="28"/>
        </w:rPr>
      </w:pPr>
      <w:r>
        <w:rPr>
          <w:sz w:val="28"/>
          <w:szCs w:val="28"/>
        </w:rPr>
        <w:t xml:space="preserve">Также на территории Березовского района, </w:t>
      </w:r>
      <w:proofErr w:type="spellStart"/>
      <w:r>
        <w:rPr>
          <w:sz w:val="28"/>
          <w:szCs w:val="28"/>
        </w:rPr>
        <w:t>Манского</w:t>
      </w:r>
      <w:proofErr w:type="spellEnd"/>
      <w:r>
        <w:rPr>
          <w:sz w:val="28"/>
          <w:szCs w:val="28"/>
        </w:rPr>
        <w:t xml:space="preserve"> района, г. Сосновоборска пров</w:t>
      </w:r>
      <w:r>
        <w:rPr>
          <w:sz w:val="28"/>
          <w:szCs w:val="28"/>
        </w:rPr>
        <w:t>е</w:t>
      </w:r>
      <w:r>
        <w:rPr>
          <w:sz w:val="28"/>
          <w:szCs w:val="28"/>
        </w:rPr>
        <w:t>рены места реализации пиротехнических изделий.</w:t>
      </w:r>
    </w:p>
    <w:p w:rsidR="0048256C" w:rsidRDefault="0048256C" w:rsidP="00793B25">
      <w:pPr>
        <w:pStyle w:val="3"/>
        <w:spacing w:before="0"/>
        <w:ind w:left="5387"/>
        <w:jc w:val="both"/>
        <w:rPr>
          <w:rFonts w:ascii="Times New Roman" w:hAnsi="Times New Roman"/>
          <w:color w:val="000000"/>
          <w:spacing w:val="-4"/>
          <w:sz w:val="28"/>
          <w:szCs w:val="28"/>
        </w:rPr>
      </w:pPr>
    </w:p>
    <w:p w:rsidR="00793B25" w:rsidRDefault="00DE34FF" w:rsidP="00793B25">
      <w:pPr>
        <w:pStyle w:val="3"/>
        <w:spacing w:before="0"/>
        <w:ind w:left="5387"/>
        <w:jc w:val="both"/>
        <w:rPr>
          <w:rFonts w:ascii="Times New Roman" w:hAnsi="Times New Roman"/>
          <w:color w:val="000000"/>
          <w:spacing w:val="-4"/>
          <w:sz w:val="28"/>
          <w:szCs w:val="28"/>
        </w:rPr>
      </w:pPr>
      <w:r w:rsidRPr="008213B2">
        <w:rPr>
          <w:rFonts w:ascii="Times New Roman" w:hAnsi="Times New Roman"/>
          <w:color w:val="000000"/>
          <w:spacing w:val="-4"/>
          <w:sz w:val="28"/>
          <w:szCs w:val="28"/>
        </w:rPr>
        <w:t>Заместитель  начальника отдела надзо</w:t>
      </w:r>
      <w:r w:rsidRPr="008213B2">
        <w:rPr>
          <w:rFonts w:ascii="Times New Roman" w:hAnsi="Times New Roman"/>
          <w:color w:val="000000"/>
          <w:spacing w:val="-4"/>
          <w:sz w:val="28"/>
          <w:szCs w:val="28"/>
        </w:rPr>
        <w:t>р</w:t>
      </w:r>
      <w:r w:rsidRPr="008213B2">
        <w:rPr>
          <w:rFonts w:ascii="Times New Roman" w:hAnsi="Times New Roman"/>
          <w:color w:val="000000"/>
          <w:spacing w:val="-4"/>
          <w:sz w:val="28"/>
          <w:szCs w:val="28"/>
        </w:rPr>
        <w:t>ной деятельности</w:t>
      </w:r>
      <w:r w:rsidR="00793B25">
        <w:rPr>
          <w:rFonts w:ascii="Times New Roman" w:hAnsi="Times New Roman"/>
          <w:color w:val="000000"/>
          <w:spacing w:val="-4"/>
          <w:sz w:val="28"/>
          <w:szCs w:val="28"/>
        </w:rPr>
        <w:t xml:space="preserve"> по</w:t>
      </w:r>
      <w:r w:rsidRPr="008213B2">
        <w:rPr>
          <w:rFonts w:ascii="Times New Roman" w:hAnsi="Times New Roman"/>
          <w:color w:val="000000"/>
          <w:spacing w:val="-4"/>
          <w:sz w:val="28"/>
          <w:szCs w:val="28"/>
        </w:rPr>
        <w:t xml:space="preserve"> </w:t>
      </w:r>
      <w:r w:rsidR="00793B25" w:rsidRPr="00793B25">
        <w:rPr>
          <w:rFonts w:ascii="Times New Roman" w:hAnsi="Times New Roman"/>
          <w:color w:val="000000"/>
          <w:spacing w:val="-4"/>
          <w:sz w:val="28"/>
          <w:szCs w:val="28"/>
        </w:rPr>
        <w:t>Березовскому</w:t>
      </w:r>
      <w:r w:rsidR="00793B25">
        <w:rPr>
          <w:rFonts w:ascii="Times New Roman" w:hAnsi="Times New Roman"/>
          <w:color w:val="000000"/>
          <w:spacing w:val="-4"/>
          <w:sz w:val="28"/>
          <w:szCs w:val="28"/>
        </w:rPr>
        <w:t xml:space="preserve"> и Манскому районам</w:t>
      </w:r>
    </w:p>
    <w:p w:rsidR="0097758B" w:rsidRPr="00720AFC" w:rsidRDefault="00793B25" w:rsidP="00793B25">
      <w:pPr>
        <w:pStyle w:val="3"/>
        <w:spacing w:before="0"/>
        <w:ind w:left="5387"/>
        <w:jc w:val="both"/>
        <w:rPr>
          <w:rFonts w:ascii="Times New Roman" w:hAnsi="Times New Roman"/>
          <w:b w:val="0"/>
          <w:sz w:val="28"/>
          <w:szCs w:val="28"/>
        </w:rPr>
      </w:pPr>
      <w:r>
        <w:rPr>
          <w:rFonts w:ascii="Times New Roman" w:hAnsi="Times New Roman"/>
          <w:color w:val="000000"/>
          <w:spacing w:val="-4"/>
          <w:sz w:val="28"/>
          <w:szCs w:val="28"/>
        </w:rPr>
        <w:t xml:space="preserve"> капитан внутренней службы  Р.А. </w:t>
      </w:r>
      <w:proofErr w:type="spellStart"/>
      <w:r>
        <w:rPr>
          <w:rFonts w:ascii="Times New Roman" w:hAnsi="Times New Roman"/>
          <w:color w:val="000000"/>
          <w:spacing w:val="-4"/>
          <w:sz w:val="28"/>
          <w:szCs w:val="28"/>
        </w:rPr>
        <w:t>Арндт</w:t>
      </w:r>
      <w:proofErr w:type="spellEnd"/>
    </w:p>
    <w:p w:rsidR="00C04778" w:rsidRPr="00720AFC" w:rsidRDefault="00C04778" w:rsidP="0019080D">
      <w:pPr>
        <w:spacing w:after="0" w:line="240" w:lineRule="auto"/>
        <w:ind w:firstLine="709"/>
        <w:jc w:val="both"/>
        <w:rPr>
          <w:rFonts w:ascii="Times New Roman" w:hAnsi="Times New Roman" w:cs="Times New Roman"/>
          <w:b/>
          <w:sz w:val="28"/>
          <w:szCs w:val="28"/>
        </w:rPr>
      </w:pPr>
    </w:p>
    <w:p w:rsidR="00C04778" w:rsidRPr="00720AFC" w:rsidRDefault="00C04778" w:rsidP="0019080D">
      <w:pPr>
        <w:spacing w:after="0" w:line="240" w:lineRule="auto"/>
        <w:ind w:firstLine="709"/>
        <w:jc w:val="both"/>
        <w:rPr>
          <w:rFonts w:ascii="Times New Roman" w:hAnsi="Times New Roman" w:cs="Times New Roman"/>
          <w:b/>
          <w:sz w:val="28"/>
          <w:szCs w:val="28"/>
        </w:rPr>
      </w:pPr>
    </w:p>
    <w:p w:rsidR="00C04778" w:rsidRPr="00720AFC" w:rsidRDefault="00C04778" w:rsidP="0019080D">
      <w:pPr>
        <w:spacing w:after="0" w:line="240" w:lineRule="auto"/>
        <w:ind w:firstLine="709"/>
        <w:jc w:val="both"/>
        <w:rPr>
          <w:rFonts w:ascii="Times New Roman" w:hAnsi="Times New Roman" w:cs="Times New Roman"/>
          <w:b/>
          <w:sz w:val="28"/>
          <w:szCs w:val="28"/>
        </w:rPr>
      </w:pPr>
    </w:p>
    <w:p w:rsidR="00C04778" w:rsidRPr="00720AFC" w:rsidRDefault="00C04778" w:rsidP="0019080D">
      <w:pPr>
        <w:spacing w:after="0" w:line="240" w:lineRule="auto"/>
        <w:ind w:firstLine="709"/>
        <w:jc w:val="both"/>
        <w:rPr>
          <w:rFonts w:ascii="Times New Roman" w:hAnsi="Times New Roman" w:cs="Times New Roman"/>
          <w:b/>
          <w:sz w:val="28"/>
          <w:szCs w:val="28"/>
        </w:rPr>
      </w:pPr>
    </w:p>
    <w:p w:rsidR="00C04778" w:rsidRPr="00720AFC" w:rsidRDefault="00C04778" w:rsidP="0019080D">
      <w:pPr>
        <w:spacing w:after="0" w:line="240" w:lineRule="auto"/>
        <w:ind w:firstLine="709"/>
        <w:jc w:val="both"/>
        <w:rPr>
          <w:rFonts w:ascii="Times New Roman" w:hAnsi="Times New Roman" w:cs="Times New Roman"/>
          <w:b/>
          <w:sz w:val="28"/>
          <w:szCs w:val="28"/>
        </w:rPr>
      </w:pPr>
    </w:p>
    <w:p w:rsidR="00C04778" w:rsidRPr="00720AFC" w:rsidRDefault="00C04778" w:rsidP="0019080D">
      <w:pPr>
        <w:spacing w:after="0" w:line="240" w:lineRule="auto"/>
        <w:ind w:firstLine="709"/>
        <w:jc w:val="both"/>
        <w:rPr>
          <w:rFonts w:ascii="Times New Roman" w:hAnsi="Times New Roman" w:cs="Times New Roman"/>
          <w:b/>
          <w:sz w:val="28"/>
          <w:szCs w:val="28"/>
        </w:rPr>
      </w:pPr>
    </w:p>
    <w:p w:rsidR="00C04778" w:rsidRPr="00720AFC" w:rsidRDefault="00C04778" w:rsidP="0019080D">
      <w:pPr>
        <w:spacing w:after="0" w:line="240" w:lineRule="auto"/>
        <w:ind w:firstLine="709"/>
        <w:jc w:val="both"/>
        <w:rPr>
          <w:rFonts w:ascii="Times New Roman" w:hAnsi="Times New Roman" w:cs="Times New Roman"/>
          <w:b/>
          <w:sz w:val="28"/>
          <w:szCs w:val="28"/>
        </w:rPr>
      </w:pPr>
    </w:p>
    <w:p w:rsidR="00C04778" w:rsidRPr="00720AFC" w:rsidRDefault="00C04778" w:rsidP="0019080D">
      <w:pPr>
        <w:spacing w:after="0" w:line="240" w:lineRule="auto"/>
        <w:ind w:firstLine="709"/>
        <w:jc w:val="both"/>
        <w:rPr>
          <w:rFonts w:ascii="Times New Roman" w:hAnsi="Times New Roman" w:cs="Times New Roman"/>
          <w:b/>
          <w:sz w:val="28"/>
          <w:szCs w:val="28"/>
        </w:rPr>
      </w:pPr>
    </w:p>
    <w:p w:rsidR="00C04778" w:rsidRPr="00720AFC" w:rsidRDefault="00C04778" w:rsidP="0019080D">
      <w:pPr>
        <w:spacing w:after="0" w:line="240" w:lineRule="auto"/>
        <w:ind w:firstLine="709"/>
        <w:jc w:val="both"/>
        <w:rPr>
          <w:rFonts w:ascii="Times New Roman" w:hAnsi="Times New Roman" w:cs="Times New Roman"/>
          <w:b/>
          <w:sz w:val="28"/>
          <w:szCs w:val="28"/>
        </w:rPr>
      </w:pPr>
    </w:p>
    <w:p w:rsidR="00BA0F3D" w:rsidRPr="00720AFC" w:rsidRDefault="00586CF6" w:rsidP="00586CF6">
      <w:pPr>
        <w:pStyle w:val="a9"/>
        <w:spacing w:after="0"/>
        <w:ind w:left="142"/>
        <w:jc w:val="center"/>
        <w:rPr>
          <w:rFonts w:ascii="Times New Roman" w:hAnsi="Times New Roman" w:cs="Times New Roman"/>
          <w:b/>
          <w:i/>
          <w:sz w:val="28"/>
          <w:szCs w:val="28"/>
        </w:rPr>
      </w:pPr>
      <w:r w:rsidRPr="00720AFC">
        <w:rPr>
          <w:rFonts w:ascii="Times New Roman" w:hAnsi="Times New Roman" w:cs="Times New Roman"/>
          <w:b/>
          <w:i/>
          <w:sz w:val="28"/>
          <w:szCs w:val="28"/>
        </w:rPr>
        <w:t xml:space="preserve">В случае возникновения пожара </w:t>
      </w:r>
    </w:p>
    <w:p w:rsidR="00BA0F3D" w:rsidRPr="00720AFC" w:rsidRDefault="00586CF6" w:rsidP="00586CF6">
      <w:pPr>
        <w:pStyle w:val="a9"/>
        <w:spacing w:after="0"/>
        <w:ind w:left="142"/>
        <w:jc w:val="center"/>
        <w:rPr>
          <w:rFonts w:ascii="Times New Roman" w:hAnsi="Times New Roman" w:cs="Times New Roman"/>
          <w:b/>
          <w:i/>
          <w:sz w:val="28"/>
          <w:szCs w:val="28"/>
        </w:rPr>
      </w:pPr>
      <w:r w:rsidRPr="00720AFC">
        <w:rPr>
          <w:rFonts w:ascii="Times New Roman" w:hAnsi="Times New Roman" w:cs="Times New Roman"/>
          <w:b/>
          <w:i/>
          <w:sz w:val="28"/>
          <w:szCs w:val="28"/>
        </w:rPr>
        <w:t>звоните по телефонам «</w:t>
      </w:r>
      <w:r w:rsidR="00384C13">
        <w:rPr>
          <w:rFonts w:ascii="Times New Roman" w:hAnsi="Times New Roman" w:cs="Times New Roman"/>
          <w:b/>
          <w:i/>
          <w:sz w:val="28"/>
          <w:szCs w:val="28"/>
        </w:rPr>
        <w:t>1</w:t>
      </w:r>
      <w:r w:rsidRPr="00720AFC">
        <w:rPr>
          <w:rFonts w:ascii="Times New Roman" w:hAnsi="Times New Roman" w:cs="Times New Roman"/>
          <w:b/>
          <w:i/>
          <w:sz w:val="28"/>
          <w:szCs w:val="28"/>
        </w:rPr>
        <w:t xml:space="preserve">01», </w:t>
      </w:r>
    </w:p>
    <w:p w:rsidR="00586CF6" w:rsidRPr="00720AFC" w:rsidRDefault="00586CF6" w:rsidP="00586CF6">
      <w:pPr>
        <w:pStyle w:val="a9"/>
        <w:spacing w:after="0"/>
        <w:ind w:left="142"/>
        <w:jc w:val="center"/>
        <w:rPr>
          <w:rFonts w:ascii="Times New Roman" w:hAnsi="Times New Roman" w:cs="Times New Roman"/>
          <w:b/>
          <w:i/>
          <w:sz w:val="28"/>
          <w:szCs w:val="28"/>
        </w:rPr>
      </w:pPr>
      <w:r w:rsidRPr="00720AFC">
        <w:rPr>
          <w:rFonts w:ascii="Times New Roman" w:hAnsi="Times New Roman" w:cs="Times New Roman"/>
          <w:b/>
          <w:i/>
          <w:sz w:val="28"/>
          <w:szCs w:val="28"/>
        </w:rPr>
        <w:t>с мобильного – «112».</w:t>
      </w:r>
    </w:p>
    <w:p w:rsidR="00586CF6" w:rsidRPr="00720AFC" w:rsidRDefault="00586CF6" w:rsidP="00586CF6">
      <w:pPr>
        <w:pStyle w:val="a9"/>
        <w:spacing w:after="0"/>
        <w:ind w:left="142"/>
        <w:jc w:val="center"/>
        <w:rPr>
          <w:rFonts w:ascii="Times New Roman" w:hAnsi="Times New Roman" w:cs="Times New Roman"/>
          <w:b/>
          <w:i/>
          <w:sz w:val="28"/>
          <w:szCs w:val="28"/>
        </w:rPr>
      </w:pPr>
    </w:p>
    <w:tbl>
      <w:tblPr>
        <w:tblpPr w:leftFromText="180" w:rightFromText="180" w:vertAnchor="text" w:horzAnchor="margin" w:tblpY="1342"/>
        <w:tblW w:w="10810" w:type="dxa"/>
        <w:tblBorders>
          <w:top w:val="single" w:sz="4" w:space="0" w:color="auto"/>
          <w:left w:val="single" w:sz="4" w:space="0" w:color="auto"/>
          <w:bottom w:val="single" w:sz="4" w:space="0" w:color="auto"/>
          <w:right w:val="single" w:sz="4" w:space="0" w:color="auto"/>
        </w:tblBorders>
        <w:tblCellMar>
          <w:left w:w="10" w:type="dxa"/>
          <w:right w:w="10" w:type="dxa"/>
        </w:tblCellMar>
        <w:tblLook w:val="01E0" w:firstRow="1" w:lastRow="1" w:firstColumn="1" w:lastColumn="1" w:noHBand="0" w:noVBand="0"/>
      </w:tblPr>
      <w:tblGrid>
        <w:gridCol w:w="3436"/>
        <w:gridCol w:w="2862"/>
        <w:gridCol w:w="4512"/>
      </w:tblGrid>
      <w:tr w:rsidR="00B0786A" w:rsidRPr="00720AFC" w:rsidTr="003133E3">
        <w:trPr>
          <w:trHeight w:val="2006"/>
        </w:trPr>
        <w:tc>
          <w:tcPr>
            <w:tcW w:w="3436" w:type="dxa"/>
            <w:tcBorders>
              <w:top w:val="single" w:sz="4" w:space="0" w:color="auto"/>
              <w:bottom w:val="single" w:sz="4" w:space="0" w:color="auto"/>
            </w:tcBorders>
          </w:tcPr>
          <w:p w:rsidR="00B0786A" w:rsidRPr="00720AFC" w:rsidRDefault="00B0786A" w:rsidP="00B0786A">
            <w:pPr>
              <w:ind w:left="220"/>
              <w:rPr>
                <w:rFonts w:ascii="Times New Roman" w:hAnsi="Times New Roman" w:cs="Times New Roman"/>
                <w:sz w:val="28"/>
                <w:szCs w:val="28"/>
              </w:rPr>
            </w:pPr>
          </w:p>
          <w:p w:rsidR="00B0786A" w:rsidRPr="00720AFC" w:rsidRDefault="00B0786A" w:rsidP="00B0786A">
            <w:pPr>
              <w:ind w:left="220"/>
              <w:rPr>
                <w:rFonts w:ascii="Times New Roman" w:hAnsi="Times New Roman" w:cs="Times New Roman"/>
                <w:sz w:val="28"/>
                <w:szCs w:val="28"/>
              </w:rPr>
            </w:pPr>
            <w:r w:rsidRPr="00720AFC">
              <w:rPr>
                <w:rFonts w:ascii="Times New Roman" w:hAnsi="Times New Roman" w:cs="Times New Roman"/>
                <w:sz w:val="28"/>
                <w:szCs w:val="28"/>
              </w:rPr>
              <w:t>Выпускается бесплатно.</w:t>
            </w:r>
          </w:p>
          <w:p w:rsidR="00B0786A" w:rsidRPr="00720AFC" w:rsidRDefault="00B0786A" w:rsidP="00B0786A">
            <w:pPr>
              <w:ind w:left="220"/>
              <w:rPr>
                <w:rFonts w:ascii="Times New Roman" w:hAnsi="Times New Roman" w:cs="Times New Roman"/>
                <w:sz w:val="28"/>
                <w:szCs w:val="28"/>
              </w:rPr>
            </w:pPr>
            <w:r w:rsidRPr="00720AFC">
              <w:rPr>
                <w:rFonts w:ascii="Times New Roman" w:hAnsi="Times New Roman" w:cs="Times New Roman"/>
                <w:sz w:val="28"/>
                <w:szCs w:val="28"/>
              </w:rPr>
              <w:t>Тираж 999 экз.</w:t>
            </w:r>
          </w:p>
        </w:tc>
        <w:tc>
          <w:tcPr>
            <w:tcW w:w="2862" w:type="dxa"/>
            <w:tcBorders>
              <w:top w:val="single" w:sz="4" w:space="0" w:color="auto"/>
              <w:bottom w:val="single" w:sz="4" w:space="0" w:color="auto"/>
            </w:tcBorders>
          </w:tcPr>
          <w:p w:rsidR="00B0786A" w:rsidRPr="00720AFC" w:rsidRDefault="00B0786A" w:rsidP="00B0786A">
            <w:pPr>
              <w:ind w:left="-111"/>
              <w:rPr>
                <w:rFonts w:ascii="Times New Roman" w:hAnsi="Times New Roman" w:cs="Times New Roman"/>
                <w:sz w:val="28"/>
                <w:szCs w:val="28"/>
              </w:rPr>
            </w:pPr>
          </w:p>
          <w:p w:rsidR="00B0786A" w:rsidRPr="00720AFC" w:rsidRDefault="00B0786A" w:rsidP="0048256C">
            <w:pPr>
              <w:ind w:left="31" w:hanging="31"/>
              <w:rPr>
                <w:rFonts w:ascii="Times New Roman" w:hAnsi="Times New Roman" w:cs="Times New Roman"/>
                <w:sz w:val="28"/>
                <w:szCs w:val="28"/>
              </w:rPr>
            </w:pPr>
            <w:r w:rsidRPr="00720AFC">
              <w:rPr>
                <w:rFonts w:ascii="Times New Roman" w:hAnsi="Times New Roman" w:cs="Times New Roman"/>
                <w:sz w:val="28"/>
                <w:szCs w:val="28"/>
              </w:rPr>
              <w:t xml:space="preserve">№ </w:t>
            </w:r>
            <w:r w:rsidR="003133E3">
              <w:rPr>
                <w:rFonts w:ascii="Times New Roman" w:hAnsi="Times New Roman" w:cs="Times New Roman"/>
                <w:sz w:val="28"/>
                <w:szCs w:val="28"/>
              </w:rPr>
              <w:t>1</w:t>
            </w:r>
            <w:r w:rsidR="0048256C">
              <w:rPr>
                <w:rFonts w:ascii="Times New Roman" w:hAnsi="Times New Roman" w:cs="Times New Roman"/>
                <w:sz w:val="28"/>
                <w:szCs w:val="28"/>
              </w:rPr>
              <w:t>2</w:t>
            </w:r>
            <w:r w:rsidRPr="00720AFC">
              <w:rPr>
                <w:rFonts w:ascii="Times New Roman" w:hAnsi="Times New Roman" w:cs="Times New Roman"/>
                <w:sz w:val="28"/>
                <w:szCs w:val="28"/>
              </w:rPr>
              <w:t xml:space="preserve"> от 1</w:t>
            </w:r>
            <w:r w:rsidR="0048256C">
              <w:rPr>
                <w:rFonts w:ascii="Times New Roman" w:hAnsi="Times New Roman" w:cs="Times New Roman"/>
                <w:sz w:val="28"/>
                <w:szCs w:val="28"/>
              </w:rPr>
              <w:t>4</w:t>
            </w:r>
            <w:r w:rsidRPr="00720AFC">
              <w:rPr>
                <w:rFonts w:ascii="Times New Roman" w:hAnsi="Times New Roman" w:cs="Times New Roman"/>
                <w:sz w:val="28"/>
                <w:szCs w:val="28"/>
              </w:rPr>
              <w:t xml:space="preserve"> </w:t>
            </w:r>
            <w:r w:rsidR="0048256C">
              <w:rPr>
                <w:rFonts w:ascii="Times New Roman" w:hAnsi="Times New Roman" w:cs="Times New Roman"/>
                <w:sz w:val="28"/>
                <w:szCs w:val="28"/>
              </w:rPr>
              <w:t>декабря</w:t>
            </w:r>
            <w:r w:rsidRPr="00720AFC">
              <w:rPr>
                <w:rFonts w:ascii="Times New Roman" w:hAnsi="Times New Roman" w:cs="Times New Roman"/>
                <w:sz w:val="28"/>
                <w:szCs w:val="28"/>
              </w:rPr>
              <w:t xml:space="preserve"> 2015 года</w:t>
            </w:r>
          </w:p>
        </w:tc>
        <w:tc>
          <w:tcPr>
            <w:tcW w:w="4512" w:type="dxa"/>
            <w:tcBorders>
              <w:top w:val="single" w:sz="4" w:space="0" w:color="auto"/>
              <w:bottom w:val="single" w:sz="4" w:space="0" w:color="auto"/>
            </w:tcBorders>
          </w:tcPr>
          <w:p w:rsidR="00B0786A" w:rsidRPr="00720AFC" w:rsidRDefault="00B0786A" w:rsidP="003133E3">
            <w:pPr>
              <w:rPr>
                <w:rFonts w:ascii="Times New Roman" w:hAnsi="Times New Roman" w:cs="Times New Roman"/>
                <w:sz w:val="28"/>
                <w:szCs w:val="28"/>
              </w:rPr>
            </w:pPr>
            <w:r w:rsidRPr="00720AFC">
              <w:rPr>
                <w:rFonts w:ascii="Times New Roman" w:hAnsi="Times New Roman" w:cs="Times New Roman"/>
                <w:sz w:val="28"/>
                <w:szCs w:val="28"/>
              </w:rPr>
              <w:t>Выпускается отделением надзорной деятельности и профилактической работы по Березовскому и Манскому районам Красноярского края.</w:t>
            </w:r>
          </w:p>
          <w:p w:rsidR="00B0786A" w:rsidRPr="00720AFC" w:rsidRDefault="00B0786A" w:rsidP="00384C13">
            <w:pPr>
              <w:rPr>
                <w:rFonts w:ascii="Times New Roman" w:hAnsi="Times New Roman" w:cs="Times New Roman"/>
                <w:sz w:val="28"/>
                <w:szCs w:val="28"/>
              </w:rPr>
            </w:pPr>
            <w:r w:rsidRPr="00720AFC">
              <w:rPr>
                <w:rFonts w:ascii="Times New Roman" w:hAnsi="Times New Roman" w:cs="Times New Roman"/>
                <w:sz w:val="28"/>
                <w:szCs w:val="28"/>
              </w:rPr>
              <w:t>Адрес: Красноярский край, п. Бер</w:t>
            </w:r>
            <w:r w:rsidRPr="00720AFC">
              <w:rPr>
                <w:rFonts w:ascii="Times New Roman" w:hAnsi="Times New Roman" w:cs="Times New Roman"/>
                <w:sz w:val="28"/>
                <w:szCs w:val="28"/>
              </w:rPr>
              <w:t>е</w:t>
            </w:r>
            <w:r w:rsidRPr="00720AFC">
              <w:rPr>
                <w:rFonts w:ascii="Times New Roman" w:hAnsi="Times New Roman" w:cs="Times New Roman"/>
                <w:sz w:val="28"/>
                <w:szCs w:val="28"/>
              </w:rPr>
              <w:t xml:space="preserve">зовка, ул. Солнечная, 2, тел. 2-21-36 </w:t>
            </w:r>
          </w:p>
        </w:tc>
      </w:tr>
    </w:tbl>
    <w:p w:rsidR="00586CF6" w:rsidRPr="00720AFC" w:rsidRDefault="00586CF6" w:rsidP="00586CF6">
      <w:pPr>
        <w:pStyle w:val="a9"/>
        <w:spacing w:after="0"/>
        <w:ind w:left="142"/>
        <w:jc w:val="center"/>
        <w:rPr>
          <w:rFonts w:ascii="Times New Roman" w:hAnsi="Times New Roman" w:cs="Times New Roman"/>
          <w:b/>
          <w:i/>
          <w:sz w:val="28"/>
          <w:szCs w:val="28"/>
        </w:rPr>
      </w:pPr>
      <w:r w:rsidRPr="00720AFC">
        <w:rPr>
          <w:rFonts w:ascii="Times New Roman" w:hAnsi="Times New Roman" w:cs="Times New Roman"/>
          <w:b/>
          <w:i/>
          <w:sz w:val="28"/>
          <w:szCs w:val="28"/>
        </w:rPr>
        <w:t>И помните, что пожар легче предупредить, чем погасить, и что маленькая спи</w:t>
      </w:r>
      <w:r w:rsidRPr="00720AFC">
        <w:rPr>
          <w:rFonts w:ascii="Times New Roman" w:hAnsi="Times New Roman" w:cs="Times New Roman"/>
          <w:b/>
          <w:i/>
          <w:sz w:val="28"/>
          <w:szCs w:val="28"/>
        </w:rPr>
        <w:t>ч</w:t>
      </w:r>
      <w:r w:rsidRPr="00720AFC">
        <w:rPr>
          <w:rFonts w:ascii="Times New Roman" w:hAnsi="Times New Roman" w:cs="Times New Roman"/>
          <w:b/>
          <w:i/>
          <w:sz w:val="28"/>
          <w:szCs w:val="28"/>
        </w:rPr>
        <w:t>ка может обернуться большой бедой!</w:t>
      </w:r>
    </w:p>
    <w:p w:rsidR="00F53918" w:rsidRPr="00720AFC" w:rsidRDefault="00F53918" w:rsidP="00BA0F3D">
      <w:pPr>
        <w:spacing w:after="0" w:line="360" w:lineRule="auto"/>
        <w:ind w:left="4678"/>
        <w:jc w:val="both"/>
        <w:rPr>
          <w:rFonts w:ascii="Times New Roman" w:hAnsi="Times New Roman" w:cs="Times New Roman"/>
          <w:i/>
          <w:sz w:val="28"/>
          <w:szCs w:val="28"/>
        </w:rPr>
      </w:pPr>
    </w:p>
    <w:sectPr w:rsidR="00F53918" w:rsidRPr="00720AFC" w:rsidSect="00555C8A">
      <w:headerReference w:type="default" r:id="rId17"/>
      <w:footerReference w:type="default" r:id="rId18"/>
      <w:pgSz w:w="11906" w:h="16838"/>
      <w:pgMar w:top="588" w:right="566" w:bottom="1134" w:left="709" w:header="56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318" w:rsidRDefault="00E37318" w:rsidP="00656568">
      <w:pPr>
        <w:spacing w:after="0" w:line="240" w:lineRule="auto"/>
      </w:pPr>
      <w:r>
        <w:separator/>
      </w:r>
    </w:p>
  </w:endnote>
  <w:endnote w:type="continuationSeparator" w:id="0">
    <w:p w:rsidR="00E37318" w:rsidRDefault="00E37318" w:rsidP="00656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CB" w:rsidRPr="00555C8A" w:rsidRDefault="00E37318" w:rsidP="00555C8A">
    <w:pPr>
      <w:pStyle w:val="a7"/>
      <w:jc w:val="center"/>
      <w:rPr>
        <w:color w:val="92CDDC" w:themeColor="accent5" w:themeTint="99"/>
      </w:rPr>
    </w:pPr>
    <w:r>
      <w:rPr>
        <w:noProof/>
        <w:color w:val="92CDDC" w:themeColor="accent5" w:themeTint="99"/>
        <w:lang w:eastAsia="ru-RU"/>
      </w:rPr>
    </w:r>
    <w:r>
      <w:rPr>
        <w:noProof/>
        <w:color w:val="92CDDC" w:themeColor="accent5" w:themeTint="99"/>
        <w:lang w:eastAsia="ru-RU"/>
      </w:rPr>
      <w:pict>
        <v:group id="Группа 2" o:spid="_x0000_s2049" style="width:33pt;height:25.35pt;mso-position-horizontal-relative:char;mso-position-vertical-relative:line" coordorigin="1731,14550" coordsize="660,507">
          <v:shapetype id="_x0000_t4" coordsize="21600,21600" o:spt="4" path="m10800,l,10800,10800,21600,21600,10800xe">
            <v:stroke joinstyle="miter"/>
            <v:path gradientshapeok="t" o:connecttype="rect" textboxrect="5400,5400,16200,16200"/>
          </v:shapetype>
          <v:shape id="AutoShape 3" o:spid="_x0000_s2055" type="#_x0000_t4" style="position:absolute;left:1793;top:14550;width:536;height:5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xGZcUA&#10;AADcAAAADwAAAGRycy9kb3ducmV2LnhtbESPQUvDQBSE74L/YXmCN7tpokXSbosUCkXroanQ6yP7&#10;TILZtzH7msR/7xYEj8PMfMOsNpNr1UB9aDwbmM8SUMSltw1XBj5Ou4dnUEGQLbaeycAPBdisb29W&#10;mFs/8pGGQioVIRxyNFCLdLnWoazJYZj5jjh6n753KFH2lbY9jhHuWp0myUI7bDgu1NjRtqbyq7g4&#10;A4e3jJ/mWTe8jlLIuWrs4/fp3Zj7u+llCUpokv/wX3tvDaRZCtcz8Qj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EZlxQAAANwAAAAPAAAAAAAAAAAAAAAAAJgCAABkcnMv&#10;ZG93bnJldi54bWxQSwUGAAAAAAQABAD1AAAAigMAAAAA&#10;" filled="f" strokecolor="#a5a5a5"/>
          <v:rect id="Rectangle 4" o:spid="_x0000_s2054" style="position:absolute;left:1848;top:14616;width:427;height: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mXKcUA&#10;AADcAAAADwAAAGRycy9kb3ducmV2LnhtbESPQWvCQBSE7wX/w/IEb3WjgkjqJhRB8FK1aQ7t7ZF9&#10;zYZk34bs1qT++m6h0OMwM98w+3yynbjR4BvHClbLBARx5XTDtYLy7fi4A+EDssbOMSn4Jg95NnvY&#10;Y6rdyK90K0ItIoR9igpMCH0qpa8MWfRL1xNH79MNFkOUQy31gGOE206uk2QrLTYcFwz2dDBUtcWX&#10;VXB9v4zFR+s1NmXbXe5n83LfTUot5tPzE4hAU/gP/7VPWsF6s4HfM/EI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mZcpxQAAANwAAAAPAAAAAAAAAAAAAAAAAJgCAABkcnMv&#10;ZG93bnJldi54bWxQSwUGAAAAAAQABAD1AAAAigMAAAAA&#10;" filled="f" strokecolor="#a5a5a5"/>
          <v:shapetype id="_x0000_t202" coordsize="21600,21600" o:spt="202" path="m,l,21600r21600,l21600,xe">
            <v:stroke joinstyle="miter"/>
            <v:path gradientshapeok="t" o:connecttype="rect"/>
          </v:shapetype>
          <v:shape id="Text Box 5" o:spid="_x0000_s2053" type="#_x0000_t202" style="position:absolute;left:1731;top:14639;width:660;height:3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eS4cUA&#10;AADcAAAADwAAAGRycy9kb3ducmV2LnhtbESPzYvCMBTE78L+D+Et7EU09QNZq1EWYdGT4Mdhj8/m&#10;2Qabl9Jka/vfG0HwOMzMb5jlurWlaKj2xrGC0TABQZw5bThXcD79Dr5B+ICssXRMCjrysF599JaY&#10;anfnAzXHkIsIYZ+igiKEKpXSZwVZ9ENXEUfv6mqLIco6l7rGe4TbUo6TZCYtGo4LBVa0KSi7Hf+t&#10;gv78dtnj9W/bhG4zMjOTVE13Vurrs/1ZgAjUhnf41d5pBePJFJ5n4h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15LhxQAAANwAAAAPAAAAAAAAAAAAAAAAAJgCAABkcnMv&#10;ZG93bnJldi54bWxQSwUGAAAAAAQABAD1AAAAigMAAAAA&#10;" filled="f" stroked="f">
            <v:textbox inset="0,2.16pt,0,0">
              <w:txbxContent>
                <w:p w:rsidR="009D11CB" w:rsidRDefault="00C7640B">
                  <w:pPr>
                    <w:spacing w:after="0" w:line="240" w:lineRule="auto"/>
                    <w:jc w:val="center"/>
                    <w:rPr>
                      <w:color w:val="17365D" w:themeColor="text2" w:themeShade="BF"/>
                      <w:sz w:val="16"/>
                      <w:szCs w:val="16"/>
                    </w:rPr>
                  </w:pPr>
                  <w:r>
                    <w:fldChar w:fldCharType="begin"/>
                  </w:r>
                  <w:r w:rsidR="009D11CB">
                    <w:instrText>PAGE   \* MERGEFORMAT</w:instrText>
                  </w:r>
                  <w:r>
                    <w:fldChar w:fldCharType="separate"/>
                  </w:r>
                  <w:r w:rsidR="005859C1" w:rsidRPr="005859C1">
                    <w:rPr>
                      <w:noProof/>
                      <w:color w:val="17365D" w:themeColor="text2" w:themeShade="BF"/>
                      <w:sz w:val="16"/>
                      <w:szCs w:val="16"/>
                    </w:rPr>
                    <w:t>3</w:t>
                  </w:r>
                  <w:r>
                    <w:rPr>
                      <w:color w:val="17365D" w:themeColor="text2" w:themeShade="BF"/>
                      <w:sz w:val="16"/>
                      <w:szCs w:val="16"/>
                    </w:rPr>
                    <w:fldChar w:fldCharType="end"/>
                  </w:r>
                </w:p>
              </w:txbxContent>
            </v:textbox>
          </v:shape>
          <v:group id="Group 6" o:spid="_x0000_s2050"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AutoShape 7" o:spid="_x0000_s2052" style="position:absolute;left:1782;top:14858;width:375;height:530;rotation:-9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MbjsYA&#10;AADcAAAADwAAAGRycy9kb3ducmV2LnhtbESPQWvCQBSE74L/YXlCb7pRQWp0DVWxFNqLqT14e2Rf&#10;NyHZt2l2G9N/3y0UPA4z8w2zzQbbiJ46XzlWMJ8lIIgLpys2Ci7vp+kjCB+QNTaOScEPech249EW&#10;U+1ufKY+D0ZECPsUFZQhtKmUvijJop+5ljh6n66zGKLsjNQd3iLcNnKRJCtpseK4UGJLh5KKOv+2&#10;Cr6eTfJx0eu3fL+s1+Z0Pb72+6NSD5PhaQMi0BDu4f/2i1awWK7g70w8AnL3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uMbjsYAAADcAAAADwAAAAAAAAAAAAAAAACYAgAAZHJz&#10;L2Rvd25yZXYueG1sUEsFBgAAAAAEAAQA9QAAAIsDAAAAAA==&#10;" adj="0,,0" path="m,l5400,21600r10800,l21600,,,xe" filled="f" strokecolor="#a5a5a5">
              <v:stroke joinstyle="miter"/>
              <v:formulas/>
              <v:path o:connecttype="custom" o:connectlocs="328,265;188,530;47,265;188,0" o:connectangles="0,0,0,0" textboxrect="4493,4483,17107,17117"/>
            </v:shape>
            <v:shape id="AutoShape 8" o:spid="_x0000_s2051" style="position:absolute;left:1934;top:14858;width:375;height:530;rotation:-90;flip:x;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6sMQA&#10;AADcAAAADwAAAGRycy9kb3ducmV2LnhtbESPQWsCMRSE7wX/Q3iCt5pVsZWtUWSr4tWtF2+Pzetu&#10;cPOyJKm79tc3hUKPw8x8w6y3g23FnXwwjhXMphkI4sppw7WCy8fheQUiRGSNrWNS8KAA283oaY25&#10;dj2f6V7GWiQIhxwVNDF2uZShashimLqOOHmfzluMSfpaao99gttWzrPsRVo0nBYa7KhoqLqVX1ZB&#10;NzsNfeGvxfLYvter83e53xuj1GQ87N5ARBrif/ivfdIK5otX+D2Tj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erDEAAAA3AAAAA8AAAAAAAAAAAAAAAAAmAIAAGRycy9k&#10;b3ducmV2LnhtbFBLBQYAAAAABAAEAPUAAACJAwAAAAA=&#10;" adj="0,,0" path="m,l5400,21600r10800,l21600,,,xe" filled="f" strokecolor="#a5a5a5">
              <v:stroke joinstyle="miter"/>
              <v:formulas/>
              <v:path o:connecttype="custom" o:connectlocs="328,265;188,530;47,265;188,0" o:connectangles="0,0,0,0" textboxrect="4493,4483,17107,17117"/>
            </v:shape>
          </v:group>
          <w10:wrap type="none"/>
          <w10:anchorlock/>
        </v:group>
      </w:pict>
    </w:r>
  </w:p>
  <w:p w:rsidR="009D11CB" w:rsidRDefault="009D11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318" w:rsidRDefault="00E37318" w:rsidP="00656568">
      <w:pPr>
        <w:spacing w:after="0" w:line="240" w:lineRule="auto"/>
      </w:pPr>
      <w:r>
        <w:separator/>
      </w:r>
    </w:p>
  </w:footnote>
  <w:footnote w:type="continuationSeparator" w:id="0">
    <w:p w:rsidR="00E37318" w:rsidRDefault="00E37318" w:rsidP="00656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1CB" w:rsidRPr="00656568" w:rsidRDefault="00E37318" w:rsidP="00656568">
    <w:pPr>
      <w:spacing w:after="0" w:line="240" w:lineRule="auto"/>
      <w:jc w:val="center"/>
      <w:rPr>
        <w:rFonts w:ascii="Bookman Old Style" w:eastAsia="Calibri" w:hAnsi="Bookman Old Style" w:cs="Times New Roman"/>
        <w:b/>
        <w:color w:val="0000FF"/>
        <w:lang w:eastAsia="ru-RU"/>
      </w:rPr>
    </w:pPr>
    <w:r>
      <w:rPr>
        <w:rFonts w:ascii="Bookman Old Style" w:eastAsia="Calibri" w:hAnsi="Bookman Old Style" w:cs="Times New Roman"/>
        <w:b/>
        <w:noProof/>
        <w:color w:val="0000FF"/>
        <w:lang w:eastAsia="ru-RU"/>
      </w:rPr>
      <w:pict>
        <v:line id="Прямая соединительная линия 2" o:spid="_x0000_s2057" style="position:absolute;left:0;text-align:left;z-index:251659264;visibility:visible;mso-width-relative:margin;mso-height-relative:margin" from="-6.05pt,-6.15pt" to="537.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" strokecolor="#4579b8 [3044]" strokeweight="4.5pt"/>
      </w:pict>
    </w:r>
    <w:proofErr w:type="gramStart"/>
    <w:r w:rsidR="009D11CB" w:rsidRPr="00656568">
      <w:rPr>
        <w:rFonts w:ascii="Bookman Old Style" w:eastAsia="Calibri" w:hAnsi="Bookman Old Style" w:cs="Times New Roman"/>
        <w:b/>
        <w:color w:val="0000FF"/>
        <w:lang w:eastAsia="ru-RU"/>
      </w:rPr>
      <w:t>ЕЖЕМЕСЯЧН</w:t>
    </w:r>
    <w:r w:rsidR="009D11CB">
      <w:rPr>
        <w:rFonts w:ascii="Bookman Old Style" w:eastAsia="Calibri" w:hAnsi="Bookman Old Style" w:cs="Times New Roman"/>
        <w:b/>
        <w:color w:val="0000FF"/>
        <w:lang w:eastAsia="ru-RU"/>
      </w:rPr>
      <w:t>АЯ</w:t>
    </w:r>
    <w:proofErr w:type="gramEnd"/>
    <w:r w:rsidR="009D11CB" w:rsidRPr="00656568">
      <w:rPr>
        <w:rFonts w:ascii="Bookman Old Style" w:eastAsia="Calibri" w:hAnsi="Bookman Old Style" w:cs="Times New Roman"/>
        <w:b/>
        <w:color w:val="0000FF"/>
        <w:lang w:eastAsia="ru-RU"/>
      </w:rPr>
      <w:t xml:space="preserve"> ИНФОРМАЦИОНН</w:t>
    </w:r>
    <w:r w:rsidR="009D11CB">
      <w:rPr>
        <w:rFonts w:ascii="Bookman Old Style" w:eastAsia="Calibri" w:hAnsi="Bookman Old Style" w:cs="Times New Roman"/>
        <w:b/>
        <w:color w:val="0000FF"/>
        <w:lang w:eastAsia="ru-RU"/>
      </w:rPr>
      <w:t>АЯГАЗЕТА О ПОЖАРНОЙ БЕЗОПАСНОСТИ</w:t>
    </w:r>
  </w:p>
  <w:p w:rsidR="009D11CB" w:rsidRDefault="009D11CB" w:rsidP="00656568">
    <w:pPr>
      <w:pStyle w:val="a5"/>
      <w:ind w:left="-142" w:firstLine="142"/>
      <w:jc w:val="center"/>
      <w:rPr>
        <w:rFonts w:ascii="Bookman Old Style" w:eastAsia="Calibri" w:hAnsi="Bookman Old Style" w:cs="Times New Roman"/>
        <w:b/>
        <w:color w:val="0000FF"/>
        <w:lang w:eastAsia="ru-RU"/>
      </w:rPr>
    </w:pPr>
    <w:r w:rsidRPr="00656568">
      <w:rPr>
        <w:rFonts w:ascii="Bookman Old Style" w:eastAsia="Calibri" w:hAnsi="Bookman Old Style" w:cs="Times New Roman"/>
        <w:b/>
        <w:color w:val="0000FF"/>
        <w:lang w:eastAsia="ru-RU"/>
      </w:rPr>
      <w:t xml:space="preserve">ОТДЕЛ НАДЗОРНОЙ ДЕЯТЕЛЬНОСТИ ПОБЕРЕЗОВСКОМУ И </w:t>
    </w:r>
    <w:proofErr w:type="gramStart"/>
    <w:r w:rsidRPr="00656568">
      <w:rPr>
        <w:rFonts w:ascii="Bookman Old Style" w:eastAsia="Calibri" w:hAnsi="Bookman Old Style" w:cs="Times New Roman"/>
        <w:b/>
        <w:color w:val="0000FF"/>
        <w:lang w:eastAsia="ru-RU"/>
      </w:rPr>
      <w:t>МАНСКОМУ</w:t>
    </w:r>
    <w:proofErr w:type="gramEnd"/>
    <w:r w:rsidRPr="00656568">
      <w:rPr>
        <w:rFonts w:ascii="Bookman Old Style" w:eastAsia="Calibri" w:hAnsi="Bookman Old Style" w:cs="Times New Roman"/>
        <w:b/>
        <w:color w:val="0000FF"/>
        <w:lang w:eastAsia="ru-RU"/>
      </w:rPr>
      <w:t xml:space="preserve"> РАЙОНАМ</w:t>
    </w:r>
  </w:p>
  <w:p w:rsidR="009D11CB" w:rsidRDefault="00E37318" w:rsidP="00656568">
    <w:pPr>
      <w:pStyle w:val="a5"/>
      <w:ind w:left="-142" w:firstLine="142"/>
      <w:jc w:val="center"/>
    </w:pPr>
    <w:r>
      <w:rPr>
        <w:rFonts w:ascii="Bookman Old Style" w:eastAsia="Calibri" w:hAnsi="Bookman Old Style" w:cs="Times New Roman"/>
        <w:b/>
        <w:noProof/>
        <w:color w:val="0000FF"/>
        <w:lang w:eastAsia="ru-RU"/>
      </w:rPr>
      <w:pict>
        <v:line id="Прямая соединительная линия 4" o:spid="_x0000_s2056" style="position:absolute;left:0;text-align:left;z-index:251661312;visibility:visible;mso-width-relative:margin;mso-height-relative:margin" from="-6.05pt,2.6pt" to="53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" strokecolor="#4579b8 [3044]" strokeweight="4.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CC5"/>
    <w:multiLevelType w:val="hybridMultilevel"/>
    <w:tmpl w:val="B96022FE"/>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09C11DA"/>
    <w:multiLevelType w:val="hybridMultilevel"/>
    <w:tmpl w:val="3A286A7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3993AB8"/>
    <w:multiLevelType w:val="hybridMultilevel"/>
    <w:tmpl w:val="CE88DA0C"/>
    <w:lvl w:ilvl="0" w:tplc="04190009">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0714289F"/>
    <w:multiLevelType w:val="hybridMultilevel"/>
    <w:tmpl w:val="42C01CA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B5E4B48"/>
    <w:multiLevelType w:val="hybridMultilevel"/>
    <w:tmpl w:val="79D8D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374E86"/>
    <w:multiLevelType w:val="multilevel"/>
    <w:tmpl w:val="7504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40676F"/>
    <w:multiLevelType w:val="hybridMultilevel"/>
    <w:tmpl w:val="9D766946"/>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61E3B09"/>
    <w:multiLevelType w:val="hybridMultilevel"/>
    <w:tmpl w:val="97B22A1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910553"/>
    <w:multiLevelType w:val="hybridMultilevel"/>
    <w:tmpl w:val="DBA046E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9FB776E"/>
    <w:multiLevelType w:val="hybridMultilevel"/>
    <w:tmpl w:val="2632B0E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1EAC62C9"/>
    <w:multiLevelType w:val="hybridMultilevel"/>
    <w:tmpl w:val="F59E70A0"/>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F2B7A38"/>
    <w:multiLevelType w:val="hybridMultilevel"/>
    <w:tmpl w:val="FD46F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0730265"/>
    <w:multiLevelType w:val="multilevel"/>
    <w:tmpl w:val="19A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176315"/>
    <w:multiLevelType w:val="hybridMultilevel"/>
    <w:tmpl w:val="F74E1960"/>
    <w:lvl w:ilvl="0" w:tplc="0419000B">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23B875F2"/>
    <w:multiLevelType w:val="hybridMultilevel"/>
    <w:tmpl w:val="0FC687A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1FC56B9"/>
    <w:multiLevelType w:val="hybridMultilevel"/>
    <w:tmpl w:val="912CB87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8BE234B"/>
    <w:multiLevelType w:val="hybridMultilevel"/>
    <w:tmpl w:val="4E9AF5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3BA90F7D"/>
    <w:multiLevelType w:val="hybridMultilevel"/>
    <w:tmpl w:val="A01CD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4727EF"/>
    <w:multiLevelType w:val="hybridMultilevel"/>
    <w:tmpl w:val="7F4016E0"/>
    <w:lvl w:ilvl="0" w:tplc="37E011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19F3AF4"/>
    <w:multiLevelType w:val="hybridMultilevel"/>
    <w:tmpl w:val="D3D8B35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22F3D71"/>
    <w:multiLevelType w:val="singleLevel"/>
    <w:tmpl w:val="AA3AED60"/>
    <w:lvl w:ilvl="0">
      <w:start w:val="1"/>
      <w:numFmt w:val="decimal"/>
      <w:lvlText w:val="%1."/>
      <w:lvlJc w:val="left"/>
      <w:pPr>
        <w:tabs>
          <w:tab w:val="num" w:pos="720"/>
        </w:tabs>
        <w:ind w:left="720" w:hanging="360"/>
      </w:pPr>
      <w:rPr>
        <w:b/>
      </w:rPr>
    </w:lvl>
  </w:abstractNum>
  <w:abstractNum w:abstractNumId="21">
    <w:nsid w:val="42FF72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73870BC"/>
    <w:multiLevelType w:val="hybridMultilevel"/>
    <w:tmpl w:val="7C0A2D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7C2B5B"/>
    <w:multiLevelType w:val="hybridMultilevel"/>
    <w:tmpl w:val="1E7AA0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1822A3F"/>
    <w:multiLevelType w:val="hybridMultilevel"/>
    <w:tmpl w:val="D8FCCE62"/>
    <w:lvl w:ilvl="0" w:tplc="A116364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1D0690D"/>
    <w:multiLevelType w:val="hybridMultilevel"/>
    <w:tmpl w:val="5C3032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FB51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5283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6BC32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86907B9"/>
    <w:multiLevelType w:val="hybridMultilevel"/>
    <w:tmpl w:val="067282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2E257A"/>
    <w:multiLevelType w:val="hybridMultilevel"/>
    <w:tmpl w:val="059C9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E31E36"/>
    <w:multiLevelType w:val="hybridMultilevel"/>
    <w:tmpl w:val="76AE88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F686053"/>
    <w:multiLevelType w:val="hybridMultilevel"/>
    <w:tmpl w:val="57E2D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0572D0"/>
    <w:multiLevelType w:val="hybridMultilevel"/>
    <w:tmpl w:val="9B382E2E"/>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06A1A48"/>
    <w:multiLevelType w:val="hybridMultilevel"/>
    <w:tmpl w:val="3CB43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42295E"/>
    <w:multiLevelType w:val="hybridMultilevel"/>
    <w:tmpl w:val="D7661D0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nsid w:val="63841760"/>
    <w:multiLevelType w:val="multilevel"/>
    <w:tmpl w:val="E03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FD27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6F215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7D519E4"/>
    <w:multiLevelType w:val="hybridMultilevel"/>
    <w:tmpl w:val="07C68C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95407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BC838DD"/>
    <w:multiLevelType w:val="hybridMultilevel"/>
    <w:tmpl w:val="47E2410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6E852DF5"/>
    <w:multiLevelType w:val="hybridMultilevel"/>
    <w:tmpl w:val="76227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FA60318"/>
    <w:multiLevelType w:val="multilevel"/>
    <w:tmpl w:val="A65C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CE3806"/>
    <w:multiLevelType w:val="hybridMultilevel"/>
    <w:tmpl w:val="0610EB76"/>
    <w:lvl w:ilvl="0" w:tplc="0419000F">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nsid w:val="7BCA5308"/>
    <w:multiLevelType w:val="hybridMultilevel"/>
    <w:tmpl w:val="D35AE0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30"/>
  </w:num>
  <w:num w:numId="4">
    <w:abstractNumId w:val="19"/>
  </w:num>
  <w:num w:numId="5">
    <w:abstractNumId w:val="2"/>
  </w:num>
  <w:num w:numId="6">
    <w:abstractNumId w:val="34"/>
  </w:num>
  <w:num w:numId="7">
    <w:abstractNumId w:val="18"/>
  </w:num>
  <w:num w:numId="8">
    <w:abstractNumId w:val="22"/>
  </w:num>
  <w:num w:numId="9">
    <w:abstractNumId w:val="39"/>
  </w:num>
  <w:num w:numId="10">
    <w:abstractNumId w:val="14"/>
  </w:num>
  <w:num w:numId="11">
    <w:abstractNumId w:val="9"/>
  </w:num>
  <w:num w:numId="12">
    <w:abstractNumId w:val="6"/>
  </w:num>
  <w:num w:numId="13">
    <w:abstractNumId w:val="1"/>
  </w:num>
  <w:num w:numId="14">
    <w:abstractNumId w:val="44"/>
  </w:num>
  <w:num w:numId="15">
    <w:abstractNumId w:val="3"/>
  </w:num>
  <w:num w:numId="16">
    <w:abstractNumId w:val="7"/>
  </w:num>
  <w:num w:numId="17">
    <w:abstractNumId w:val="13"/>
  </w:num>
  <w:num w:numId="18">
    <w:abstractNumId w:val="10"/>
  </w:num>
  <w:num w:numId="19">
    <w:abstractNumId w:val="0"/>
  </w:num>
  <w:num w:numId="20">
    <w:abstractNumId w:val="42"/>
  </w:num>
  <w:num w:numId="21">
    <w:abstractNumId w:val="29"/>
  </w:num>
  <w:num w:numId="22">
    <w:abstractNumId w:val="17"/>
  </w:num>
  <w:num w:numId="23">
    <w:abstractNumId w:val="16"/>
  </w:num>
  <w:num w:numId="24">
    <w:abstractNumId w:val="15"/>
  </w:num>
  <w:num w:numId="25">
    <w:abstractNumId w:val="41"/>
  </w:num>
  <w:num w:numId="26">
    <w:abstractNumId w:val="25"/>
  </w:num>
  <w:num w:numId="27">
    <w:abstractNumId w:val="45"/>
  </w:num>
  <w:num w:numId="28">
    <w:abstractNumId w:val="33"/>
  </w:num>
  <w:num w:numId="29">
    <w:abstractNumId w:val="35"/>
  </w:num>
  <w:num w:numId="30">
    <w:abstractNumId w:val="8"/>
  </w:num>
  <w:num w:numId="31">
    <w:abstractNumId w:val="36"/>
  </w:num>
  <w:num w:numId="32">
    <w:abstractNumId w:val="5"/>
  </w:num>
  <w:num w:numId="33">
    <w:abstractNumId w:val="43"/>
  </w:num>
  <w:num w:numId="34">
    <w:abstractNumId w:val="12"/>
  </w:num>
  <w:num w:numId="35">
    <w:abstractNumId w:val="20"/>
  </w:num>
  <w:num w:numId="36">
    <w:abstractNumId w:val="38"/>
  </w:num>
  <w:num w:numId="37">
    <w:abstractNumId w:val="21"/>
  </w:num>
  <w:num w:numId="38">
    <w:abstractNumId w:val="40"/>
  </w:num>
  <w:num w:numId="39">
    <w:abstractNumId w:val="26"/>
  </w:num>
  <w:num w:numId="40">
    <w:abstractNumId w:val="37"/>
  </w:num>
  <w:num w:numId="41">
    <w:abstractNumId w:val="27"/>
  </w:num>
  <w:num w:numId="42">
    <w:abstractNumId w:val="28"/>
  </w:num>
  <w:num w:numId="43">
    <w:abstractNumId w:val="24"/>
  </w:num>
  <w:num w:numId="44">
    <w:abstractNumId w:val="11"/>
  </w:num>
  <w:num w:numId="45">
    <w:abstractNumId w:val="23"/>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proofState w:spelling="clean" w:grammar="clean"/>
  <w:defaultTabStop w:val="708"/>
  <w:autoHyphenation/>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D74EE"/>
    <w:rsid w:val="00004ACA"/>
    <w:rsid w:val="000058CC"/>
    <w:rsid w:val="00011F6C"/>
    <w:rsid w:val="000313C7"/>
    <w:rsid w:val="00032F71"/>
    <w:rsid w:val="000352AC"/>
    <w:rsid w:val="00036D9E"/>
    <w:rsid w:val="00036DE7"/>
    <w:rsid w:val="00045FBC"/>
    <w:rsid w:val="00054965"/>
    <w:rsid w:val="00055A0E"/>
    <w:rsid w:val="0005736E"/>
    <w:rsid w:val="00075918"/>
    <w:rsid w:val="000825D9"/>
    <w:rsid w:val="000874FA"/>
    <w:rsid w:val="000A2F44"/>
    <w:rsid w:val="000A3C3E"/>
    <w:rsid w:val="000A5A80"/>
    <w:rsid w:val="000B0103"/>
    <w:rsid w:val="000B2AE4"/>
    <w:rsid w:val="000B370E"/>
    <w:rsid w:val="000B3D8A"/>
    <w:rsid w:val="000D7332"/>
    <w:rsid w:val="000E1611"/>
    <w:rsid w:val="000F0ADC"/>
    <w:rsid w:val="000F431E"/>
    <w:rsid w:val="000F435A"/>
    <w:rsid w:val="000F6BC1"/>
    <w:rsid w:val="00111BCF"/>
    <w:rsid w:val="0011652F"/>
    <w:rsid w:val="0011756C"/>
    <w:rsid w:val="001341D6"/>
    <w:rsid w:val="00137517"/>
    <w:rsid w:val="00152C71"/>
    <w:rsid w:val="00160AA9"/>
    <w:rsid w:val="0017460D"/>
    <w:rsid w:val="00186FC6"/>
    <w:rsid w:val="0019080D"/>
    <w:rsid w:val="00190A93"/>
    <w:rsid w:val="00191C84"/>
    <w:rsid w:val="001A2BD0"/>
    <w:rsid w:val="001A6788"/>
    <w:rsid w:val="001A70E2"/>
    <w:rsid w:val="001B5D97"/>
    <w:rsid w:val="001B7215"/>
    <w:rsid w:val="001D2399"/>
    <w:rsid w:val="001D366E"/>
    <w:rsid w:val="001D63F2"/>
    <w:rsid w:val="001E55D4"/>
    <w:rsid w:val="001F5003"/>
    <w:rsid w:val="00201FBA"/>
    <w:rsid w:val="00207582"/>
    <w:rsid w:val="00233742"/>
    <w:rsid w:val="00245CDB"/>
    <w:rsid w:val="002460D2"/>
    <w:rsid w:val="00260ED8"/>
    <w:rsid w:val="00263637"/>
    <w:rsid w:val="002654C9"/>
    <w:rsid w:val="002658D4"/>
    <w:rsid w:val="00272330"/>
    <w:rsid w:val="00272F81"/>
    <w:rsid w:val="00280987"/>
    <w:rsid w:val="00295278"/>
    <w:rsid w:val="0029546C"/>
    <w:rsid w:val="00297402"/>
    <w:rsid w:val="002A4483"/>
    <w:rsid w:val="002A69E1"/>
    <w:rsid w:val="002B6D45"/>
    <w:rsid w:val="002C1C50"/>
    <w:rsid w:val="002C3F44"/>
    <w:rsid w:val="002C49A9"/>
    <w:rsid w:val="002D0E1B"/>
    <w:rsid w:val="002D2662"/>
    <w:rsid w:val="002E107B"/>
    <w:rsid w:val="002E3447"/>
    <w:rsid w:val="002E52C7"/>
    <w:rsid w:val="002F056F"/>
    <w:rsid w:val="002F264E"/>
    <w:rsid w:val="00306670"/>
    <w:rsid w:val="003133E3"/>
    <w:rsid w:val="00333246"/>
    <w:rsid w:val="003333EE"/>
    <w:rsid w:val="00347707"/>
    <w:rsid w:val="003532A4"/>
    <w:rsid w:val="00361683"/>
    <w:rsid w:val="00373E6F"/>
    <w:rsid w:val="00375570"/>
    <w:rsid w:val="00384C13"/>
    <w:rsid w:val="0038637B"/>
    <w:rsid w:val="00387097"/>
    <w:rsid w:val="00393BD7"/>
    <w:rsid w:val="003A262E"/>
    <w:rsid w:val="003A2ED5"/>
    <w:rsid w:val="003A4436"/>
    <w:rsid w:val="003B0479"/>
    <w:rsid w:val="003B0E5A"/>
    <w:rsid w:val="003C1EEC"/>
    <w:rsid w:val="003C28A9"/>
    <w:rsid w:val="003D27F0"/>
    <w:rsid w:val="003D5CCF"/>
    <w:rsid w:val="003D68D8"/>
    <w:rsid w:val="003D6DA6"/>
    <w:rsid w:val="003F4BB2"/>
    <w:rsid w:val="003F6D6A"/>
    <w:rsid w:val="00415C83"/>
    <w:rsid w:val="00420753"/>
    <w:rsid w:val="0042309C"/>
    <w:rsid w:val="0042452F"/>
    <w:rsid w:val="00453263"/>
    <w:rsid w:val="004623AD"/>
    <w:rsid w:val="00465D85"/>
    <w:rsid w:val="0047053A"/>
    <w:rsid w:val="004708ED"/>
    <w:rsid w:val="00480032"/>
    <w:rsid w:val="0048256C"/>
    <w:rsid w:val="00486180"/>
    <w:rsid w:val="00494211"/>
    <w:rsid w:val="004A2D89"/>
    <w:rsid w:val="004A353B"/>
    <w:rsid w:val="004A6978"/>
    <w:rsid w:val="004B205E"/>
    <w:rsid w:val="004B2516"/>
    <w:rsid w:val="004B25E0"/>
    <w:rsid w:val="004B28B2"/>
    <w:rsid w:val="004B536A"/>
    <w:rsid w:val="004B6504"/>
    <w:rsid w:val="004C7997"/>
    <w:rsid w:val="004D6334"/>
    <w:rsid w:val="004E59B8"/>
    <w:rsid w:val="004E6896"/>
    <w:rsid w:val="004F69EC"/>
    <w:rsid w:val="00504000"/>
    <w:rsid w:val="0052137E"/>
    <w:rsid w:val="00521F58"/>
    <w:rsid w:val="00524F7E"/>
    <w:rsid w:val="00532FD5"/>
    <w:rsid w:val="0054108B"/>
    <w:rsid w:val="00551646"/>
    <w:rsid w:val="0055497F"/>
    <w:rsid w:val="00554DC0"/>
    <w:rsid w:val="00555C8A"/>
    <w:rsid w:val="00556EF6"/>
    <w:rsid w:val="005719FC"/>
    <w:rsid w:val="00582C7F"/>
    <w:rsid w:val="005859C1"/>
    <w:rsid w:val="00586CF6"/>
    <w:rsid w:val="0059045F"/>
    <w:rsid w:val="0059099B"/>
    <w:rsid w:val="00593F8F"/>
    <w:rsid w:val="005A1813"/>
    <w:rsid w:val="005B1769"/>
    <w:rsid w:val="005D1A35"/>
    <w:rsid w:val="005D4D02"/>
    <w:rsid w:val="005E21F0"/>
    <w:rsid w:val="005E3A41"/>
    <w:rsid w:val="005F65AC"/>
    <w:rsid w:val="00623AB0"/>
    <w:rsid w:val="00625571"/>
    <w:rsid w:val="006324C6"/>
    <w:rsid w:val="006338E7"/>
    <w:rsid w:val="00634D80"/>
    <w:rsid w:val="00653890"/>
    <w:rsid w:val="00656568"/>
    <w:rsid w:val="00657012"/>
    <w:rsid w:val="00672CEF"/>
    <w:rsid w:val="006817E5"/>
    <w:rsid w:val="006828AA"/>
    <w:rsid w:val="006A0A2F"/>
    <w:rsid w:val="006C33AA"/>
    <w:rsid w:val="006C7427"/>
    <w:rsid w:val="006C7ACD"/>
    <w:rsid w:val="00701EB1"/>
    <w:rsid w:val="00703AE2"/>
    <w:rsid w:val="00720AFC"/>
    <w:rsid w:val="00720C15"/>
    <w:rsid w:val="00723C31"/>
    <w:rsid w:val="00731940"/>
    <w:rsid w:val="0074160A"/>
    <w:rsid w:val="007577FE"/>
    <w:rsid w:val="00760757"/>
    <w:rsid w:val="00767859"/>
    <w:rsid w:val="007715B6"/>
    <w:rsid w:val="00772444"/>
    <w:rsid w:val="007735E7"/>
    <w:rsid w:val="00775673"/>
    <w:rsid w:val="00775A9B"/>
    <w:rsid w:val="00776CE9"/>
    <w:rsid w:val="00782657"/>
    <w:rsid w:val="00793B25"/>
    <w:rsid w:val="007A0CE2"/>
    <w:rsid w:val="007A18B8"/>
    <w:rsid w:val="007B1686"/>
    <w:rsid w:val="007C3CF0"/>
    <w:rsid w:val="007C6803"/>
    <w:rsid w:val="007C7E51"/>
    <w:rsid w:val="007E40EE"/>
    <w:rsid w:val="007F3FCC"/>
    <w:rsid w:val="00807AE4"/>
    <w:rsid w:val="00814A6C"/>
    <w:rsid w:val="00816F6C"/>
    <w:rsid w:val="00820548"/>
    <w:rsid w:val="0082562B"/>
    <w:rsid w:val="0084393E"/>
    <w:rsid w:val="008478E9"/>
    <w:rsid w:val="00847B77"/>
    <w:rsid w:val="008519E4"/>
    <w:rsid w:val="00871007"/>
    <w:rsid w:val="0087419F"/>
    <w:rsid w:val="00874741"/>
    <w:rsid w:val="00887635"/>
    <w:rsid w:val="00891027"/>
    <w:rsid w:val="00892FE8"/>
    <w:rsid w:val="0089360F"/>
    <w:rsid w:val="00894731"/>
    <w:rsid w:val="00895847"/>
    <w:rsid w:val="008A1949"/>
    <w:rsid w:val="008A3331"/>
    <w:rsid w:val="008A6C0D"/>
    <w:rsid w:val="008B018D"/>
    <w:rsid w:val="008B2E26"/>
    <w:rsid w:val="008C3470"/>
    <w:rsid w:val="008D1D81"/>
    <w:rsid w:val="00910C39"/>
    <w:rsid w:val="00924231"/>
    <w:rsid w:val="009358A2"/>
    <w:rsid w:val="00937EE3"/>
    <w:rsid w:val="00944217"/>
    <w:rsid w:val="00960A59"/>
    <w:rsid w:val="00963399"/>
    <w:rsid w:val="0097758B"/>
    <w:rsid w:val="00982349"/>
    <w:rsid w:val="0098356F"/>
    <w:rsid w:val="0099439C"/>
    <w:rsid w:val="00995D6F"/>
    <w:rsid w:val="009965DD"/>
    <w:rsid w:val="009966CA"/>
    <w:rsid w:val="009A66BE"/>
    <w:rsid w:val="009B0B84"/>
    <w:rsid w:val="009B5D44"/>
    <w:rsid w:val="009C0B25"/>
    <w:rsid w:val="009D11CB"/>
    <w:rsid w:val="009D5A49"/>
    <w:rsid w:val="009E1EAB"/>
    <w:rsid w:val="009E4FA8"/>
    <w:rsid w:val="009F5987"/>
    <w:rsid w:val="00A012B1"/>
    <w:rsid w:val="00A01D7D"/>
    <w:rsid w:val="00A03B2E"/>
    <w:rsid w:val="00A26D02"/>
    <w:rsid w:val="00A31CFC"/>
    <w:rsid w:val="00A36D3E"/>
    <w:rsid w:val="00A40959"/>
    <w:rsid w:val="00A435FD"/>
    <w:rsid w:val="00A50C7B"/>
    <w:rsid w:val="00A51EBF"/>
    <w:rsid w:val="00A53274"/>
    <w:rsid w:val="00A653B7"/>
    <w:rsid w:val="00A76800"/>
    <w:rsid w:val="00A77B3A"/>
    <w:rsid w:val="00A80D53"/>
    <w:rsid w:val="00A85638"/>
    <w:rsid w:val="00A8627B"/>
    <w:rsid w:val="00A930D6"/>
    <w:rsid w:val="00A94465"/>
    <w:rsid w:val="00AA25FE"/>
    <w:rsid w:val="00AA5BD2"/>
    <w:rsid w:val="00AB4EEA"/>
    <w:rsid w:val="00AC04F4"/>
    <w:rsid w:val="00AD13BA"/>
    <w:rsid w:val="00AD1829"/>
    <w:rsid w:val="00AD2CA2"/>
    <w:rsid w:val="00AD36A1"/>
    <w:rsid w:val="00AD7CCF"/>
    <w:rsid w:val="00AF42F9"/>
    <w:rsid w:val="00AF6559"/>
    <w:rsid w:val="00AF6C5A"/>
    <w:rsid w:val="00B00351"/>
    <w:rsid w:val="00B0786A"/>
    <w:rsid w:val="00B257FE"/>
    <w:rsid w:val="00B27785"/>
    <w:rsid w:val="00B44402"/>
    <w:rsid w:val="00B479EB"/>
    <w:rsid w:val="00B51A4F"/>
    <w:rsid w:val="00B64F5E"/>
    <w:rsid w:val="00B66986"/>
    <w:rsid w:val="00B70E21"/>
    <w:rsid w:val="00B765DD"/>
    <w:rsid w:val="00B83116"/>
    <w:rsid w:val="00B853F7"/>
    <w:rsid w:val="00B932A1"/>
    <w:rsid w:val="00BA0F3D"/>
    <w:rsid w:val="00BA6130"/>
    <w:rsid w:val="00BB2432"/>
    <w:rsid w:val="00BB4A35"/>
    <w:rsid w:val="00BC3766"/>
    <w:rsid w:val="00BC437E"/>
    <w:rsid w:val="00BC63E0"/>
    <w:rsid w:val="00BD1714"/>
    <w:rsid w:val="00BD6FF0"/>
    <w:rsid w:val="00BD74EE"/>
    <w:rsid w:val="00BE3EC9"/>
    <w:rsid w:val="00BE4182"/>
    <w:rsid w:val="00C04778"/>
    <w:rsid w:val="00C04A40"/>
    <w:rsid w:val="00C10462"/>
    <w:rsid w:val="00C1531F"/>
    <w:rsid w:val="00C163DB"/>
    <w:rsid w:val="00C21AB1"/>
    <w:rsid w:val="00C21F81"/>
    <w:rsid w:val="00C250D2"/>
    <w:rsid w:val="00C34161"/>
    <w:rsid w:val="00C47EBD"/>
    <w:rsid w:val="00C6352A"/>
    <w:rsid w:val="00C72063"/>
    <w:rsid w:val="00C7640B"/>
    <w:rsid w:val="00C805F1"/>
    <w:rsid w:val="00C931B5"/>
    <w:rsid w:val="00C96D31"/>
    <w:rsid w:val="00C977B0"/>
    <w:rsid w:val="00CA0B68"/>
    <w:rsid w:val="00CE2F88"/>
    <w:rsid w:val="00CF1F24"/>
    <w:rsid w:val="00CF2F2F"/>
    <w:rsid w:val="00CF659B"/>
    <w:rsid w:val="00D05524"/>
    <w:rsid w:val="00D14D34"/>
    <w:rsid w:val="00D36944"/>
    <w:rsid w:val="00D41B85"/>
    <w:rsid w:val="00D64B23"/>
    <w:rsid w:val="00D73FF1"/>
    <w:rsid w:val="00D81D74"/>
    <w:rsid w:val="00D8753D"/>
    <w:rsid w:val="00DA0151"/>
    <w:rsid w:val="00DA5C79"/>
    <w:rsid w:val="00DC2A6B"/>
    <w:rsid w:val="00DE34FF"/>
    <w:rsid w:val="00E00BAD"/>
    <w:rsid w:val="00E062B1"/>
    <w:rsid w:val="00E069CD"/>
    <w:rsid w:val="00E243F0"/>
    <w:rsid w:val="00E24F2A"/>
    <w:rsid w:val="00E25C8E"/>
    <w:rsid w:val="00E26AC0"/>
    <w:rsid w:val="00E32D7D"/>
    <w:rsid w:val="00E37318"/>
    <w:rsid w:val="00E37630"/>
    <w:rsid w:val="00E37CFF"/>
    <w:rsid w:val="00E44F4F"/>
    <w:rsid w:val="00E611F8"/>
    <w:rsid w:val="00E672A1"/>
    <w:rsid w:val="00E86AB3"/>
    <w:rsid w:val="00E92A83"/>
    <w:rsid w:val="00E962DD"/>
    <w:rsid w:val="00EA2185"/>
    <w:rsid w:val="00EB3527"/>
    <w:rsid w:val="00EC4C1C"/>
    <w:rsid w:val="00ED410F"/>
    <w:rsid w:val="00EE43AD"/>
    <w:rsid w:val="00EF4016"/>
    <w:rsid w:val="00F03F0A"/>
    <w:rsid w:val="00F10911"/>
    <w:rsid w:val="00F121D0"/>
    <w:rsid w:val="00F12668"/>
    <w:rsid w:val="00F20143"/>
    <w:rsid w:val="00F225FA"/>
    <w:rsid w:val="00F232A2"/>
    <w:rsid w:val="00F25EAC"/>
    <w:rsid w:val="00F325F2"/>
    <w:rsid w:val="00F3282B"/>
    <w:rsid w:val="00F37236"/>
    <w:rsid w:val="00F43D02"/>
    <w:rsid w:val="00F53918"/>
    <w:rsid w:val="00F53F42"/>
    <w:rsid w:val="00F54A70"/>
    <w:rsid w:val="00F60258"/>
    <w:rsid w:val="00F60975"/>
    <w:rsid w:val="00F67B34"/>
    <w:rsid w:val="00F7044D"/>
    <w:rsid w:val="00F7303B"/>
    <w:rsid w:val="00F74000"/>
    <w:rsid w:val="00F7659C"/>
    <w:rsid w:val="00F81E44"/>
    <w:rsid w:val="00F84185"/>
    <w:rsid w:val="00F861BF"/>
    <w:rsid w:val="00F912F1"/>
    <w:rsid w:val="00F95882"/>
    <w:rsid w:val="00FA34CA"/>
    <w:rsid w:val="00FB0B00"/>
    <w:rsid w:val="00FD4DFE"/>
    <w:rsid w:val="00FD6846"/>
    <w:rsid w:val="00FE2FFD"/>
    <w:rsid w:val="00FF2594"/>
    <w:rsid w:val="00FF524C"/>
    <w:rsid w:val="00FF64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EBD"/>
  </w:style>
  <w:style w:type="paragraph" w:styleId="1">
    <w:name w:val="heading 1"/>
    <w:basedOn w:val="a"/>
    <w:next w:val="a"/>
    <w:link w:val="10"/>
    <w:uiPriority w:val="9"/>
    <w:qFormat/>
    <w:rsid w:val="00B078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2E3447"/>
    <w:pPr>
      <w:keepNext/>
      <w:keepLines/>
      <w:spacing w:before="200" w:after="0"/>
      <w:outlineLvl w:val="2"/>
    </w:pPr>
    <w:rPr>
      <w:rFonts w:ascii="Cambria" w:eastAsia="Times New Roman" w:hAnsi="Cambria" w:cs="Times New Roman"/>
      <w:b/>
      <w:bCs/>
      <w:color w:val="4F81BD"/>
    </w:rPr>
  </w:style>
  <w:style w:type="paragraph" w:styleId="4">
    <w:name w:val="heading 4"/>
    <w:basedOn w:val="a"/>
    <w:next w:val="a"/>
    <w:link w:val="40"/>
    <w:uiPriority w:val="9"/>
    <w:semiHidden/>
    <w:unhideWhenUsed/>
    <w:qFormat/>
    <w:rsid w:val="00E44F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74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74EE"/>
    <w:rPr>
      <w:rFonts w:ascii="Tahoma" w:hAnsi="Tahoma" w:cs="Tahoma"/>
      <w:sz w:val="16"/>
      <w:szCs w:val="16"/>
    </w:rPr>
  </w:style>
  <w:style w:type="paragraph" w:styleId="a5">
    <w:name w:val="header"/>
    <w:basedOn w:val="a"/>
    <w:link w:val="a6"/>
    <w:uiPriority w:val="99"/>
    <w:unhideWhenUsed/>
    <w:rsid w:val="0065656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6568"/>
  </w:style>
  <w:style w:type="paragraph" w:styleId="a7">
    <w:name w:val="footer"/>
    <w:basedOn w:val="a"/>
    <w:link w:val="a8"/>
    <w:uiPriority w:val="99"/>
    <w:unhideWhenUsed/>
    <w:rsid w:val="0065656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6568"/>
  </w:style>
  <w:style w:type="character" w:customStyle="1" w:styleId="apple-converted-space">
    <w:name w:val="apple-converted-space"/>
    <w:basedOn w:val="a0"/>
    <w:rsid w:val="00593F8F"/>
  </w:style>
  <w:style w:type="paragraph" w:styleId="a9">
    <w:name w:val="List Paragraph"/>
    <w:basedOn w:val="a"/>
    <w:uiPriority w:val="34"/>
    <w:qFormat/>
    <w:rsid w:val="00593F8F"/>
    <w:pPr>
      <w:ind w:left="720"/>
      <w:contextualSpacing/>
    </w:pPr>
  </w:style>
  <w:style w:type="paragraph" w:customStyle="1" w:styleId="11">
    <w:name w:val="Знак1 Знак Знак1 Знак"/>
    <w:basedOn w:val="a"/>
    <w:rsid w:val="000A5A80"/>
    <w:pPr>
      <w:spacing w:after="160" w:line="240" w:lineRule="exact"/>
    </w:pPr>
    <w:rPr>
      <w:rFonts w:ascii="Verdana" w:eastAsia="Times New Roman" w:hAnsi="Verdana" w:cs="Times New Roman"/>
      <w:sz w:val="20"/>
      <w:szCs w:val="20"/>
      <w:lang w:val="en-US"/>
    </w:rPr>
  </w:style>
  <w:style w:type="character" w:styleId="aa">
    <w:name w:val="Hyperlink"/>
    <w:basedOn w:val="a0"/>
    <w:uiPriority w:val="99"/>
    <w:unhideWhenUsed/>
    <w:rsid w:val="0019080D"/>
    <w:rPr>
      <w:color w:val="0000FF"/>
      <w:u w:val="single"/>
    </w:rPr>
  </w:style>
  <w:style w:type="character" w:customStyle="1" w:styleId="30">
    <w:name w:val="Заголовок 3 Знак"/>
    <w:basedOn w:val="a0"/>
    <w:link w:val="3"/>
    <w:rsid w:val="002E3447"/>
    <w:rPr>
      <w:rFonts w:ascii="Cambria" w:eastAsia="Times New Roman" w:hAnsi="Cambria" w:cs="Times New Roman"/>
      <w:b/>
      <w:bCs/>
      <w:color w:val="4F81BD"/>
    </w:rPr>
  </w:style>
  <w:style w:type="paragraph" w:styleId="ab">
    <w:name w:val="Normal (Web)"/>
    <w:basedOn w:val="a"/>
    <w:uiPriority w:val="99"/>
    <w:unhideWhenUsed/>
    <w:rsid w:val="003D27F0"/>
    <w:pPr>
      <w:spacing w:before="152" w:after="152" w:line="240" w:lineRule="auto"/>
    </w:pPr>
    <w:rPr>
      <w:rFonts w:ascii="Times New Roman" w:eastAsia="Times New Roman" w:hAnsi="Times New Roman" w:cs="Times New Roman"/>
      <w:sz w:val="21"/>
      <w:szCs w:val="21"/>
      <w:lang w:eastAsia="ru-RU"/>
    </w:rPr>
  </w:style>
  <w:style w:type="character" w:styleId="ac">
    <w:name w:val="Emphasis"/>
    <w:basedOn w:val="a0"/>
    <w:qFormat/>
    <w:rsid w:val="00944217"/>
    <w:rPr>
      <w:i/>
      <w:iCs/>
    </w:rPr>
  </w:style>
  <w:style w:type="character" w:styleId="ad">
    <w:name w:val="Strong"/>
    <w:basedOn w:val="a0"/>
    <w:uiPriority w:val="22"/>
    <w:qFormat/>
    <w:rsid w:val="00944217"/>
    <w:rPr>
      <w:b/>
      <w:bCs/>
    </w:rPr>
  </w:style>
  <w:style w:type="paragraph" w:customStyle="1" w:styleId="12">
    <w:name w:val="Знак Знак Знак Знак1"/>
    <w:basedOn w:val="a"/>
    <w:rsid w:val="00C163D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f"/>
    <w:semiHidden/>
    <w:rsid w:val="00C04778"/>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e"/>
    <w:semiHidden/>
    <w:rsid w:val="00C04778"/>
    <w:rPr>
      <w:rFonts w:ascii="Times New Roman" w:eastAsia="Times New Roman" w:hAnsi="Times New Roman" w:cs="Times New Roman"/>
      <w:sz w:val="28"/>
      <w:szCs w:val="20"/>
      <w:lang w:eastAsia="ar-SA"/>
    </w:rPr>
  </w:style>
  <w:style w:type="paragraph" w:customStyle="1" w:styleId="13">
    <w:name w:val="Основной текст1"/>
    <w:basedOn w:val="a"/>
    <w:rsid w:val="00C04778"/>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0">
    <w:name w:val="Заголовок 1 Знак"/>
    <w:basedOn w:val="a0"/>
    <w:link w:val="1"/>
    <w:uiPriority w:val="9"/>
    <w:rsid w:val="00B0786A"/>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semiHidden/>
    <w:rsid w:val="00E44F4F"/>
    <w:rPr>
      <w:rFonts w:asciiTheme="majorHAnsi" w:eastAsiaTheme="majorEastAsia" w:hAnsiTheme="majorHAnsi" w:cstheme="majorBidi"/>
      <w:b/>
      <w:bCs/>
      <w:i/>
      <w:iCs/>
      <w:color w:val="4F81BD" w:themeColor="accent1"/>
    </w:rPr>
  </w:style>
  <w:style w:type="paragraph" w:styleId="2">
    <w:name w:val="Body Text 2"/>
    <w:basedOn w:val="a"/>
    <w:link w:val="20"/>
    <w:uiPriority w:val="99"/>
    <w:semiHidden/>
    <w:unhideWhenUsed/>
    <w:rsid w:val="00E44F4F"/>
    <w:pPr>
      <w:spacing w:after="120" w:line="480" w:lineRule="auto"/>
    </w:pPr>
  </w:style>
  <w:style w:type="character" w:customStyle="1" w:styleId="20">
    <w:name w:val="Основной текст 2 Знак"/>
    <w:basedOn w:val="a0"/>
    <w:link w:val="2"/>
    <w:uiPriority w:val="99"/>
    <w:semiHidden/>
    <w:rsid w:val="00E44F4F"/>
  </w:style>
  <w:style w:type="paragraph" w:styleId="31">
    <w:name w:val="Body Text Indent 3"/>
    <w:basedOn w:val="a"/>
    <w:link w:val="32"/>
    <w:rsid w:val="00E44F4F"/>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44F4F"/>
    <w:rPr>
      <w:rFonts w:ascii="Times New Roman" w:eastAsia="Times New Roman" w:hAnsi="Times New Roman" w:cs="Times New Roman"/>
      <w:sz w:val="16"/>
      <w:szCs w:val="16"/>
      <w:lang w:eastAsia="ru-RU"/>
    </w:rPr>
  </w:style>
  <w:style w:type="paragraph" w:styleId="21">
    <w:name w:val="Body Text Indent 2"/>
    <w:basedOn w:val="a"/>
    <w:link w:val="22"/>
    <w:rsid w:val="00E44F4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4F4F"/>
    <w:rPr>
      <w:rFonts w:ascii="Times New Roman" w:eastAsia="Times New Roman" w:hAnsi="Times New Roman" w:cs="Times New Roman"/>
      <w:sz w:val="20"/>
      <w:szCs w:val="20"/>
      <w:lang w:eastAsia="ru-RU"/>
    </w:rPr>
  </w:style>
  <w:style w:type="paragraph" w:customStyle="1" w:styleId="Default">
    <w:name w:val="Default"/>
    <w:rsid w:val="00C931B5"/>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40223">
      <w:bodyDiv w:val="1"/>
      <w:marLeft w:val="0"/>
      <w:marRight w:val="0"/>
      <w:marTop w:val="0"/>
      <w:marBottom w:val="0"/>
      <w:divBdr>
        <w:top w:val="none" w:sz="0" w:space="0" w:color="auto"/>
        <w:left w:val="none" w:sz="0" w:space="0" w:color="auto"/>
        <w:bottom w:val="none" w:sz="0" w:space="0" w:color="auto"/>
        <w:right w:val="none" w:sz="0" w:space="0" w:color="auto"/>
      </w:divBdr>
    </w:div>
    <w:div w:id="208421029">
      <w:bodyDiv w:val="1"/>
      <w:marLeft w:val="0"/>
      <w:marRight w:val="0"/>
      <w:marTop w:val="0"/>
      <w:marBottom w:val="0"/>
      <w:divBdr>
        <w:top w:val="none" w:sz="0" w:space="0" w:color="auto"/>
        <w:left w:val="none" w:sz="0" w:space="0" w:color="auto"/>
        <w:bottom w:val="none" w:sz="0" w:space="0" w:color="auto"/>
        <w:right w:val="none" w:sz="0" w:space="0" w:color="auto"/>
      </w:divBdr>
    </w:div>
    <w:div w:id="234778595">
      <w:bodyDiv w:val="1"/>
      <w:marLeft w:val="0"/>
      <w:marRight w:val="0"/>
      <w:marTop w:val="0"/>
      <w:marBottom w:val="0"/>
      <w:divBdr>
        <w:top w:val="none" w:sz="0" w:space="0" w:color="auto"/>
        <w:left w:val="none" w:sz="0" w:space="0" w:color="auto"/>
        <w:bottom w:val="none" w:sz="0" w:space="0" w:color="auto"/>
        <w:right w:val="none" w:sz="0" w:space="0" w:color="auto"/>
      </w:divBdr>
    </w:div>
    <w:div w:id="254048648">
      <w:bodyDiv w:val="1"/>
      <w:marLeft w:val="0"/>
      <w:marRight w:val="0"/>
      <w:marTop w:val="0"/>
      <w:marBottom w:val="0"/>
      <w:divBdr>
        <w:top w:val="none" w:sz="0" w:space="0" w:color="auto"/>
        <w:left w:val="none" w:sz="0" w:space="0" w:color="auto"/>
        <w:bottom w:val="none" w:sz="0" w:space="0" w:color="auto"/>
        <w:right w:val="none" w:sz="0" w:space="0" w:color="auto"/>
      </w:divBdr>
    </w:div>
    <w:div w:id="324283550">
      <w:bodyDiv w:val="1"/>
      <w:marLeft w:val="0"/>
      <w:marRight w:val="0"/>
      <w:marTop w:val="0"/>
      <w:marBottom w:val="0"/>
      <w:divBdr>
        <w:top w:val="none" w:sz="0" w:space="0" w:color="auto"/>
        <w:left w:val="none" w:sz="0" w:space="0" w:color="auto"/>
        <w:bottom w:val="none" w:sz="0" w:space="0" w:color="auto"/>
        <w:right w:val="none" w:sz="0" w:space="0" w:color="auto"/>
      </w:divBdr>
      <w:divsChild>
        <w:div w:id="1188254136">
          <w:marLeft w:val="0"/>
          <w:marRight w:val="0"/>
          <w:marTop w:val="0"/>
          <w:marBottom w:val="0"/>
          <w:divBdr>
            <w:top w:val="none" w:sz="0" w:space="0" w:color="auto"/>
            <w:left w:val="none" w:sz="0" w:space="0" w:color="auto"/>
            <w:bottom w:val="none" w:sz="0" w:space="0" w:color="auto"/>
            <w:right w:val="none" w:sz="0" w:space="0" w:color="auto"/>
          </w:divBdr>
          <w:divsChild>
            <w:div w:id="1981573696">
              <w:marLeft w:val="0"/>
              <w:marRight w:val="0"/>
              <w:marTop w:val="0"/>
              <w:marBottom w:val="0"/>
              <w:divBdr>
                <w:top w:val="none" w:sz="0" w:space="0" w:color="auto"/>
                <w:left w:val="none" w:sz="0" w:space="0" w:color="auto"/>
                <w:bottom w:val="none" w:sz="0" w:space="0" w:color="auto"/>
                <w:right w:val="none" w:sz="0" w:space="0" w:color="auto"/>
              </w:divBdr>
              <w:divsChild>
                <w:div w:id="39756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45993">
      <w:bodyDiv w:val="1"/>
      <w:marLeft w:val="0"/>
      <w:marRight w:val="0"/>
      <w:marTop w:val="0"/>
      <w:marBottom w:val="0"/>
      <w:divBdr>
        <w:top w:val="none" w:sz="0" w:space="0" w:color="auto"/>
        <w:left w:val="none" w:sz="0" w:space="0" w:color="auto"/>
        <w:bottom w:val="none" w:sz="0" w:space="0" w:color="auto"/>
        <w:right w:val="none" w:sz="0" w:space="0" w:color="auto"/>
      </w:divBdr>
    </w:div>
    <w:div w:id="455833908">
      <w:bodyDiv w:val="1"/>
      <w:marLeft w:val="0"/>
      <w:marRight w:val="0"/>
      <w:marTop w:val="0"/>
      <w:marBottom w:val="0"/>
      <w:divBdr>
        <w:top w:val="none" w:sz="0" w:space="0" w:color="auto"/>
        <w:left w:val="none" w:sz="0" w:space="0" w:color="auto"/>
        <w:bottom w:val="none" w:sz="0" w:space="0" w:color="auto"/>
        <w:right w:val="none" w:sz="0" w:space="0" w:color="auto"/>
      </w:divBdr>
    </w:div>
    <w:div w:id="835192632">
      <w:bodyDiv w:val="1"/>
      <w:marLeft w:val="0"/>
      <w:marRight w:val="0"/>
      <w:marTop w:val="0"/>
      <w:marBottom w:val="0"/>
      <w:divBdr>
        <w:top w:val="none" w:sz="0" w:space="0" w:color="auto"/>
        <w:left w:val="none" w:sz="0" w:space="0" w:color="auto"/>
        <w:bottom w:val="none" w:sz="0" w:space="0" w:color="auto"/>
        <w:right w:val="none" w:sz="0" w:space="0" w:color="auto"/>
      </w:divBdr>
    </w:div>
    <w:div w:id="1089084327">
      <w:bodyDiv w:val="1"/>
      <w:marLeft w:val="0"/>
      <w:marRight w:val="0"/>
      <w:marTop w:val="0"/>
      <w:marBottom w:val="0"/>
      <w:divBdr>
        <w:top w:val="none" w:sz="0" w:space="0" w:color="auto"/>
        <w:left w:val="none" w:sz="0" w:space="0" w:color="auto"/>
        <w:bottom w:val="none" w:sz="0" w:space="0" w:color="auto"/>
        <w:right w:val="none" w:sz="0" w:space="0" w:color="auto"/>
      </w:divBdr>
    </w:div>
    <w:div w:id="1275019768">
      <w:bodyDiv w:val="1"/>
      <w:marLeft w:val="0"/>
      <w:marRight w:val="0"/>
      <w:marTop w:val="0"/>
      <w:marBottom w:val="0"/>
      <w:divBdr>
        <w:top w:val="none" w:sz="0" w:space="0" w:color="auto"/>
        <w:left w:val="none" w:sz="0" w:space="0" w:color="auto"/>
        <w:bottom w:val="none" w:sz="0" w:space="0" w:color="auto"/>
        <w:right w:val="none" w:sz="0" w:space="0" w:color="auto"/>
      </w:divBdr>
    </w:div>
    <w:div w:id="1507478235">
      <w:bodyDiv w:val="1"/>
      <w:marLeft w:val="0"/>
      <w:marRight w:val="0"/>
      <w:marTop w:val="0"/>
      <w:marBottom w:val="0"/>
      <w:divBdr>
        <w:top w:val="none" w:sz="0" w:space="0" w:color="auto"/>
        <w:left w:val="none" w:sz="0" w:space="0" w:color="auto"/>
        <w:bottom w:val="none" w:sz="0" w:space="0" w:color="auto"/>
        <w:right w:val="none" w:sz="0" w:space="0" w:color="auto"/>
      </w:divBdr>
    </w:div>
    <w:div w:id="1549609208">
      <w:bodyDiv w:val="1"/>
      <w:marLeft w:val="0"/>
      <w:marRight w:val="0"/>
      <w:marTop w:val="0"/>
      <w:marBottom w:val="0"/>
      <w:divBdr>
        <w:top w:val="none" w:sz="0" w:space="0" w:color="auto"/>
        <w:left w:val="none" w:sz="0" w:space="0" w:color="auto"/>
        <w:bottom w:val="none" w:sz="0" w:space="0" w:color="auto"/>
        <w:right w:val="none" w:sz="0" w:space="0" w:color="auto"/>
      </w:divBdr>
    </w:div>
    <w:div w:id="1621299600">
      <w:bodyDiv w:val="1"/>
      <w:marLeft w:val="0"/>
      <w:marRight w:val="0"/>
      <w:marTop w:val="0"/>
      <w:marBottom w:val="0"/>
      <w:divBdr>
        <w:top w:val="none" w:sz="0" w:space="0" w:color="auto"/>
        <w:left w:val="none" w:sz="0" w:space="0" w:color="auto"/>
        <w:bottom w:val="none" w:sz="0" w:space="0" w:color="auto"/>
        <w:right w:val="none" w:sz="0" w:space="0" w:color="auto"/>
      </w:divBdr>
    </w:div>
    <w:div w:id="1762988250">
      <w:bodyDiv w:val="1"/>
      <w:marLeft w:val="0"/>
      <w:marRight w:val="0"/>
      <w:marTop w:val="0"/>
      <w:marBottom w:val="0"/>
      <w:divBdr>
        <w:top w:val="none" w:sz="0" w:space="0" w:color="auto"/>
        <w:left w:val="none" w:sz="0" w:space="0" w:color="auto"/>
        <w:bottom w:val="none" w:sz="0" w:space="0" w:color="auto"/>
        <w:right w:val="none" w:sz="0" w:space="0" w:color="auto"/>
      </w:divBdr>
      <w:divsChild>
        <w:div w:id="1124425554">
          <w:marLeft w:val="0"/>
          <w:marRight w:val="0"/>
          <w:marTop w:val="0"/>
          <w:marBottom w:val="0"/>
          <w:divBdr>
            <w:top w:val="none" w:sz="0" w:space="0" w:color="auto"/>
            <w:left w:val="none" w:sz="0" w:space="0" w:color="auto"/>
            <w:bottom w:val="none" w:sz="0" w:space="0" w:color="auto"/>
            <w:right w:val="none" w:sz="0" w:space="0" w:color="auto"/>
          </w:divBdr>
          <w:divsChild>
            <w:div w:id="1197044983">
              <w:marLeft w:val="0"/>
              <w:marRight w:val="0"/>
              <w:marTop w:val="0"/>
              <w:marBottom w:val="0"/>
              <w:divBdr>
                <w:top w:val="none" w:sz="0" w:space="0" w:color="auto"/>
                <w:left w:val="none" w:sz="0" w:space="0" w:color="auto"/>
                <w:bottom w:val="none" w:sz="0" w:space="0" w:color="auto"/>
                <w:right w:val="none" w:sz="0" w:space="0" w:color="auto"/>
              </w:divBdr>
              <w:divsChild>
                <w:div w:id="1959412259">
                  <w:marLeft w:val="0"/>
                  <w:marRight w:val="0"/>
                  <w:marTop w:val="0"/>
                  <w:marBottom w:val="152"/>
                  <w:divBdr>
                    <w:top w:val="none" w:sz="0" w:space="0" w:color="auto"/>
                    <w:left w:val="none" w:sz="0" w:space="0" w:color="auto"/>
                    <w:bottom w:val="none" w:sz="0" w:space="0" w:color="auto"/>
                    <w:right w:val="none" w:sz="0" w:space="0" w:color="auto"/>
                  </w:divBdr>
                  <w:divsChild>
                    <w:div w:id="2094667924">
                      <w:marLeft w:val="0"/>
                      <w:marRight w:val="0"/>
                      <w:marTop w:val="0"/>
                      <w:marBottom w:val="0"/>
                      <w:divBdr>
                        <w:top w:val="none" w:sz="0" w:space="0" w:color="auto"/>
                        <w:left w:val="none" w:sz="0" w:space="0" w:color="auto"/>
                        <w:bottom w:val="none" w:sz="0" w:space="0" w:color="auto"/>
                        <w:right w:val="none" w:sz="0" w:space="0" w:color="auto"/>
                      </w:divBdr>
                      <w:divsChild>
                        <w:div w:id="1192380804">
                          <w:marLeft w:val="0"/>
                          <w:marRight w:val="0"/>
                          <w:marTop w:val="0"/>
                          <w:marBottom w:val="0"/>
                          <w:divBdr>
                            <w:top w:val="none" w:sz="0" w:space="0" w:color="auto"/>
                            <w:left w:val="none" w:sz="0" w:space="0" w:color="auto"/>
                            <w:bottom w:val="none" w:sz="0" w:space="0" w:color="auto"/>
                            <w:right w:val="none" w:sz="0" w:space="0" w:color="auto"/>
                          </w:divBdr>
                          <w:divsChild>
                            <w:div w:id="1415979492">
                              <w:marLeft w:val="0"/>
                              <w:marRight w:val="0"/>
                              <w:marTop w:val="0"/>
                              <w:marBottom w:val="0"/>
                              <w:divBdr>
                                <w:top w:val="none" w:sz="0" w:space="0" w:color="auto"/>
                                <w:left w:val="none" w:sz="0" w:space="0" w:color="auto"/>
                                <w:bottom w:val="none" w:sz="0" w:space="0" w:color="auto"/>
                                <w:right w:val="none" w:sz="0" w:space="0" w:color="auto"/>
                              </w:divBdr>
                              <w:divsChild>
                                <w:div w:id="1204170861">
                                  <w:marLeft w:val="0"/>
                                  <w:marRight w:val="0"/>
                                  <w:marTop w:val="0"/>
                                  <w:marBottom w:val="0"/>
                                  <w:divBdr>
                                    <w:top w:val="none" w:sz="0" w:space="0" w:color="auto"/>
                                    <w:left w:val="none" w:sz="0" w:space="0" w:color="auto"/>
                                    <w:bottom w:val="none" w:sz="0" w:space="0" w:color="auto"/>
                                    <w:right w:val="none" w:sz="0" w:space="0" w:color="auto"/>
                                  </w:divBdr>
                                  <w:divsChild>
                                    <w:div w:id="16692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579616">
      <w:bodyDiv w:val="1"/>
      <w:marLeft w:val="0"/>
      <w:marRight w:val="0"/>
      <w:marTop w:val="0"/>
      <w:marBottom w:val="0"/>
      <w:divBdr>
        <w:top w:val="none" w:sz="0" w:space="0" w:color="auto"/>
        <w:left w:val="none" w:sz="0" w:space="0" w:color="auto"/>
        <w:bottom w:val="none" w:sz="0" w:space="0" w:color="auto"/>
        <w:right w:val="none" w:sz="0" w:space="0" w:color="auto"/>
      </w:divBdr>
    </w:div>
    <w:div w:id="1941067490">
      <w:bodyDiv w:val="1"/>
      <w:marLeft w:val="0"/>
      <w:marRight w:val="0"/>
      <w:marTop w:val="0"/>
      <w:marBottom w:val="0"/>
      <w:divBdr>
        <w:top w:val="none" w:sz="0" w:space="0" w:color="auto"/>
        <w:left w:val="none" w:sz="0" w:space="0" w:color="auto"/>
        <w:bottom w:val="none" w:sz="0" w:space="0" w:color="auto"/>
        <w:right w:val="none" w:sz="0" w:space="0" w:color="auto"/>
      </w:divBdr>
      <w:divsChild>
        <w:div w:id="1556504799">
          <w:marLeft w:val="0"/>
          <w:marRight w:val="0"/>
          <w:marTop w:val="0"/>
          <w:marBottom w:val="0"/>
          <w:divBdr>
            <w:top w:val="none" w:sz="0" w:space="0" w:color="auto"/>
            <w:left w:val="none" w:sz="0" w:space="0" w:color="auto"/>
            <w:bottom w:val="none" w:sz="0" w:space="0" w:color="auto"/>
            <w:right w:val="none" w:sz="0" w:space="0" w:color="auto"/>
          </w:divBdr>
          <w:divsChild>
            <w:div w:id="886836411">
              <w:marLeft w:val="0"/>
              <w:marRight w:val="0"/>
              <w:marTop w:val="0"/>
              <w:marBottom w:val="0"/>
              <w:divBdr>
                <w:top w:val="none" w:sz="0" w:space="0" w:color="auto"/>
                <w:left w:val="none" w:sz="0" w:space="0" w:color="auto"/>
                <w:bottom w:val="none" w:sz="0" w:space="0" w:color="auto"/>
                <w:right w:val="none" w:sz="0" w:space="0" w:color="auto"/>
              </w:divBdr>
              <w:divsChild>
                <w:div w:id="60430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6097">
      <w:bodyDiv w:val="1"/>
      <w:marLeft w:val="0"/>
      <w:marRight w:val="0"/>
      <w:marTop w:val="0"/>
      <w:marBottom w:val="0"/>
      <w:divBdr>
        <w:top w:val="none" w:sz="0" w:space="0" w:color="auto"/>
        <w:left w:val="none" w:sz="0" w:space="0" w:color="auto"/>
        <w:bottom w:val="none" w:sz="0" w:space="0" w:color="auto"/>
        <w:right w:val="none" w:sz="0" w:space="0" w:color="auto"/>
      </w:divBdr>
    </w:div>
    <w:div w:id="2041708754">
      <w:bodyDiv w:val="1"/>
      <w:marLeft w:val="0"/>
      <w:marRight w:val="0"/>
      <w:marTop w:val="0"/>
      <w:marBottom w:val="0"/>
      <w:divBdr>
        <w:top w:val="none" w:sz="0" w:space="0" w:color="auto"/>
        <w:left w:val="none" w:sz="0" w:space="0" w:color="auto"/>
        <w:bottom w:val="none" w:sz="0" w:space="0" w:color="auto"/>
        <w:right w:val="none" w:sz="0" w:space="0" w:color="auto"/>
      </w:divBdr>
    </w:div>
    <w:div w:id="208240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3.netangels.ru/inova-media/cache/4d/20/66/38/a1/88/4d206638a188e80eddf4adcc8e14d112.jp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n----7sbbgpbjnzvb8c1g.xn--p1ai/article/57196/"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C2AFE-A3FA-4651-B2C9-196DB858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1407</Words>
  <Characters>8021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 M</dc:creator>
  <cp:lastModifiedBy>user</cp:lastModifiedBy>
  <cp:revision>9</cp:revision>
  <cp:lastPrinted>2015-06-11T03:37:00Z</cp:lastPrinted>
  <dcterms:created xsi:type="dcterms:W3CDTF">2015-11-13T06:47:00Z</dcterms:created>
  <dcterms:modified xsi:type="dcterms:W3CDTF">2015-12-28T08:59:00Z</dcterms:modified>
</cp:coreProperties>
</file>