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75" w:rsidRDefault="008A487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1.png" style="width:519pt;height:191.25pt;visibility:visible">
            <v:imagedata r:id="rId5" o:title=""/>
          </v:shape>
        </w:pict>
      </w:r>
      <w:r w:rsidRPr="00336962">
        <w:rPr>
          <w:b/>
          <w:sz w:val="28"/>
          <w:szCs w:val="28"/>
        </w:rPr>
        <w:t>Оперативная обстановка</w:t>
      </w:r>
      <w:r>
        <w:rPr>
          <w:b/>
          <w:sz w:val="28"/>
          <w:szCs w:val="28"/>
        </w:rPr>
        <w:t xml:space="preserve"> в сравнение с аналогичным периодом прошлого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4"/>
        <w:gridCol w:w="1356"/>
        <w:gridCol w:w="1422"/>
      </w:tblGrid>
      <w:tr w:rsidR="008A4875" w:rsidRPr="00807A3B" w:rsidTr="00807A3B">
        <w:tc>
          <w:tcPr>
            <w:tcW w:w="7904" w:type="dxa"/>
            <w:tcBorders>
              <w:right w:val="single" w:sz="4" w:space="0" w:color="auto"/>
            </w:tcBorders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Красноярский край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2012</w:t>
            </w:r>
          </w:p>
        </w:tc>
      </w:tr>
      <w:tr w:rsidR="008A4875" w:rsidRPr="00807A3B" w:rsidTr="00807A3B">
        <w:tc>
          <w:tcPr>
            <w:tcW w:w="7904" w:type="dxa"/>
            <w:tcBorders>
              <w:righ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Количество пожаров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2628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2998</w:t>
            </w:r>
          </w:p>
        </w:tc>
      </w:tr>
      <w:tr w:rsidR="008A4875" w:rsidRPr="00807A3B" w:rsidTr="00807A3B">
        <w:tc>
          <w:tcPr>
            <w:tcW w:w="7904" w:type="dxa"/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Количество погибших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168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178</w:t>
            </w:r>
          </w:p>
        </w:tc>
      </w:tr>
      <w:tr w:rsidR="008A4875" w:rsidRPr="00807A3B" w:rsidTr="00807A3B">
        <w:tc>
          <w:tcPr>
            <w:tcW w:w="7904" w:type="dxa"/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Количество травмированных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113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166</w:t>
            </w:r>
          </w:p>
        </w:tc>
      </w:tr>
      <w:tr w:rsidR="008A4875" w:rsidRPr="00807A3B" w:rsidTr="00807A3B">
        <w:tc>
          <w:tcPr>
            <w:tcW w:w="7904" w:type="dxa"/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Березовский район</w:t>
            </w:r>
          </w:p>
        </w:tc>
        <w:tc>
          <w:tcPr>
            <w:tcW w:w="1356" w:type="dxa"/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422" w:type="dxa"/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2012</w:t>
            </w:r>
          </w:p>
        </w:tc>
      </w:tr>
      <w:tr w:rsidR="008A4875" w:rsidRPr="00807A3B" w:rsidTr="00807A3B">
        <w:tc>
          <w:tcPr>
            <w:tcW w:w="7904" w:type="dxa"/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Количество пожаров</w:t>
            </w:r>
          </w:p>
        </w:tc>
        <w:tc>
          <w:tcPr>
            <w:tcW w:w="135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126</w:t>
            </w:r>
          </w:p>
        </w:tc>
        <w:tc>
          <w:tcPr>
            <w:tcW w:w="1422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132</w:t>
            </w:r>
          </w:p>
        </w:tc>
      </w:tr>
      <w:tr w:rsidR="008A4875" w:rsidRPr="00807A3B" w:rsidTr="00807A3B">
        <w:tc>
          <w:tcPr>
            <w:tcW w:w="7904" w:type="dxa"/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Количество погибших</w:t>
            </w:r>
          </w:p>
        </w:tc>
        <w:tc>
          <w:tcPr>
            <w:tcW w:w="135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14</w:t>
            </w:r>
          </w:p>
        </w:tc>
        <w:tc>
          <w:tcPr>
            <w:tcW w:w="1422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10</w:t>
            </w:r>
          </w:p>
        </w:tc>
      </w:tr>
      <w:tr w:rsidR="008A4875" w:rsidRPr="00807A3B" w:rsidTr="00807A3B">
        <w:tc>
          <w:tcPr>
            <w:tcW w:w="7904" w:type="dxa"/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Количество травмированных</w:t>
            </w:r>
          </w:p>
        </w:tc>
        <w:tc>
          <w:tcPr>
            <w:tcW w:w="135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A3B">
              <w:rPr>
                <w:sz w:val="24"/>
                <w:szCs w:val="24"/>
              </w:rPr>
              <w:t>3</w:t>
            </w:r>
          </w:p>
        </w:tc>
      </w:tr>
    </w:tbl>
    <w:p w:rsidR="008A4875" w:rsidRDefault="008A4875" w:rsidP="005D2968">
      <w:pPr>
        <w:jc w:val="center"/>
        <w:rPr>
          <w:b/>
          <w:sz w:val="28"/>
          <w:szCs w:val="28"/>
        </w:rPr>
      </w:pPr>
      <w:r w:rsidRPr="005D2968">
        <w:rPr>
          <w:b/>
          <w:sz w:val="28"/>
          <w:szCs w:val="28"/>
        </w:rPr>
        <w:t xml:space="preserve">Оперативная обстановка с пожарами </w:t>
      </w:r>
      <w:r>
        <w:rPr>
          <w:b/>
          <w:sz w:val="28"/>
          <w:szCs w:val="28"/>
        </w:rPr>
        <w:t xml:space="preserve">на территории Березовского района </w:t>
      </w:r>
      <w:r w:rsidRPr="005D2968">
        <w:rPr>
          <w:b/>
          <w:sz w:val="28"/>
          <w:szCs w:val="28"/>
        </w:rPr>
        <w:t>за октябрь 2013 года</w:t>
      </w:r>
    </w:p>
    <w:tbl>
      <w:tblPr>
        <w:tblW w:w="112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"/>
        <w:gridCol w:w="1526"/>
        <w:gridCol w:w="3217"/>
        <w:gridCol w:w="1799"/>
        <w:gridCol w:w="1079"/>
        <w:gridCol w:w="3061"/>
        <w:gridCol w:w="426"/>
      </w:tblGrid>
      <w:tr w:rsidR="008A4875" w:rsidRPr="00807A3B" w:rsidTr="00466A7B">
        <w:trPr>
          <w:gridBefore w:val="1"/>
          <w:gridAfter w:val="1"/>
          <w:wBefore w:w="176" w:type="dxa"/>
          <w:wAfter w:w="426" w:type="dxa"/>
        </w:trPr>
        <w:tc>
          <w:tcPr>
            <w:tcW w:w="1526" w:type="dxa"/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gridSpan w:val="3"/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Время возникновения, адрес, описание пожара</w:t>
            </w:r>
          </w:p>
        </w:tc>
        <w:tc>
          <w:tcPr>
            <w:tcW w:w="3061" w:type="dxa"/>
            <w:shd w:val="clear" w:color="auto" w:fill="E36C0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7A3B">
              <w:rPr>
                <w:b/>
                <w:sz w:val="28"/>
                <w:szCs w:val="28"/>
              </w:rPr>
              <w:t>Причина пожара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  <w:trHeight w:val="871"/>
        </w:trPr>
        <w:tc>
          <w:tcPr>
            <w:tcW w:w="1526" w:type="dxa"/>
            <w:tcBorders>
              <w:bottom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 xml:space="preserve">02.10.2013 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23-10 загорание бани, по адресу: Березовский район, с. Вознесенка, ул. Совхозная, 4.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Неосторожное обращение с огнем неустановленных лиц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  <w:trHeight w:val="301"/>
        </w:trPr>
        <w:tc>
          <w:tcPr>
            <w:tcW w:w="1526" w:type="dxa"/>
            <w:tcBorders>
              <w:top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03.10.2013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07-46 загорание бани, по адресу: Березовский район, п. Бархатово, ул. Набережная, д.6, кв.1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Нарушение правил пожарной безопасности при устройстве печного отопления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</w:trPr>
        <w:tc>
          <w:tcPr>
            <w:tcW w:w="152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03.10.2013</w:t>
            </w:r>
          </w:p>
        </w:tc>
        <w:tc>
          <w:tcPr>
            <w:tcW w:w="6095" w:type="dxa"/>
            <w:gridSpan w:val="3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21-26 загорание бани, по адресу: Березовский район, п. Березовка, ул. Кирова, д.39</w:t>
            </w:r>
          </w:p>
        </w:tc>
        <w:tc>
          <w:tcPr>
            <w:tcW w:w="3061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Нарушение правил пожарной безопасности при устройстве печного отопления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</w:trPr>
        <w:tc>
          <w:tcPr>
            <w:tcW w:w="152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05.10.2013</w:t>
            </w:r>
          </w:p>
        </w:tc>
        <w:tc>
          <w:tcPr>
            <w:tcW w:w="6095" w:type="dxa"/>
            <w:gridSpan w:val="3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19-53 загорание квартиры №2 двухквартирного жилого дома, по адресу: Березовский район, д. Терентьево, ул. Титова, д.2</w:t>
            </w:r>
          </w:p>
        </w:tc>
        <w:tc>
          <w:tcPr>
            <w:tcW w:w="3061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Короткое замыкание электропроводки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</w:trPr>
        <w:tc>
          <w:tcPr>
            <w:tcW w:w="152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09.10.2013</w:t>
            </w:r>
          </w:p>
        </w:tc>
        <w:tc>
          <w:tcPr>
            <w:tcW w:w="6095" w:type="dxa"/>
            <w:gridSpan w:val="3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20-50 загорание частного жилого дома, по адресу: Березовский район, с. Зыково, ул. Линейная, д.22. В результате пожара погибли двое мужчин.</w:t>
            </w:r>
          </w:p>
        </w:tc>
        <w:tc>
          <w:tcPr>
            <w:tcW w:w="3061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Нарушение правил пожарной безопасности при эксплутации электрообогревателя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</w:trPr>
        <w:tc>
          <w:tcPr>
            <w:tcW w:w="152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21.10.2013</w:t>
            </w:r>
          </w:p>
        </w:tc>
        <w:tc>
          <w:tcPr>
            <w:tcW w:w="6095" w:type="dxa"/>
            <w:gridSpan w:val="3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11-48 загорание автобуса ПАЗ 3205 на территории автобусного парка ООО «Енисей-Авто», по адресу: Березовский район, п. Березовка, ул. Дружбы, 41</w:t>
            </w:r>
          </w:p>
        </w:tc>
        <w:tc>
          <w:tcPr>
            <w:tcW w:w="3061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Короткое замыкание электропроводки транспортного средства</w:t>
            </w:r>
          </w:p>
        </w:tc>
      </w:tr>
      <w:tr w:rsidR="008A4875" w:rsidRPr="00807A3B" w:rsidTr="00466A7B">
        <w:trPr>
          <w:gridBefore w:val="1"/>
          <w:gridAfter w:val="1"/>
          <w:wBefore w:w="176" w:type="dxa"/>
          <w:wAfter w:w="426" w:type="dxa"/>
        </w:trPr>
        <w:tc>
          <w:tcPr>
            <w:tcW w:w="1526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30.10.2013</w:t>
            </w:r>
          </w:p>
        </w:tc>
        <w:tc>
          <w:tcPr>
            <w:tcW w:w="6095" w:type="dxa"/>
            <w:gridSpan w:val="3"/>
          </w:tcPr>
          <w:p w:rsidR="008A4875" w:rsidRPr="00807A3B" w:rsidRDefault="008A4875" w:rsidP="00807A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В 15-05 загорание личных вещей в квартире №39 многоквартирного жилого дома, по адресу: Березовский район, п. Березовка, ул. Гагарина, д. 1в</w:t>
            </w:r>
          </w:p>
        </w:tc>
        <w:tc>
          <w:tcPr>
            <w:tcW w:w="3061" w:type="dxa"/>
          </w:tcPr>
          <w:p w:rsidR="008A4875" w:rsidRPr="00807A3B" w:rsidRDefault="008A4875" w:rsidP="00807A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A3B">
              <w:rPr>
                <w:b/>
                <w:sz w:val="24"/>
                <w:szCs w:val="24"/>
              </w:rPr>
              <w:t>Короткое замыкание электропроводки</w:t>
            </w:r>
          </w:p>
        </w:tc>
      </w:tr>
      <w:tr w:rsidR="008A4875" w:rsidRPr="00126D19" w:rsidTr="00466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716"/>
        </w:trPr>
        <w:tc>
          <w:tcPr>
            <w:tcW w:w="112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ЕЖЕМЕСЯЧНЫЙ ИНФОРМАЦИОННЫЙ БЮЛЛЕТЕНЬ ПОЖАРНОЙ БЕЗОПАСНОСТИ </w:t>
            </w:r>
          </w:p>
          <w:p w:rsidR="008A4875" w:rsidRPr="00466A7B" w:rsidRDefault="008A4875" w:rsidP="00466A7B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ОТДЕЛА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БЕРЕЗОВСКОМУ И МАНСКОМУ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РАЙОН</w:t>
            </w:r>
            <w:r>
              <w:rPr>
                <w:rFonts w:ascii="Bookman Old Style" w:hAnsi="Bookman Old Style"/>
                <w:b/>
                <w:color w:val="0000FF"/>
              </w:rPr>
              <w:t>АМ</w:t>
            </w:r>
          </w:p>
        </w:tc>
      </w:tr>
      <w:tr w:rsidR="008A4875" w:rsidTr="00466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1284" w:type="dxa"/>
            <w:gridSpan w:val="7"/>
            <w:tcBorders>
              <w:top w:val="single" w:sz="4" w:space="0" w:color="auto"/>
            </w:tcBorders>
          </w:tcPr>
          <w:p w:rsidR="008A4875" w:rsidRPr="00466A7B" w:rsidRDefault="008A4875" w:rsidP="00466A7B">
            <w:pPr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  <w:r w:rsidRPr="002F26F8">
              <w:rPr>
                <w:rFonts w:ascii="Bookman Old Style" w:hAnsi="Bookman Old Style"/>
                <w:b/>
                <w:color w:val="FF0000"/>
                <w:sz w:val="30"/>
                <w:szCs w:val="30"/>
              </w:rPr>
              <w:t xml:space="preserve">Профилактические операции на территории </w:t>
            </w:r>
            <w:r>
              <w:rPr>
                <w:rFonts w:ascii="Bookman Old Style" w:hAnsi="Bookman Old Style"/>
                <w:b/>
                <w:color w:val="FF0000"/>
                <w:sz w:val="30"/>
                <w:szCs w:val="30"/>
              </w:rPr>
              <w:t>Березовского</w:t>
            </w:r>
            <w:r w:rsidRPr="002F26F8">
              <w:rPr>
                <w:rFonts w:ascii="Bookman Old Style" w:hAnsi="Bookman Old Style"/>
                <w:b/>
                <w:color w:val="FF0000"/>
                <w:sz w:val="30"/>
                <w:szCs w:val="30"/>
              </w:rPr>
              <w:t xml:space="preserve"> района</w:t>
            </w:r>
          </w:p>
        </w:tc>
      </w:tr>
      <w:tr w:rsidR="008A4875" w:rsidTr="00466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6162"/>
        </w:trPr>
        <w:tc>
          <w:tcPr>
            <w:tcW w:w="6718" w:type="dxa"/>
            <w:gridSpan w:val="4"/>
          </w:tcPr>
          <w:p w:rsidR="008A4875" w:rsidRPr="00466A7B" w:rsidRDefault="008A4875" w:rsidP="001823B7">
            <w:pPr>
              <w:spacing w:line="233" w:lineRule="auto"/>
              <w:ind w:firstLine="12"/>
              <w:jc w:val="center"/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</w:rPr>
            </w:pPr>
            <w:r w:rsidRPr="00466A7B">
              <w:rPr>
                <w:rFonts w:ascii="Times New Roman" w:hAnsi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>Профилактическая операция «Жильё»</w:t>
            </w:r>
          </w:p>
          <w:p w:rsidR="008A4875" w:rsidRPr="00466A7B" w:rsidRDefault="008A4875" w:rsidP="001823B7">
            <w:pPr>
              <w:spacing w:line="233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7B">
              <w:rPr>
                <w:rFonts w:ascii="Times New Roman" w:hAnsi="Times New Roman"/>
                <w:b/>
                <w:bCs/>
                <w:sz w:val="24"/>
                <w:szCs w:val="24"/>
              </w:rPr>
              <w:t>С начала 2013 года</w:t>
            </w:r>
            <w:r w:rsidRPr="00466A7B">
              <w:rPr>
                <w:rFonts w:ascii="Times New Roman" w:hAnsi="Times New Roman"/>
                <w:sz w:val="24"/>
                <w:szCs w:val="24"/>
              </w:rPr>
              <w:t xml:space="preserve"> должностными лицами территориальных органов надзорной деятельности проведено более 450 подворовых обходов частных жилых домов, домов повышенной этажности, многоквартирных домов. Совместно с представителями ОВД, ОМСУ проведено более 80 обходов жилых домов. В ходе обходов особое внимание уделялось соблюдению многодетными семьями требований пожарной безопасности при эксплуатации электросетей и печного отопления. Проведен 53 сходов граждан и более 1 тысяч инструктажей с охватом свыше 1200 человек. Распространено около 600 листовок и памяток о мерах пожарной безопасности. На телевидении и радио осуществлено более 10 тысячи выступлений, опубликовано статей, заметок на противопожарную тематику в печатных изданиях, в том числе опубликованных на сайтах более 20  информационных статей. </w:t>
            </w:r>
          </w:p>
          <w:p w:rsidR="008A4875" w:rsidRPr="00466A7B" w:rsidRDefault="008A4875" w:rsidP="001823B7">
            <w:pPr>
              <w:spacing w:line="233" w:lineRule="auto"/>
              <w:jc w:val="both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66A7B">
              <w:rPr>
                <w:rFonts w:ascii="Times New Roman" w:hAnsi="Times New Roman"/>
                <w:sz w:val="24"/>
                <w:szCs w:val="24"/>
              </w:rPr>
              <w:t xml:space="preserve">В рамках профилактической операции сотрудниками ОНД по Березовскому и Манскому районам совместно с сотрудниками отдела полиции и представителями социальной защиты населения проведены профилактические рейды в населенных пунктах Зыковского сельсовета. </w:t>
            </w:r>
          </w:p>
        </w:tc>
        <w:tc>
          <w:tcPr>
            <w:tcW w:w="4566" w:type="dxa"/>
            <w:gridSpan w:val="3"/>
          </w:tcPr>
          <w:p w:rsidR="008A4875" w:rsidRPr="00466A7B" w:rsidRDefault="008A4875" w:rsidP="001823B7">
            <w:pPr>
              <w:ind w:left="-451"/>
              <w:jc w:val="right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451"/>
              <w:jc w:val="right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451"/>
              <w:jc w:val="right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588"/>
              <w:jc w:val="right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6" type="#_x0000_t75" style="position:absolute;left:0;text-align:left;margin-left:12pt;margin-top:11.35pt;width:225.45pt;height:168.85pt;z-index:-251658240" wrapcoords="-72 0 -72 21504 21600 21504 21600 0 -72 0">
                  <v:imagedata r:id="rId6" o:title=""/>
                  <w10:wrap type="tight"/>
                </v:shape>
              </w:pict>
            </w:r>
          </w:p>
        </w:tc>
      </w:tr>
      <w:tr w:rsidR="008A4875" w:rsidTr="00466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919" w:type="dxa"/>
            <w:gridSpan w:val="3"/>
          </w:tcPr>
          <w:p w:rsidR="008A4875" w:rsidRPr="00466A7B" w:rsidRDefault="008A4875" w:rsidP="001823B7">
            <w:pPr>
              <w:ind w:left="-451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7" type="#_x0000_t75" style="position:absolute;left:0;text-align:left;margin-left:-2.15pt;margin-top:10.9pt;width:233.75pt;height:175.05pt;z-index:251659264;mso-position-horizontal-relative:text;mso-position-vertical-relative:text">
                  <v:imagedata r:id="rId7" o:title=""/>
                  <w10:wrap type="square"/>
                </v:shape>
              </w:pict>
            </w:r>
          </w:p>
          <w:p w:rsidR="008A4875" w:rsidRPr="00466A7B" w:rsidRDefault="008A4875" w:rsidP="001823B7">
            <w:pPr>
              <w:ind w:left="-451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451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451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451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  <w:p w:rsidR="008A4875" w:rsidRPr="00466A7B" w:rsidRDefault="008A4875" w:rsidP="001823B7">
            <w:pPr>
              <w:ind w:left="-451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</w:p>
        </w:tc>
        <w:tc>
          <w:tcPr>
            <w:tcW w:w="6365" w:type="dxa"/>
            <w:gridSpan w:val="4"/>
          </w:tcPr>
          <w:p w:rsidR="008A4875" w:rsidRPr="00466A7B" w:rsidRDefault="008A4875" w:rsidP="001823B7">
            <w:pPr>
              <w:spacing w:line="233" w:lineRule="auto"/>
              <w:jc w:val="center"/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</w:rPr>
            </w:pPr>
            <w:r w:rsidRPr="00466A7B">
              <w:rPr>
                <w:rFonts w:ascii="Times New Roman" w:hAnsi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>Профилактическая операция «Отопление»</w:t>
            </w:r>
          </w:p>
          <w:p w:rsidR="008A4875" w:rsidRPr="00466A7B" w:rsidRDefault="008A4875" w:rsidP="001823B7">
            <w:pPr>
              <w:spacing w:line="233" w:lineRule="auto"/>
              <w:ind w:firstLine="720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66A7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Проведено 5 проверок объектов теплоэнергетики и ЖКХ. Выявлено 50 нарушений требований пожарной безопасности, из которых устранено – 95,5%. За нарушения требований пожарной безопасности привлечено 8 юридических и должностных лиц. В органы местного самоуправления, прокуратуру и жилищно-эксплуатационные организации направлено 2 информаций о пожарном состоянии объектов. На телевидении и радио осуществлено 10 выступления о правилах эксплуатации печей и других отопительных приборах, а также мер пожарной безопасности при наступлении холодного периода. Проведено 3 занятия (семинара) с руководителями и обслуживающим персоналом с обязательным обсуждением вопросов режима курения и проведения временных огневых и ремонтных работ. На объектах проведено 15 внеплановых тренировок по эвакуации людей в случаи пожара.</w:t>
            </w:r>
          </w:p>
          <w:p w:rsidR="008A4875" w:rsidRPr="00466A7B" w:rsidRDefault="008A4875" w:rsidP="001823B7">
            <w:pPr>
              <w:ind w:left="-4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6A7B">
              <w:rPr>
                <w:rFonts w:ascii="Times New Roman" w:hAnsi="Times New Roman"/>
                <w:b/>
                <w:sz w:val="24"/>
                <w:szCs w:val="24"/>
              </w:rPr>
              <w:t>Заместитель начальника отдела ГПНУНД Главного управления МЧС России по Красноярскому краюподполковник внутренней службы</w:t>
            </w:r>
          </w:p>
          <w:p w:rsidR="008A4875" w:rsidRPr="00466A7B" w:rsidRDefault="008A4875" w:rsidP="001823B7">
            <w:pPr>
              <w:ind w:left="-451"/>
              <w:jc w:val="right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466A7B">
              <w:rPr>
                <w:rFonts w:ascii="Times New Roman" w:hAnsi="Times New Roman"/>
                <w:b/>
                <w:sz w:val="24"/>
                <w:szCs w:val="24"/>
              </w:rPr>
              <w:t>Д.О. Хизниченко</w:t>
            </w:r>
          </w:p>
        </w:tc>
      </w:tr>
    </w:tbl>
    <w:p w:rsidR="008A4875" w:rsidRDefault="008A4875" w:rsidP="00030E02"/>
    <w:p w:rsidR="008A4875" w:rsidRDefault="008A4875" w:rsidP="00030E02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8A4875" w:rsidRPr="00126D19" w:rsidTr="001823B7">
        <w:tc>
          <w:tcPr>
            <w:tcW w:w="12015" w:type="dxa"/>
          </w:tcPr>
          <w:p w:rsidR="008A4875" w:rsidRPr="00E03FDC" w:rsidRDefault="008A4875" w:rsidP="001823B7">
            <w:pPr>
              <w:ind w:left="-451"/>
              <w:jc w:val="center"/>
              <w:rPr>
                <w:rFonts w:ascii="Bookman Old Style" w:hAnsi="Bookman Old Style"/>
                <w:b/>
                <w:color w:val="3366FF"/>
              </w:rPr>
            </w:pPr>
          </w:p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ЕЖЕМЕСЯЧНЫЙ ИНФОРМАЦИОННЫЙ БЮЛЛЕТЕНЬ ПОЖАРНОЙ БЕЗОПАСНОСТИ </w:t>
            </w:r>
          </w:p>
          <w:p w:rsidR="008A4875" w:rsidRPr="00126D19" w:rsidRDefault="008A4875" w:rsidP="001823B7">
            <w:pPr>
              <w:jc w:val="center"/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ОТДЕЛА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 xml:space="preserve"> БЕРЕЗОВСКОМУ И МАНСКОМУ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РАЙОН</w:t>
            </w:r>
            <w:r>
              <w:rPr>
                <w:rFonts w:ascii="Bookman Old Style" w:hAnsi="Bookman Old Style"/>
                <w:b/>
                <w:color w:val="0000FF"/>
              </w:rPr>
              <w:t>АМ</w:t>
            </w:r>
          </w:p>
        </w:tc>
      </w:tr>
    </w:tbl>
    <w:p w:rsidR="008A4875" w:rsidRPr="00731633" w:rsidRDefault="008A4875" w:rsidP="00030E02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 w:rsidRPr="00731633">
        <w:rPr>
          <w:b/>
          <w:color w:val="FF0000"/>
          <w:sz w:val="40"/>
          <w:szCs w:val="40"/>
        </w:rPr>
        <w:t>Ответстве</w:t>
      </w:r>
      <w:r>
        <w:rPr>
          <w:b/>
          <w:color w:val="FF0000"/>
          <w:sz w:val="40"/>
          <w:szCs w:val="40"/>
        </w:rPr>
        <w:t>нность за нарушение требований п</w:t>
      </w:r>
      <w:r w:rsidRPr="00731633">
        <w:rPr>
          <w:b/>
          <w:color w:val="FF0000"/>
          <w:sz w:val="40"/>
          <w:szCs w:val="40"/>
        </w:rPr>
        <w:t xml:space="preserve">ожарной </w:t>
      </w:r>
    </w:p>
    <w:p w:rsidR="008A4875" w:rsidRPr="00731633" w:rsidRDefault="008A4875" w:rsidP="00030E02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безопасности.</w:t>
      </w:r>
    </w:p>
    <w:p w:rsidR="008A4875" w:rsidRPr="00B30EA4" w:rsidRDefault="008A4875" w:rsidP="00030E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0EA4">
        <w:rPr>
          <w:b/>
          <w:bCs/>
          <w:color w:val="000000"/>
          <w:sz w:val="24"/>
          <w:szCs w:val="24"/>
        </w:rPr>
        <w:t xml:space="preserve">Ответственность </w:t>
      </w:r>
      <w:r w:rsidRPr="00B30EA4">
        <w:rPr>
          <w:color w:val="000000"/>
          <w:sz w:val="24"/>
          <w:szCs w:val="24"/>
        </w:rPr>
        <w:t>за нарушение требований пожарной безопасности в соответствии с действующим законодательством несут:</w:t>
      </w:r>
    </w:p>
    <w:p w:rsidR="008A4875" w:rsidRPr="00B30EA4" w:rsidRDefault="008A4875" w:rsidP="00030E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собственники имущества;</w:t>
      </w:r>
    </w:p>
    <w:p w:rsidR="008A4875" w:rsidRPr="00B30EA4" w:rsidRDefault="008A4875" w:rsidP="00030E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руководители федеральных органов исполнительной власти;</w:t>
      </w:r>
    </w:p>
    <w:p w:rsidR="008A4875" w:rsidRPr="00B30EA4" w:rsidRDefault="008A4875" w:rsidP="00030E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руководители органов местного самоуправления;</w:t>
      </w:r>
    </w:p>
    <w:p w:rsidR="008A4875" w:rsidRPr="00B30EA4" w:rsidRDefault="008A4875" w:rsidP="00030E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8A4875" w:rsidRPr="00B30EA4" w:rsidRDefault="008A4875" w:rsidP="00030E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8A4875" w:rsidRPr="00B30EA4" w:rsidRDefault="008A4875" w:rsidP="00030E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должностные лица в пределах их компетенции.</w:t>
      </w:r>
    </w:p>
    <w:p w:rsidR="008A4875" w:rsidRPr="00B30EA4" w:rsidRDefault="008A4875" w:rsidP="00030E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0EA4">
        <w:rPr>
          <w:b/>
          <w:bCs/>
          <w:color w:val="000000"/>
          <w:sz w:val="24"/>
          <w:szCs w:val="24"/>
        </w:rPr>
        <w:t xml:space="preserve">Ответственность </w:t>
      </w:r>
      <w:r w:rsidRPr="00B30EA4">
        <w:rPr>
          <w:color w:val="000000"/>
          <w:sz w:val="24"/>
          <w:szCs w:val="24"/>
        </w:rPr>
        <w:t>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8A4875" w:rsidRPr="00B30EA4" w:rsidRDefault="008A4875" w:rsidP="00030E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</w:t>
      </w:r>
      <w:r w:rsidRPr="00B30EA4">
        <w:rPr>
          <w:b/>
          <w:bCs/>
          <w:color w:val="000000"/>
          <w:sz w:val="24"/>
          <w:szCs w:val="24"/>
        </w:rPr>
        <w:t xml:space="preserve">дисциплинарной, административной </w:t>
      </w:r>
      <w:r w:rsidRPr="00B30EA4">
        <w:rPr>
          <w:color w:val="000000"/>
          <w:sz w:val="24"/>
          <w:szCs w:val="24"/>
        </w:rPr>
        <w:t xml:space="preserve">или </w:t>
      </w:r>
      <w:r w:rsidRPr="00B30EA4">
        <w:rPr>
          <w:b/>
          <w:bCs/>
          <w:color w:val="000000"/>
          <w:sz w:val="24"/>
          <w:szCs w:val="24"/>
        </w:rPr>
        <w:t xml:space="preserve">уголовной </w:t>
      </w:r>
      <w:r w:rsidRPr="00B30EA4">
        <w:rPr>
          <w:color w:val="000000"/>
          <w:sz w:val="24"/>
          <w:szCs w:val="24"/>
        </w:rPr>
        <w:t>ответственности в соответствии с действующим законодательством.</w:t>
      </w:r>
    </w:p>
    <w:p w:rsidR="008A4875" w:rsidRPr="00B30EA4" w:rsidRDefault="008A4875" w:rsidP="00030E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30EA4">
        <w:rPr>
          <w:b/>
          <w:bCs/>
          <w:color w:val="000000"/>
          <w:sz w:val="24"/>
          <w:szCs w:val="24"/>
        </w:rPr>
        <w:t>Административным</w:t>
      </w:r>
      <w:r w:rsidRPr="00B30EA4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B30EA4">
        <w:rPr>
          <w:b/>
          <w:bCs/>
          <w:color w:val="000000"/>
          <w:sz w:val="24"/>
          <w:szCs w:val="24"/>
        </w:rPr>
        <w:t>правонарушением</w:t>
      </w:r>
      <w:r w:rsidRPr="00B30EA4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B30EA4">
        <w:rPr>
          <w:color w:val="000000"/>
          <w:sz w:val="24"/>
          <w:szCs w:val="24"/>
        </w:rPr>
        <w:t>признается</w:t>
      </w:r>
    </w:p>
    <w:p w:rsidR="008A4875" w:rsidRPr="00B30EA4" w:rsidRDefault="008A4875" w:rsidP="00030E0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30EA4">
        <w:rPr>
          <w:color w:val="000000"/>
          <w:sz w:val="24"/>
          <w:szCs w:val="24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A4875" w:rsidRPr="00B30EA4" w:rsidRDefault="008A4875" w:rsidP="00030E02">
      <w:pPr>
        <w:ind w:firstLine="708"/>
        <w:jc w:val="both"/>
        <w:rPr>
          <w:color w:val="000000"/>
          <w:sz w:val="24"/>
          <w:szCs w:val="24"/>
        </w:rPr>
      </w:pPr>
      <w:r w:rsidRPr="00B30EA4">
        <w:rPr>
          <w:b/>
          <w:bCs/>
          <w:color w:val="000000"/>
          <w:sz w:val="24"/>
          <w:szCs w:val="24"/>
        </w:rPr>
        <w:t xml:space="preserve">Лица, </w:t>
      </w:r>
      <w:r w:rsidRPr="00B30EA4">
        <w:rPr>
          <w:color w:val="000000"/>
          <w:sz w:val="24"/>
          <w:szCs w:val="24"/>
        </w:rPr>
        <w:t>совершившие административные правонарушения, равны перед законом. Физические лица подлежат административной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Юридические лица подлежат административной ответственности независимо от места нахождения, организационно-правовых форм, подчиненности, а также других обстоятельств.</w:t>
      </w:r>
    </w:p>
    <w:p w:rsidR="008A4875" w:rsidRPr="00613D1C" w:rsidRDefault="008A4875" w:rsidP="00030E02">
      <w:pPr>
        <w:ind w:left="-451"/>
        <w:jc w:val="right"/>
        <w:rPr>
          <w:b/>
        </w:rPr>
      </w:pPr>
      <w:r w:rsidRPr="00613D1C">
        <w:rPr>
          <w:b/>
        </w:rPr>
        <w:t xml:space="preserve">Заместитель начальника отдела </w:t>
      </w:r>
      <w:r>
        <w:rPr>
          <w:b/>
        </w:rPr>
        <w:t>административной практики</w:t>
      </w:r>
    </w:p>
    <w:p w:rsidR="008A4875" w:rsidRPr="00B04311" w:rsidRDefault="008A4875" w:rsidP="00030E02">
      <w:pPr>
        <w:jc w:val="right"/>
        <w:rPr>
          <w:b/>
        </w:rPr>
      </w:pPr>
      <w:r>
        <w:rPr>
          <w:b/>
        </w:rPr>
        <w:t>УНД Главного управления МЧС России по Красноярскому краю</w:t>
      </w:r>
    </w:p>
    <w:p w:rsidR="008A4875" w:rsidRPr="00B452BE" w:rsidRDefault="008A4875" w:rsidP="00B30EA4">
      <w:pPr>
        <w:ind w:left="-451"/>
        <w:jc w:val="right"/>
        <w:rPr>
          <w:b/>
        </w:rPr>
      </w:pPr>
      <w:r>
        <w:rPr>
          <w:b/>
        </w:rPr>
        <w:t>п</w:t>
      </w:r>
      <w:r w:rsidRPr="00613D1C">
        <w:rPr>
          <w:b/>
        </w:rPr>
        <w:t>одполковник внутренней службы</w:t>
      </w:r>
      <w:r w:rsidRPr="00B30EA4">
        <w:rPr>
          <w:b/>
        </w:rPr>
        <w:t xml:space="preserve"> </w:t>
      </w:r>
      <w:r>
        <w:rPr>
          <w:b/>
        </w:rPr>
        <w:t>Е.А. Яндовко</w:t>
      </w:r>
    </w:p>
    <w:p w:rsidR="008A4875" w:rsidRDefault="008A4875" w:rsidP="00030E02">
      <w:pPr>
        <w:ind w:left="-451"/>
        <w:jc w:val="right"/>
        <w:rPr>
          <w:b/>
        </w:rPr>
      </w:pPr>
    </w:p>
    <w:tbl>
      <w:tblPr>
        <w:tblpPr w:leftFromText="180" w:rightFromText="180" w:vertAnchor="text" w:horzAnchor="page" w:tblpX="-251" w:tblpY="-86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8"/>
      </w:tblGrid>
      <w:tr w:rsidR="008A4875" w:rsidTr="001823B7">
        <w:tc>
          <w:tcPr>
            <w:tcW w:w="12228" w:type="dxa"/>
          </w:tcPr>
          <w:p w:rsidR="008A4875" w:rsidRPr="00E03FDC" w:rsidRDefault="008A4875" w:rsidP="001823B7">
            <w:pPr>
              <w:ind w:left="-451"/>
              <w:jc w:val="center"/>
              <w:rPr>
                <w:rFonts w:ascii="Bookman Old Style" w:hAnsi="Bookman Old Style"/>
                <w:b/>
                <w:color w:val="3366FF"/>
                <w:sz w:val="26"/>
                <w:szCs w:val="26"/>
              </w:rPr>
            </w:pPr>
          </w:p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ЕЖЕМЕСЯЧНЫЙ ИНФОРМАЦИОННЫЙ БЮЛЛЕТЕНЬ ПОЖАРНОЙ БЕЗОПАСНОСТИ </w:t>
            </w:r>
          </w:p>
          <w:p w:rsidR="008A4875" w:rsidRDefault="008A4875" w:rsidP="001823B7">
            <w:pPr>
              <w:jc w:val="center"/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ОТДЕЛА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 xml:space="preserve"> БЕРЕЗОВСКОМУ И МАНСКОМУ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РАЙОН</w:t>
            </w:r>
            <w:r>
              <w:rPr>
                <w:rFonts w:ascii="Bookman Old Style" w:hAnsi="Bookman Old Style"/>
                <w:b/>
                <w:color w:val="0000FF"/>
              </w:rPr>
              <w:t>АМ</w:t>
            </w:r>
            <w:r>
              <w:t xml:space="preserve"> </w:t>
            </w:r>
          </w:p>
        </w:tc>
      </w:tr>
    </w:tbl>
    <w:p w:rsidR="008A4875" w:rsidRPr="00F0175D" w:rsidRDefault="008A4875" w:rsidP="00030E02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F0175D">
        <w:rPr>
          <w:rFonts w:ascii="Bookman Old Style" w:hAnsi="Bookman Old Style"/>
          <w:b/>
          <w:color w:val="FF0000"/>
          <w:sz w:val="40"/>
          <w:szCs w:val="40"/>
        </w:rPr>
        <w:t>Как уберечь свой дом от пожара в осенне-зимний пожароопасный период</w:t>
      </w:r>
    </w:p>
    <w:p w:rsidR="008A4875" w:rsidRPr="003C23AA" w:rsidRDefault="008A4875" w:rsidP="00030E02">
      <w:pPr>
        <w:jc w:val="center"/>
        <w:rPr>
          <w:sz w:val="16"/>
          <w:szCs w:val="16"/>
        </w:rPr>
      </w:pPr>
    </w:p>
    <w:p w:rsidR="008A4875" w:rsidRPr="00126D19" w:rsidRDefault="008A4875" w:rsidP="00030E02">
      <w:pPr>
        <w:ind w:firstLine="708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126D19">
        <w:rPr>
          <w:b/>
          <w:color w:val="000000"/>
          <w:sz w:val="30"/>
          <w:szCs w:val="30"/>
          <w:shd w:val="clear" w:color="auto" w:fill="FFFFFF"/>
        </w:rPr>
        <w:t xml:space="preserve">В Красноярском крае наступает осенне-зимний пожароопасный период. В связи с сезонным понижением температур жители Красноярского края начинают интенсивно топить печи, использовать электрообогреватели. В целях предупреждения пожаров сотрудники МЧС России напоминают, что перед эксплуатацией печного отопления необходимо проверять состояние печей. </w:t>
      </w:r>
    </w:p>
    <w:p w:rsidR="008A4875" w:rsidRPr="00126D19" w:rsidRDefault="008A4875" w:rsidP="00030E02">
      <w:pPr>
        <w:ind w:firstLine="708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126D19">
        <w:rPr>
          <w:b/>
          <w:color w:val="000000"/>
          <w:sz w:val="30"/>
          <w:szCs w:val="30"/>
          <w:shd w:val="clear" w:color="auto" w:fill="FFFFFF"/>
        </w:rPr>
        <w:t>А именно, перед началом топки печь должна быть проверена и отремонтирована. Дымоходы и печи должны быть очищены от сажи. Трубы и стены, в которых проходят дымовые камеры, должны быть побелены. Чугунная печная плита не должна иметь трещин. У каждой печи под топочной дверкой должен быть металлический лист размером не менее 700х500 мм.</w:t>
      </w:r>
    </w:p>
    <w:p w:rsidR="008A4875" w:rsidRDefault="008A4875" w:rsidP="00030E02">
      <w:pPr>
        <w:jc w:val="center"/>
        <w:rPr>
          <w:color w:val="0000FF"/>
          <w:sz w:val="40"/>
          <w:szCs w:val="40"/>
          <w:shd w:val="clear" w:color="auto" w:fill="FFFFFF"/>
        </w:rPr>
      </w:pPr>
      <w:r w:rsidRPr="006929CD">
        <w:rPr>
          <w:color w:val="0000FF"/>
          <w:sz w:val="40"/>
          <w:szCs w:val="40"/>
          <w:shd w:val="clear" w:color="auto" w:fill="FFFFFF"/>
        </w:rPr>
        <w:t>Запрещается: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перекаливать печи;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топить печи при открытых топочных дверцах;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закрывать печные заслонки до полного сгорания топлива в системе отопления;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сушить горючие материалы (дрова, одежду) на печи или около нее;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оставлять печи без присмотра во время топки, а также поручать детям надзор за ними;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располагать  топливо, другие горючие  вещества и материалы на предтопочном листе;</w:t>
      </w:r>
    </w:p>
    <w:p w:rsidR="008A4875" w:rsidRPr="00EC7548" w:rsidRDefault="008A4875" w:rsidP="00030E02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  <w:szCs w:val="28"/>
          <w:shd w:val="clear" w:color="auto" w:fill="FFFFFF"/>
        </w:rPr>
      </w:pPr>
      <w:r w:rsidRPr="00EC7548">
        <w:rPr>
          <w:b/>
          <w:color w:val="FF0000"/>
          <w:sz w:val="28"/>
          <w:szCs w:val="28"/>
          <w:shd w:val="clear" w:color="auto" w:fill="FFFFFF"/>
        </w:rPr>
        <w:t>высыпать горячую золу и шлак возле строений и заборов.</w:t>
      </w:r>
    </w:p>
    <w:p w:rsidR="008A4875" w:rsidRDefault="008A4875" w:rsidP="00030E02">
      <w:pPr>
        <w:rPr>
          <w:color w:val="4E4E4E"/>
          <w:sz w:val="28"/>
          <w:szCs w:val="28"/>
          <w:shd w:val="clear" w:color="auto" w:fill="FFFFFF"/>
        </w:rPr>
      </w:pPr>
    </w:p>
    <w:p w:rsidR="008A4875" w:rsidRDefault="008A4875" w:rsidP="00030E02">
      <w:pPr>
        <w:jc w:val="center"/>
      </w:pPr>
      <w:r>
        <w:pict>
          <v:shape id="_x0000_i1026" type="#_x0000_t75" alt="Обращение к жителям края" style="width:299.25pt;height:197.25pt">
            <v:imagedata r:id="rId8" r:href="rId9"/>
          </v:shape>
        </w:pict>
      </w:r>
    </w:p>
    <w:p w:rsidR="008A4875" w:rsidRDefault="008A4875" w:rsidP="00030E02">
      <w:pPr>
        <w:jc w:val="center"/>
      </w:pPr>
    </w:p>
    <w:p w:rsidR="008A4875" w:rsidRDefault="008A4875" w:rsidP="00030E02">
      <w:pPr>
        <w:jc w:val="center"/>
      </w:pPr>
    </w:p>
    <w:p w:rsidR="008A4875" w:rsidRDefault="008A4875" w:rsidP="00030E02">
      <w:pPr>
        <w:jc w:val="center"/>
      </w:pPr>
    </w:p>
    <w:tbl>
      <w:tblPr>
        <w:tblW w:w="14520" w:type="dxa"/>
        <w:tblInd w:w="-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20"/>
      </w:tblGrid>
      <w:tr w:rsidR="008A4875" w:rsidTr="001823B7">
        <w:trPr>
          <w:trHeight w:val="1608"/>
        </w:trPr>
        <w:tc>
          <w:tcPr>
            <w:tcW w:w="14520" w:type="dxa"/>
          </w:tcPr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ГРАЖДАНЕ!!!!</w:t>
            </w:r>
          </w:p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При возникновении пожара немедленно вызывайте</w:t>
            </w:r>
          </w:p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пожарную охрану!!!</w:t>
            </w:r>
          </w:p>
          <w:p w:rsidR="008A4875" w:rsidRPr="00E03FDC" w:rsidRDefault="008A4875" w:rsidP="001823B7">
            <w:pPr>
              <w:jc w:val="center"/>
              <w:rPr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Тел. 01, с сотовых телефонов 112, 01*</w:t>
            </w:r>
          </w:p>
          <w:p w:rsidR="008A4875" w:rsidRDefault="008A4875" w:rsidP="001823B7"/>
        </w:tc>
      </w:tr>
    </w:tbl>
    <w:tbl>
      <w:tblPr>
        <w:tblpPr w:leftFromText="180" w:rightFromText="180" w:vertAnchor="text" w:horzAnchor="margin" w:tblpX="-372" w:tblpY="66"/>
        <w:tblW w:w="1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0"/>
      </w:tblGrid>
      <w:tr w:rsidR="008A4875" w:rsidTr="001823B7">
        <w:tc>
          <w:tcPr>
            <w:tcW w:w="12480" w:type="dxa"/>
          </w:tcPr>
          <w:p w:rsidR="008A4875" w:rsidRPr="00E03FDC" w:rsidRDefault="008A4875" w:rsidP="001823B7">
            <w:pPr>
              <w:ind w:left="-451"/>
              <w:jc w:val="center"/>
              <w:rPr>
                <w:rFonts w:ascii="Bookman Old Style" w:hAnsi="Bookman Old Style"/>
                <w:b/>
                <w:color w:val="3366FF"/>
              </w:rPr>
            </w:pPr>
          </w:p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ЕЖЕМЕСЯЧНЫЙ ИНФОРМАЦИОННЫЙ БЮЛЛЕТЕНЬ ПОЖАРНОЙ БЕЗОПАСНОСТИ </w:t>
            </w:r>
          </w:p>
          <w:p w:rsidR="008A4875" w:rsidRPr="00E03FDC" w:rsidRDefault="008A4875" w:rsidP="001823B7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 xml:space="preserve">ОТДЕЛА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 xml:space="preserve"> БЕРЕЗОВСКОМУ И МАНСКОМУ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РАЙОН</w:t>
            </w:r>
            <w:r>
              <w:rPr>
                <w:rFonts w:ascii="Bookman Old Style" w:hAnsi="Bookman Old Style"/>
                <w:b/>
                <w:color w:val="0000FF"/>
              </w:rPr>
              <w:t>АМ</w:t>
            </w:r>
          </w:p>
          <w:p w:rsidR="008A4875" w:rsidRDefault="008A4875" w:rsidP="001823B7">
            <w:pPr>
              <w:jc w:val="center"/>
            </w:pPr>
          </w:p>
        </w:tc>
      </w:tr>
    </w:tbl>
    <w:p w:rsidR="008A4875" w:rsidRDefault="008A4875" w:rsidP="00030E02">
      <w:pPr>
        <w:rPr>
          <w:color w:val="4E4E4E"/>
          <w:sz w:val="28"/>
          <w:szCs w:val="28"/>
          <w:shd w:val="clear" w:color="auto" w:fill="FFFFFF"/>
        </w:rPr>
      </w:pPr>
      <w:r>
        <w:rPr>
          <w:color w:val="4E4E4E"/>
          <w:sz w:val="28"/>
          <w:szCs w:val="28"/>
          <w:shd w:val="clear" w:color="auto" w:fill="FFFFFF"/>
        </w:rPr>
        <w:t xml:space="preserve"> 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 xml:space="preserve">Запрещается использовать электропровода и кабели с видимыми нарушениями изоляции, розетки, рубильники, другие электроустановочные изделия с повреждениями. 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 xml:space="preserve">Подход к розетке должен быть максимально доступным и безопасным для быстрого отключения горящего прибора. Запрещается перегружать электросеть, одновременно включая несколько мощных электроприборов. 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 xml:space="preserve">Использовать временную электропроводку, пользоваться самодельными электронагревательными приборами. 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 xml:space="preserve">Помните, что необходимо использовать приборы только заводского производства. </w:t>
      </w:r>
    </w:p>
    <w:p w:rsidR="008A4875" w:rsidRPr="000D6BDF" w:rsidRDefault="008A4875" w:rsidP="00030E02">
      <w:pPr>
        <w:ind w:firstLine="720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>Прежде чем начать использовать прибор, внимательно прочитайте инструкцию.</w:t>
      </w:r>
    </w:p>
    <w:p w:rsidR="008A4875" w:rsidRPr="000D6BDF" w:rsidRDefault="008A4875" w:rsidP="00030E02">
      <w:pPr>
        <w:ind w:firstLine="720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</w:r>
      <w:r w:rsidRPr="000D6BDF">
        <w:rPr>
          <w:b/>
          <w:sz w:val="30"/>
          <w:szCs w:val="30"/>
        </w:rPr>
        <w:t xml:space="preserve"> 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>Не рекомендуется устанавливать электронагревательные приборы вблизи штор, мебели и других воспламеняющих предметов. Сам обогреватель должен стоять на подставке из негорючих материалов.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>Очень важно не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8A4875" w:rsidRPr="000D6BDF" w:rsidRDefault="008A4875" w:rsidP="00030E0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0D6BDF">
        <w:rPr>
          <w:b/>
          <w:sz w:val="30"/>
          <w:szCs w:val="30"/>
          <w:shd w:val="clear" w:color="auto" w:fill="FFFFFF"/>
        </w:rPr>
        <w:t>Соблюдая эти несложные правила, вы сможете обезопасить свое жилище от пожара.</w:t>
      </w:r>
    </w:p>
    <w:p w:rsidR="008A4875" w:rsidRPr="00613D1C" w:rsidRDefault="008A4875" w:rsidP="00030E02">
      <w:pPr>
        <w:ind w:left="-451"/>
        <w:jc w:val="right"/>
        <w:rPr>
          <w:b/>
        </w:rPr>
      </w:pPr>
      <w:r>
        <w:rPr>
          <w:b/>
        </w:rPr>
        <w:t>Дознаватель ОНД по Березовскому и Манскому районам</w:t>
      </w:r>
    </w:p>
    <w:p w:rsidR="008A4875" w:rsidRPr="00B04311" w:rsidRDefault="008A4875" w:rsidP="00030E02">
      <w:pPr>
        <w:jc w:val="right"/>
        <w:rPr>
          <w:b/>
        </w:rPr>
      </w:pPr>
      <w:r>
        <w:rPr>
          <w:b/>
        </w:rPr>
        <w:t>УНД Главного управления МЧС России по Красноярскому краю</w:t>
      </w:r>
    </w:p>
    <w:p w:rsidR="008A4875" w:rsidRDefault="008A4875" w:rsidP="00030E02">
      <w:pPr>
        <w:ind w:left="-451"/>
        <w:jc w:val="right"/>
        <w:rPr>
          <w:b/>
        </w:rPr>
      </w:pPr>
      <w:r>
        <w:rPr>
          <w:b/>
        </w:rPr>
        <w:t xml:space="preserve">лейтенант </w:t>
      </w:r>
      <w:r w:rsidRPr="00613D1C">
        <w:rPr>
          <w:b/>
        </w:rPr>
        <w:t>внутренней службы</w:t>
      </w:r>
    </w:p>
    <w:p w:rsidR="008A4875" w:rsidRDefault="008A4875" w:rsidP="00030E02">
      <w:pPr>
        <w:ind w:left="-451"/>
        <w:jc w:val="right"/>
        <w:rPr>
          <w:b/>
        </w:rPr>
      </w:pPr>
      <w:r>
        <w:rPr>
          <w:b/>
        </w:rPr>
        <w:t xml:space="preserve">В.В. Вострокнутов </w:t>
      </w:r>
    </w:p>
    <w:p w:rsidR="008A4875" w:rsidRDefault="008A4875" w:rsidP="00030E02">
      <w:pPr>
        <w:ind w:left="-451"/>
        <w:jc w:val="right"/>
        <w:rPr>
          <w:b/>
        </w:rPr>
      </w:pPr>
    </w:p>
    <w:p w:rsidR="008A4875" w:rsidRDefault="008A4875" w:rsidP="00030E02">
      <w:pPr>
        <w:ind w:left="-451"/>
        <w:jc w:val="right"/>
        <w:rPr>
          <w:b/>
        </w:rPr>
      </w:pPr>
    </w:p>
    <w:p w:rsidR="008A4875" w:rsidRPr="00613D1C" w:rsidRDefault="008A4875" w:rsidP="00030E02">
      <w:pPr>
        <w:ind w:left="-451"/>
        <w:jc w:val="right"/>
        <w:rPr>
          <w:b/>
        </w:rPr>
      </w:pPr>
    </w:p>
    <w:tbl>
      <w:tblPr>
        <w:tblpPr w:leftFromText="180" w:rightFromText="180" w:vertAnchor="text" w:horzAnchor="page" w:tblpX="-35" w:tblpY="95"/>
        <w:tblW w:w="1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600"/>
        <w:gridCol w:w="3000"/>
        <w:gridCol w:w="5760"/>
      </w:tblGrid>
      <w:tr w:rsidR="008A4875" w:rsidTr="001823B7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A4875" w:rsidRPr="00012205" w:rsidRDefault="008A4875" w:rsidP="001823B7"/>
          <w:p w:rsidR="008A4875" w:rsidRPr="00012205" w:rsidRDefault="008A4875" w:rsidP="001823B7">
            <w:pPr>
              <w:ind w:left="240"/>
            </w:pPr>
            <w:r w:rsidRPr="00012205">
              <w:t>Выпускается бесплатно.</w:t>
            </w:r>
          </w:p>
          <w:p w:rsidR="008A4875" w:rsidRPr="00012205" w:rsidRDefault="008A4875" w:rsidP="001823B7">
            <w:pPr>
              <w:ind w:left="240"/>
            </w:pPr>
            <w:r w:rsidRPr="00012205">
              <w:t>Тираж 999 экз.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8A4875" w:rsidRPr="00012205" w:rsidRDefault="008A4875" w:rsidP="001823B7"/>
          <w:p w:rsidR="008A4875" w:rsidRPr="00012205" w:rsidRDefault="008A4875" w:rsidP="001823B7">
            <w:r w:rsidRPr="00012205">
              <w:t>№ 1 от 20 ноября 2013 года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A4875" w:rsidRDefault="008A4875" w:rsidP="001823B7">
            <w:r>
              <w:t xml:space="preserve">Выпускается отделением надзорной деятельности </w:t>
            </w:r>
          </w:p>
          <w:p w:rsidR="008A4875" w:rsidRDefault="008A4875" w:rsidP="001823B7">
            <w:r>
              <w:t>по Березовскому и Манскому районам Красноярского края.</w:t>
            </w:r>
          </w:p>
          <w:p w:rsidR="008A4875" w:rsidRDefault="008A4875" w:rsidP="001823B7">
            <w:r>
              <w:t>Адрес: Красноярский край, п. Березовка,</w:t>
            </w:r>
          </w:p>
          <w:p w:rsidR="008A4875" w:rsidRDefault="008A4875" w:rsidP="001823B7">
            <w:r>
              <w:t xml:space="preserve"> ул. Солнечная, 2, тел. 2-21-36 </w:t>
            </w:r>
          </w:p>
        </w:tc>
      </w:tr>
    </w:tbl>
    <w:p w:rsidR="008A4875" w:rsidRPr="005D2968" w:rsidRDefault="008A4875" w:rsidP="005D2968">
      <w:pPr>
        <w:jc w:val="center"/>
        <w:rPr>
          <w:b/>
          <w:sz w:val="28"/>
          <w:szCs w:val="28"/>
        </w:rPr>
      </w:pPr>
    </w:p>
    <w:sectPr w:rsidR="008A4875" w:rsidRPr="005D2968" w:rsidSect="00744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534"/>
    <w:multiLevelType w:val="hybridMultilevel"/>
    <w:tmpl w:val="1D549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C8497D"/>
    <w:multiLevelType w:val="hybridMultilevel"/>
    <w:tmpl w:val="216A2AF2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B1D"/>
    <w:rsid w:val="00012205"/>
    <w:rsid w:val="00030E02"/>
    <w:rsid w:val="00066760"/>
    <w:rsid w:val="00095735"/>
    <w:rsid w:val="000B1AE8"/>
    <w:rsid w:val="000D6BDF"/>
    <w:rsid w:val="000E0FD9"/>
    <w:rsid w:val="00126D19"/>
    <w:rsid w:val="001351B2"/>
    <w:rsid w:val="001520FD"/>
    <w:rsid w:val="001753ED"/>
    <w:rsid w:val="00181141"/>
    <w:rsid w:val="001823B7"/>
    <w:rsid w:val="0019750A"/>
    <w:rsid w:val="00233071"/>
    <w:rsid w:val="00246D1A"/>
    <w:rsid w:val="002A4697"/>
    <w:rsid w:val="002F26F8"/>
    <w:rsid w:val="0031317E"/>
    <w:rsid w:val="00336962"/>
    <w:rsid w:val="0037358A"/>
    <w:rsid w:val="0037426C"/>
    <w:rsid w:val="003B08A8"/>
    <w:rsid w:val="003C23AA"/>
    <w:rsid w:val="003D4700"/>
    <w:rsid w:val="003E3D71"/>
    <w:rsid w:val="004233BD"/>
    <w:rsid w:val="00432D31"/>
    <w:rsid w:val="00441586"/>
    <w:rsid w:val="00466A7B"/>
    <w:rsid w:val="00491C8B"/>
    <w:rsid w:val="004A110C"/>
    <w:rsid w:val="00515A91"/>
    <w:rsid w:val="005258B2"/>
    <w:rsid w:val="00542C2E"/>
    <w:rsid w:val="005564DE"/>
    <w:rsid w:val="00556E7C"/>
    <w:rsid w:val="00557A92"/>
    <w:rsid w:val="005914B2"/>
    <w:rsid w:val="005A0C67"/>
    <w:rsid w:val="005D2968"/>
    <w:rsid w:val="005D29F8"/>
    <w:rsid w:val="00613D1C"/>
    <w:rsid w:val="00661868"/>
    <w:rsid w:val="006825E9"/>
    <w:rsid w:val="006929CD"/>
    <w:rsid w:val="006D44D0"/>
    <w:rsid w:val="00731633"/>
    <w:rsid w:val="0073578E"/>
    <w:rsid w:val="00744585"/>
    <w:rsid w:val="00792A95"/>
    <w:rsid w:val="00797286"/>
    <w:rsid w:val="007F5241"/>
    <w:rsid w:val="00807A3B"/>
    <w:rsid w:val="00835EA7"/>
    <w:rsid w:val="008A0031"/>
    <w:rsid w:val="008A4875"/>
    <w:rsid w:val="008B7F9F"/>
    <w:rsid w:val="008D0003"/>
    <w:rsid w:val="009015EC"/>
    <w:rsid w:val="00922DDD"/>
    <w:rsid w:val="00926E0D"/>
    <w:rsid w:val="00972FF7"/>
    <w:rsid w:val="00997AFF"/>
    <w:rsid w:val="009F6566"/>
    <w:rsid w:val="00AB6878"/>
    <w:rsid w:val="00AC6AD0"/>
    <w:rsid w:val="00AF2B1D"/>
    <w:rsid w:val="00AF7C63"/>
    <w:rsid w:val="00B02109"/>
    <w:rsid w:val="00B04311"/>
    <w:rsid w:val="00B23A99"/>
    <w:rsid w:val="00B24457"/>
    <w:rsid w:val="00B30EA4"/>
    <w:rsid w:val="00B452BE"/>
    <w:rsid w:val="00BC016A"/>
    <w:rsid w:val="00C2529B"/>
    <w:rsid w:val="00C60808"/>
    <w:rsid w:val="00CF74E2"/>
    <w:rsid w:val="00D36A0C"/>
    <w:rsid w:val="00D540FB"/>
    <w:rsid w:val="00DB2C94"/>
    <w:rsid w:val="00DB7CD3"/>
    <w:rsid w:val="00DF0942"/>
    <w:rsid w:val="00DF6838"/>
    <w:rsid w:val="00E03FDC"/>
    <w:rsid w:val="00E53D83"/>
    <w:rsid w:val="00E74452"/>
    <w:rsid w:val="00EB6ED6"/>
    <w:rsid w:val="00EC7548"/>
    <w:rsid w:val="00F0175D"/>
    <w:rsid w:val="00F037C7"/>
    <w:rsid w:val="00F079CD"/>
    <w:rsid w:val="00F825DA"/>
    <w:rsid w:val="00FB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520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24.mchs.gov.ru/upload/iblock/1a9/dsc_01184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7</Pages>
  <Words>1467</Words>
  <Characters>8366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10</cp:revision>
  <dcterms:created xsi:type="dcterms:W3CDTF">2013-11-01T03:09:00Z</dcterms:created>
  <dcterms:modified xsi:type="dcterms:W3CDTF">2013-11-12T12:55:00Z</dcterms:modified>
</cp:coreProperties>
</file>